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C2FD9" w14:textId="71A74102" w:rsidR="000C19C1" w:rsidRPr="004D41A4" w:rsidRDefault="000C19C1" w:rsidP="000C19C1">
      <w:pPr>
        <w:spacing w:after="0" w:line="240" w:lineRule="auto"/>
        <w:rPr>
          <w:rFonts w:ascii="Times New Roman" w:eastAsia="Times New Roman" w:hAnsi="Times New Roman" w:cs="Times New Roman"/>
          <w:b/>
          <w:sz w:val="18"/>
          <w:szCs w:val="16"/>
          <w:lang w:eastAsia="pl-PL"/>
        </w:rPr>
      </w:pPr>
      <w:r w:rsidRPr="004D41A4">
        <w:rPr>
          <w:rFonts w:ascii="Times New Roman" w:eastAsia="Times New Roman" w:hAnsi="Times New Roman" w:cs="Times New Roman"/>
          <w:b/>
          <w:sz w:val="18"/>
          <w:szCs w:val="16"/>
          <w:lang w:eastAsia="pl-PL"/>
        </w:rPr>
        <w:t xml:space="preserve">Uniwersytet Śląski                                                                                                                             </w:t>
      </w:r>
      <w:r w:rsidRPr="004D41A4">
        <w:rPr>
          <w:rFonts w:ascii="Times New Roman" w:eastAsia="Times New Roman" w:hAnsi="Times New Roman" w:cs="Times New Roman"/>
          <w:sz w:val="18"/>
          <w:szCs w:val="16"/>
          <w:lang w:eastAsia="pl-PL"/>
        </w:rPr>
        <w:t xml:space="preserve">Katowice, dn. </w:t>
      </w:r>
      <w:r w:rsidR="003F1921">
        <w:rPr>
          <w:rFonts w:ascii="Times New Roman" w:eastAsia="Times New Roman" w:hAnsi="Times New Roman" w:cs="Times New Roman"/>
          <w:sz w:val="18"/>
          <w:szCs w:val="16"/>
          <w:lang w:eastAsia="pl-PL"/>
        </w:rPr>
        <w:t>27</w:t>
      </w:r>
      <w:r w:rsidRPr="004D41A4">
        <w:rPr>
          <w:rFonts w:ascii="Times New Roman" w:eastAsia="Times New Roman" w:hAnsi="Times New Roman" w:cs="Times New Roman"/>
          <w:sz w:val="18"/>
          <w:szCs w:val="16"/>
          <w:lang w:eastAsia="pl-PL"/>
        </w:rPr>
        <w:t>.0</w:t>
      </w:r>
      <w:r w:rsidR="003F1921">
        <w:rPr>
          <w:rFonts w:ascii="Times New Roman" w:eastAsia="Times New Roman" w:hAnsi="Times New Roman" w:cs="Times New Roman"/>
          <w:sz w:val="18"/>
          <w:szCs w:val="16"/>
          <w:lang w:eastAsia="pl-PL"/>
        </w:rPr>
        <w:t>5</w:t>
      </w:r>
      <w:r w:rsidRPr="004D41A4">
        <w:rPr>
          <w:rFonts w:ascii="Times New Roman" w:eastAsia="Times New Roman" w:hAnsi="Times New Roman" w:cs="Times New Roman"/>
          <w:sz w:val="18"/>
          <w:szCs w:val="16"/>
          <w:lang w:eastAsia="pl-PL"/>
        </w:rPr>
        <w:t>.202</w:t>
      </w:r>
      <w:r w:rsidR="003F1921">
        <w:rPr>
          <w:rFonts w:ascii="Times New Roman" w:eastAsia="Times New Roman" w:hAnsi="Times New Roman" w:cs="Times New Roman"/>
          <w:sz w:val="18"/>
          <w:szCs w:val="16"/>
          <w:lang w:eastAsia="pl-PL"/>
        </w:rPr>
        <w:t xml:space="preserve">6 </w:t>
      </w:r>
      <w:r w:rsidRPr="004D41A4">
        <w:rPr>
          <w:rFonts w:ascii="Times New Roman" w:eastAsia="Times New Roman" w:hAnsi="Times New Roman" w:cs="Times New Roman"/>
          <w:sz w:val="18"/>
          <w:szCs w:val="16"/>
          <w:lang w:eastAsia="pl-PL"/>
        </w:rPr>
        <w:t>r.</w:t>
      </w:r>
    </w:p>
    <w:p w14:paraId="204486A7" w14:textId="77777777" w:rsidR="000C19C1" w:rsidRPr="004D41A4" w:rsidRDefault="000C19C1" w:rsidP="000C19C1">
      <w:pPr>
        <w:spacing w:after="0" w:line="240" w:lineRule="auto"/>
        <w:rPr>
          <w:rFonts w:ascii="Times New Roman" w:eastAsia="Times New Roman" w:hAnsi="Times New Roman" w:cs="Times New Roman"/>
          <w:b/>
          <w:sz w:val="18"/>
          <w:szCs w:val="16"/>
          <w:lang w:eastAsia="pl-PL"/>
        </w:rPr>
      </w:pPr>
      <w:r w:rsidRPr="004D41A4">
        <w:rPr>
          <w:rFonts w:ascii="Times New Roman" w:eastAsia="Times New Roman" w:hAnsi="Times New Roman" w:cs="Times New Roman"/>
          <w:b/>
          <w:sz w:val="18"/>
          <w:szCs w:val="16"/>
          <w:lang w:eastAsia="pl-PL"/>
        </w:rPr>
        <w:t xml:space="preserve">w Katowicach                                                          </w:t>
      </w:r>
      <w:r w:rsidRPr="004D41A4">
        <w:rPr>
          <w:rFonts w:ascii="Times New Roman" w:eastAsia="Times New Roman" w:hAnsi="Times New Roman" w:cs="Times New Roman"/>
          <w:b/>
          <w:sz w:val="18"/>
          <w:szCs w:val="16"/>
          <w:lang w:eastAsia="pl-PL"/>
        </w:rPr>
        <w:tab/>
      </w:r>
    </w:p>
    <w:p w14:paraId="7FEE8104" w14:textId="77777777" w:rsidR="000C19C1" w:rsidRPr="004D41A4" w:rsidRDefault="000C19C1" w:rsidP="000C19C1">
      <w:pPr>
        <w:spacing w:after="0" w:line="240" w:lineRule="auto"/>
        <w:rPr>
          <w:rFonts w:ascii="Times New Roman" w:eastAsia="Times New Roman" w:hAnsi="Times New Roman" w:cs="Times New Roman"/>
          <w:sz w:val="18"/>
          <w:szCs w:val="16"/>
          <w:lang w:eastAsia="pl-PL"/>
        </w:rPr>
      </w:pPr>
      <w:r w:rsidRPr="004D41A4">
        <w:rPr>
          <w:rFonts w:ascii="Times New Roman" w:eastAsia="Times New Roman" w:hAnsi="Times New Roman" w:cs="Times New Roman"/>
          <w:sz w:val="18"/>
          <w:szCs w:val="16"/>
          <w:lang w:eastAsia="pl-PL"/>
        </w:rPr>
        <w:t>ul. Bankowa 12</w:t>
      </w:r>
    </w:p>
    <w:p w14:paraId="7BD87A2C" w14:textId="77777777" w:rsidR="000C19C1" w:rsidRPr="004D41A4" w:rsidRDefault="000C19C1" w:rsidP="000C19C1">
      <w:pPr>
        <w:spacing w:after="0" w:line="240" w:lineRule="auto"/>
        <w:rPr>
          <w:rFonts w:ascii="Times New Roman" w:eastAsia="Times New Roman" w:hAnsi="Times New Roman" w:cs="Times New Roman"/>
          <w:sz w:val="18"/>
          <w:szCs w:val="16"/>
          <w:lang w:eastAsia="pl-PL"/>
        </w:rPr>
      </w:pPr>
      <w:r w:rsidRPr="004D41A4">
        <w:rPr>
          <w:rFonts w:ascii="Times New Roman" w:eastAsia="Times New Roman" w:hAnsi="Times New Roman" w:cs="Times New Roman"/>
          <w:sz w:val="18"/>
          <w:szCs w:val="16"/>
          <w:lang w:eastAsia="pl-PL"/>
        </w:rPr>
        <w:t>40-007 Katowice</w:t>
      </w:r>
    </w:p>
    <w:p w14:paraId="3AD3F6C6" w14:textId="77777777" w:rsidR="000C19C1" w:rsidRPr="004D41A4" w:rsidRDefault="000C19C1" w:rsidP="000C19C1">
      <w:pPr>
        <w:spacing w:after="0" w:line="240" w:lineRule="auto"/>
        <w:rPr>
          <w:rFonts w:ascii="Times New Roman" w:eastAsia="Times New Roman" w:hAnsi="Times New Roman" w:cs="Times New Roman"/>
          <w:sz w:val="18"/>
          <w:szCs w:val="16"/>
          <w:lang w:eastAsia="pl-PL"/>
        </w:rPr>
      </w:pPr>
      <w:r w:rsidRPr="004D41A4">
        <w:rPr>
          <w:rFonts w:ascii="Times New Roman" w:eastAsia="Times New Roman" w:hAnsi="Times New Roman" w:cs="Times New Roman"/>
          <w:sz w:val="18"/>
          <w:szCs w:val="16"/>
          <w:lang w:eastAsia="pl-PL"/>
        </w:rPr>
        <w:t>NIP 634-019-71-34; REGON 000001347</w:t>
      </w:r>
    </w:p>
    <w:p w14:paraId="70AEEF74" w14:textId="77777777" w:rsidR="000C19C1" w:rsidRPr="004D41A4" w:rsidRDefault="000C19C1" w:rsidP="000C19C1">
      <w:pPr>
        <w:tabs>
          <w:tab w:val="left" w:pos="7290"/>
        </w:tabs>
        <w:spacing w:after="0" w:line="240" w:lineRule="auto"/>
        <w:jc w:val="center"/>
        <w:rPr>
          <w:rFonts w:ascii="Times New Roman" w:eastAsia="Times New Roman" w:hAnsi="Times New Roman" w:cs="Times New Roman"/>
          <w:b/>
          <w:sz w:val="28"/>
          <w:szCs w:val="24"/>
          <w:lang w:eastAsia="pl-PL"/>
        </w:rPr>
      </w:pPr>
    </w:p>
    <w:p w14:paraId="02253A11" w14:textId="77777777" w:rsidR="000C19C1" w:rsidRPr="004D41A4" w:rsidRDefault="000C19C1" w:rsidP="000C19C1">
      <w:pPr>
        <w:tabs>
          <w:tab w:val="left" w:pos="7290"/>
        </w:tabs>
        <w:spacing w:after="0" w:line="240" w:lineRule="auto"/>
        <w:jc w:val="center"/>
        <w:rPr>
          <w:rFonts w:ascii="Times New Roman" w:eastAsia="Times New Roman" w:hAnsi="Times New Roman" w:cs="Times New Roman"/>
          <w:b/>
          <w:sz w:val="28"/>
          <w:szCs w:val="24"/>
          <w:lang w:eastAsia="pl-PL"/>
        </w:rPr>
      </w:pPr>
      <w:r w:rsidRPr="004D41A4">
        <w:rPr>
          <w:rFonts w:ascii="Times New Roman" w:eastAsia="Times New Roman" w:hAnsi="Times New Roman" w:cs="Times New Roman"/>
          <w:b/>
          <w:sz w:val="28"/>
          <w:szCs w:val="24"/>
          <w:lang w:eastAsia="pl-PL"/>
        </w:rPr>
        <w:t>Informacja o wyborze najkorzystniejszej oferty</w:t>
      </w:r>
    </w:p>
    <w:p w14:paraId="1245FE9C" w14:textId="77777777" w:rsidR="003F1921" w:rsidRDefault="003F1921" w:rsidP="000C19C1">
      <w:pPr>
        <w:shd w:val="clear" w:color="auto" w:fill="FFFFFF"/>
        <w:spacing w:after="0" w:line="240" w:lineRule="auto"/>
        <w:jc w:val="center"/>
        <w:rPr>
          <w:rFonts w:ascii="Times New Roman" w:eastAsia="Times New Roman" w:hAnsi="Times New Roman" w:cs="Times New Roman"/>
          <w:sz w:val="20"/>
          <w:szCs w:val="18"/>
          <w:lang w:eastAsia="pl-PL"/>
        </w:rPr>
      </w:pPr>
    </w:p>
    <w:p w14:paraId="69315AA4" w14:textId="22456A2F" w:rsidR="000C19C1" w:rsidRPr="004D41A4" w:rsidRDefault="000C19C1" w:rsidP="003F1921">
      <w:pPr>
        <w:shd w:val="clear" w:color="auto" w:fill="FFFFFF"/>
        <w:spacing w:after="0" w:line="240" w:lineRule="auto"/>
        <w:ind w:left="-454"/>
        <w:jc w:val="center"/>
        <w:rPr>
          <w:rFonts w:ascii="Times New Roman" w:eastAsia="Times New Roman" w:hAnsi="Times New Roman" w:cs="Times New Roman"/>
          <w:b/>
          <w:sz w:val="24"/>
          <w:szCs w:val="24"/>
          <w:lang w:eastAsia="pl-PL"/>
        </w:rPr>
      </w:pPr>
      <w:r w:rsidRPr="004D41A4">
        <w:rPr>
          <w:rFonts w:ascii="Times New Roman" w:eastAsia="Times New Roman" w:hAnsi="Times New Roman" w:cs="Times New Roman"/>
          <w:sz w:val="20"/>
          <w:szCs w:val="18"/>
          <w:lang w:eastAsia="pl-PL"/>
        </w:rPr>
        <w:t xml:space="preserve">Dotyczy: postępowania o udzielenie zamówienia publicznego prowadzonego z wyłączeniem przepisów ustawy </w:t>
      </w:r>
      <w:r w:rsidRPr="004D41A4">
        <w:rPr>
          <w:rFonts w:ascii="Times New Roman" w:eastAsia="Times New Roman" w:hAnsi="Times New Roman" w:cs="Times New Roman"/>
          <w:sz w:val="20"/>
          <w:szCs w:val="18"/>
          <w:lang w:eastAsia="pl-PL"/>
        </w:rPr>
        <w:br/>
        <w:t>z dnia 29 stycznia 2004 r. – Prawo zamówień publicznych p.n.</w:t>
      </w:r>
    </w:p>
    <w:p w14:paraId="256F35D3" w14:textId="77777777" w:rsidR="000C19C1" w:rsidRPr="004D41A4" w:rsidRDefault="000C19C1" w:rsidP="000C19C1">
      <w:pPr>
        <w:spacing w:after="0" w:line="276" w:lineRule="auto"/>
        <w:rPr>
          <w:rFonts w:ascii="Times New Roman" w:eastAsia="Times New Roman" w:hAnsi="Times New Roman" w:cs="Times New Roman"/>
          <w:b/>
          <w:lang w:eastAsia="pl-PL"/>
        </w:rPr>
      </w:pPr>
    </w:p>
    <w:p w14:paraId="06D699FD" w14:textId="77777777" w:rsidR="003F1921" w:rsidRPr="003F1921" w:rsidRDefault="003F1921" w:rsidP="003F1921">
      <w:pPr>
        <w:spacing w:after="0" w:line="276" w:lineRule="auto"/>
        <w:jc w:val="both"/>
        <w:rPr>
          <w:rFonts w:ascii="Times New Roman" w:eastAsia="Times New Roman" w:hAnsi="Times New Roman" w:cs="Times New Roman"/>
          <w:b/>
          <w:bCs/>
          <w:lang w:eastAsia="pl-PL"/>
        </w:rPr>
      </w:pPr>
      <w:r w:rsidRPr="003F1921">
        <w:rPr>
          <w:rFonts w:ascii="Times New Roman" w:eastAsia="Times New Roman" w:hAnsi="Times New Roman" w:cs="Times New Roman"/>
          <w:b/>
          <w:bCs/>
          <w:lang w:eastAsia="pl-PL"/>
        </w:rPr>
        <w:t>Usługi związane z realizacją ilościowych badań terenowych : badania wśród pracodawców oraz badania wśród pracowników</w:t>
      </w:r>
    </w:p>
    <w:p w14:paraId="54712D9C" w14:textId="77777777" w:rsidR="000C19C1" w:rsidRPr="004D41A4" w:rsidRDefault="000C19C1" w:rsidP="000C19C1">
      <w:pPr>
        <w:spacing w:after="0" w:line="276" w:lineRule="auto"/>
        <w:jc w:val="both"/>
        <w:rPr>
          <w:rFonts w:ascii="Times New Roman" w:eastAsia="Times New Roman" w:hAnsi="Times New Roman" w:cs="Times New Roman"/>
          <w:b/>
          <w:lang w:eastAsia="pl-PL"/>
        </w:rPr>
      </w:pPr>
    </w:p>
    <w:p w14:paraId="14EF93AA" w14:textId="2E91023B" w:rsidR="000C19C1" w:rsidRPr="004D41A4" w:rsidRDefault="000C19C1" w:rsidP="000C19C1">
      <w:pPr>
        <w:spacing w:after="0" w:line="276" w:lineRule="auto"/>
        <w:jc w:val="center"/>
        <w:rPr>
          <w:rFonts w:ascii="Times New Roman" w:eastAsia="Times New Roman" w:hAnsi="Times New Roman" w:cs="Times New Roman"/>
          <w:b/>
          <w:lang w:eastAsia="pl-PL"/>
        </w:rPr>
      </w:pPr>
      <w:r w:rsidRPr="004D41A4">
        <w:rPr>
          <w:rFonts w:ascii="Times New Roman" w:eastAsia="Times New Roman" w:hAnsi="Times New Roman" w:cs="Times New Roman"/>
          <w:b/>
          <w:lang w:eastAsia="pl-PL"/>
        </w:rPr>
        <w:t>(nr postępowania DN/BDN.382.</w:t>
      </w:r>
      <w:r w:rsidR="003F1921">
        <w:rPr>
          <w:rFonts w:ascii="Times New Roman" w:eastAsia="Times New Roman" w:hAnsi="Times New Roman" w:cs="Times New Roman"/>
          <w:b/>
          <w:lang w:eastAsia="pl-PL"/>
        </w:rPr>
        <w:t>75</w:t>
      </w:r>
      <w:r w:rsidRPr="004D41A4">
        <w:rPr>
          <w:rFonts w:ascii="Times New Roman" w:eastAsia="Times New Roman" w:hAnsi="Times New Roman" w:cs="Times New Roman"/>
          <w:b/>
          <w:lang w:eastAsia="pl-PL"/>
        </w:rPr>
        <w:t>.202</w:t>
      </w:r>
      <w:r w:rsidR="003F1921">
        <w:rPr>
          <w:rFonts w:ascii="Times New Roman" w:eastAsia="Times New Roman" w:hAnsi="Times New Roman" w:cs="Times New Roman"/>
          <w:b/>
          <w:lang w:eastAsia="pl-PL"/>
        </w:rPr>
        <w:t>6</w:t>
      </w:r>
      <w:r w:rsidRPr="004D41A4">
        <w:rPr>
          <w:rFonts w:ascii="Times New Roman" w:eastAsia="Times New Roman" w:hAnsi="Times New Roman" w:cs="Times New Roman"/>
          <w:b/>
          <w:lang w:eastAsia="pl-PL"/>
        </w:rPr>
        <w:t>)</w:t>
      </w:r>
    </w:p>
    <w:p w14:paraId="46009A01" w14:textId="77777777" w:rsidR="000C19C1" w:rsidRPr="004D41A4" w:rsidRDefault="000C19C1" w:rsidP="000C19C1">
      <w:pPr>
        <w:spacing w:after="0" w:line="276" w:lineRule="auto"/>
        <w:jc w:val="center"/>
        <w:rPr>
          <w:rFonts w:ascii="Times New Roman" w:eastAsia="Calibri" w:hAnsi="Times New Roman" w:cs="Times New Roman"/>
          <w:b/>
          <w:bCs/>
          <w:lang w:eastAsia="pl-PL"/>
        </w:rPr>
      </w:pPr>
    </w:p>
    <w:p w14:paraId="2020E983" w14:textId="769C1F6B" w:rsidR="000C19C1" w:rsidRPr="004D41A4" w:rsidRDefault="000C19C1" w:rsidP="000C19C1">
      <w:pPr>
        <w:spacing w:after="0" w:line="240" w:lineRule="auto"/>
        <w:jc w:val="both"/>
        <w:rPr>
          <w:rFonts w:ascii="Times New Roman" w:eastAsia="Calibri" w:hAnsi="Times New Roman" w:cs="Times New Roman"/>
          <w:sz w:val="20"/>
          <w:szCs w:val="20"/>
        </w:rPr>
      </w:pPr>
      <w:r w:rsidRPr="004D41A4">
        <w:rPr>
          <w:rFonts w:ascii="Times New Roman" w:eastAsia="Times New Roman" w:hAnsi="Times New Roman" w:cs="Times New Roman"/>
          <w:sz w:val="20"/>
          <w:szCs w:val="18"/>
          <w:lang w:eastAsia="pl-PL"/>
        </w:rPr>
        <w:t xml:space="preserve">Zamawiający informuje, iż w przedmiotowym postępowaniu za najkorzystniejsze zostały uznana oferta, która spełnia wszystkie warunki i wymagania przedstawione w ogłoszeniu o zamiarze udzielenia zamówienia. Oferta zgodnie z kryterium oceny ofert: cena </w:t>
      </w:r>
      <w:r w:rsidR="003F1921">
        <w:rPr>
          <w:rFonts w:ascii="Times New Roman" w:eastAsia="Times New Roman" w:hAnsi="Times New Roman" w:cs="Times New Roman"/>
          <w:sz w:val="20"/>
          <w:szCs w:val="18"/>
          <w:lang w:eastAsia="pl-PL"/>
        </w:rPr>
        <w:t>8</w:t>
      </w:r>
      <w:r w:rsidRPr="004D41A4">
        <w:rPr>
          <w:rFonts w:ascii="Times New Roman" w:eastAsia="Times New Roman" w:hAnsi="Times New Roman" w:cs="Times New Roman"/>
          <w:sz w:val="20"/>
          <w:szCs w:val="18"/>
          <w:lang w:eastAsia="pl-PL"/>
        </w:rPr>
        <w:t>0%</w:t>
      </w:r>
      <w:r w:rsidR="003F1921">
        <w:rPr>
          <w:rFonts w:ascii="Times New Roman" w:eastAsia="Times New Roman" w:hAnsi="Times New Roman" w:cs="Times New Roman"/>
          <w:sz w:val="20"/>
          <w:szCs w:val="18"/>
          <w:lang w:eastAsia="pl-PL"/>
        </w:rPr>
        <w:t xml:space="preserve"> oraz </w:t>
      </w:r>
      <w:r>
        <w:rPr>
          <w:rFonts w:ascii="Times New Roman" w:eastAsia="Times New Roman" w:hAnsi="Times New Roman" w:cs="Times New Roman"/>
          <w:sz w:val="20"/>
          <w:szCs w:val="18"/>
          <w:lang w:eastAsia="pl-PL"/>
        </w:rPr>
        <w:t xml:space="preserve">deklarowany czas realizacji zamówienia </w:t>
      </w:r>
      <w:r w:rsidR="003F1921">
        <w:rPr>
          <w:rFonts w:ascii="Times New Roman" w:eastAsia="Times New Roman" w:hAnsi="Times New Roman" w:cs="Times New Roman"/>
          <w:sz w:val="20"/>
          <w:szCs w:val="18"/>
          <w:lang w:eastAsia="pl-PL"/>
        </w:rPr>
        <w:t>2</w:t>
      </w:r>
      <w:r>
        <w:rPr>
          <w:rFonts w:ascii="Times New Roman" w:eastAsia="Times New Roman" w:hAnsi="Times New Roman" w:cs="Times New Roman"/>
          <w:sz w:val="20"/>
          <w:szCs w:val="18"/>
          <w:lang w:eastAsia="pl-PL"/>
        </w:rPr>
        <w:t xml:space="preserve">0% </w:t>
      </w:r>
      <w:r w:rsidRPr="004D41A4">
        <w:rPr>
          <w:rFonts w:ascii="Times New Roman" w:eastAsia="Times New Roman" w:hAnsi="Times New Roman" w:cs="Times New Roman"/>
          <w:sz w:val="20"/>
          <w:szCs w:val="18"/>
          <w:lang w:eastAsia="pl-PL"/>
        </w:rPr>
        <w:t xml:space="preserve">otrzymała ilość punktów: </w:t>
      </w:r>
      <w:r w:rsidR="003F1921">
        <w:rPr>
          <w:rFonts w:ascii="Times New Roman" w:eastAsia="Times New Roman" w:hAnsi="Times New Roman" w:cs="Times New Roman"/>
          <w:b/>
          <w:bCs/>
          <w:sz w:val="20"/>
          <w:szCs w:val="18"/>
          <w:lang w:eastAsia="pl-PL"/>
        </w:rPr>
        <w:t>100</w:t>
      </w:r>
      <w:r w:rsidRPr="002A7EA8">
        <w:rPr>
          <w:rFonts w:ascii="Times New Roman" w:eastAsia="Calibri" w:hAnsi="Times New Roman" w:cs="Times New Roman"/>
          <w:b/>
          <w:bCs/>
          <w:sz w:val="20"/>
          <w:szCs w:val="20"/>
        </w:rPr>
        <w:t xml:space="preserve"> pkt</w:t>
      </w:r>
    </w:p>
    <w:p w14:paraId="29AB1591" w14:textId="77777777" w:rsidR="000C19C1" w:rsidRPr="004D41A4" w:rsidRDefault="000C19C1" w:rsidP="000C19C1">
      <w:pPr>
        <w:spacing w:after="0" w:line="276" w:lineRule="auto"/>
        <w:jc w:val="both"/>
        <w:rPr>
          <w:rFonts w:ascii="Times New Roman" w:eastAsia="Times New Roman" w:hAnsi="Times New Roman" w:cs="Times New Roman"/>
          <w:sz w:val="20"/>
          <w:szCs w:val="18"/>
          <w:lang w:eastAsia="pl-PL"/>
        </w:rPr>
      </w:pPr>
      <w:r w:rsidRPr="004D41A4">
        <w:rPr>
          <w:rFonts w:ascii="Times New Roman" w:eastAsia="Times New Roman" w:hAnsi="Times New Roman" w:cs="Times New Roman"/>
          <w:sz w:val="20"/>
          <w:szCs w:val="18"/>
          <w:lang w:eastAsia="pl-PL"/>
        </w:rPr>
        <w:t xml:space="preserve"> </w:t>
      </w:r>
    </w:p>
    <w:p w14:paraId="23672063" w14:textId="6C5C1D1B" w:rsidR="000C19C1" w:rsidRDefault="000C19C1" w:rsidP="000C19C1">
      <w:pPr>
        <w:spacing w:after="0" w:line="276" w:lineRule="auto"/>
        <w:jc w:val="both"/>
        <w:rPr>
          <w:rFonts w:ascii="Times New Roman" w:eastAsia="Times New Roman" w:hAnsi="Times New Roman" w:cs="Times New Roman"/>
          <w:sz w:val="20"/>
          <w:szCs w:val="18"/>
          <w:lang w:eastAsia="pl-PL"/>
        </w:rPr>
      </w:pPr>
      <w:r w:rsidRPr="004D41A4">
        <w:rPr>
          <w:rFonts w:ascii="Times New Roman" w:eastAsia="Times New Roman" w:hAnsi="Times New Roman" w:cs="Times New Roman"/>
          <w:sz w:val="20"/>
          <w:szCs w:val="18"/>
          <w:lang w:eastAsia="pl-PL"/>
        </w:rPr>
        <w:t>W sytuacji, gdy kryteriami są: cena</w:t>
      </w:r>
      <w:r>
        <w:rPr>
          <w:rFonts w:ascii="Times New Roman" w:eastAsia="Times New Roman" w:hAnsi="Times New Roman" w:cs="Times New Roman"/>
          <w:sz w:val="20"/>
          <w:szCs w:val="18"/>
          <w:lang w:eastAsia="pl-PL"/>
        </w:rPr>
        <w:t xml:space="preserve">, deklarowany czas realizacji zamówienia </w:t>
      </w:r>
      <w:r w:rsidRPr="004D41A4">
        <w:rPr>
          <w:rFonts w:ascii="Times New Roman" w:eastAsia="Times New Roman" w:hAnsi="Times New Roman" w:cs="Times New Roman"/>
          <w:sz w:val="20"/>
          <w:szCs w:val="18"/>
          <w:lang w:eastAsia="pl-PL"/>
        </w:rPr>
        <w:t xml:space="preserve">to oferta nr </w:t>
      </w:r>
      <w:r w:rsidR="003F1921">
        <w:rPr>
          <w:rFonts w:ascii="Times New Roman" w:eastAsia="Times New Roman" w:hAnsi="Times New Roman" w:cs="Times New Roman"/>
          <w:sz w:val="20"/>
          <w:szCs w:val="18"/>
          <w:lang w:eastAsia="pl-PL"/>
        </w:rPr>
        <w:t>2</w:t>
      </w:r>
      <w:r w:rsidRPr="004D41A4">
        <w:rPr>
          <w:rFonts w:ascii="Times New Roman" w:eastAsia="Times New Roman" w:hAnsi="Times New Roman" w:cs="Times New Roman"/>
          <w:sz w:val="20"/>
          <w:szCs w:val="18"/>
          <w:lang w:eastAsia="pl-PL"/>
        </w:rPr>
        <w:t xml:space="preserve"> złożona przez:</w:t>
      </w:r>
    </w:p>
    <w:p w14:paraId="24D5911E" w14:textId="77777777" w:rsidR="00D32200" w:rsidRPr="004D41A4" w:rsidRDefault="00D32200" w:rsidP="000C19C1">
      <w:pPr>
        <w:spacing w:after="0" w:line="276" w:lineRule="auto"/>
        <w:jc w:val="both"/>
        <w:rPr>
          <w:rFonts w:ascii="Times New Roman" w:eastAsia="Times New Roman" w:hAnsi="Times New Roman" w:cs="Times New Roman"/>
          <w:sz w:val="20"/>
          <w:szCs w:val="18"/>
          <w:lang w:eastAsia="pl-PL"/>
        </w:rPr>
      </w:pPr>
    </w:p>
    <w:p w14:paraId="46523F18" w14:textId="77777777" w:rsidR="000C19C1" w:rsidRPr="004D41A4" w:rsidRDefault="000C19C1" w:rsidP="000C19C1">
      <w:pPr>
        <w:spacing w:after="0" w:line="276" w:lineRule="auto"/>
        <w:jc w:val="both"/>
        <w:rPr>
          <w:rFonts w:ascii="Times New Roman" w:eastAsia="Times New Roman" w:hAnsi="Times New Roman" w:cs="Times New Roman"/>
          <w:sz w:val="8"/>
          <w:szCs w:val="18"/>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80"/>
      </w:tblGrid>
      <w:tr w:rsidR="000C19C1" w:rsidRPr="004D41A4" w14:paraId="651AD694" w14:textId="77777777" w:rsidTr="00277D72">
        <w:trPr>
          <w:trHeight w:val="70"/>
        </w:trPr>
        <w:tc>
          <w:tcPr>
            <w:tcW w:w="1242" w:type="dxa"/>
            <w:tcBorders>
              <w:top w:val="single" w:sz="4" w:space="0" w:color="auto"/>
              <w:left w:val="single" w:sz="4" w:space="0" w:color="auto"/>
              <w:bottom w:val="single" w:sz="4" w:space="0" w:color="auto"/>
              <w:right w:val="single" w:sz="4" w:space="0" w:color="auto"/>
            </w:tcBorders>
            <w:vAlign w:val="center"/>
          </w:tcPr>
          <w:p w14:paraId="5C4B6059" w14:textId="77777777" w:rsidR="000C19C1" w:rsidRPr="004D41A4" w:rsidRDefault="000C19C1" w:rsidP="00277D72">
            <w:pPr>
              <w:spacing w:after="0" w:line="276" w:lineRule="auto"/>
              <w:jc w:val="center"/>
              <w:rPr>
                <w:rFonts w:ascii="Times New Roman" w:eastAsia="Times New Roman" w:hAnsi="Times New Roman" w:cs="Times New Roman"/>
                <w:b/>
                <w:bCs/>
                <w:sz w:val="18"/>
                <w:szCs w:val="16"/>
              </w:rPr>
            </w:pPr>
          </w:p>
          <w:p w14:paraId="52BC0DFF" w14:textId="77777777" w:rsidR="000C19C1" w:rsidRPr="004D41A4" w:rsidRDefault="000C19C1" w:rsidP="00277D72">
            <w:pPr>
              <w:spacing w:after="0" w:line="276" w:lineRule="auto"/>
              <w:jc w:val="center"/>
              <w:rPr>
                <w:rFonts w:ascii="Times New Roman" w:eastAsia="Times New Roman" w:hAnsi="Times New Roman" w:cs="Times New Roman"/>
                <w:b/>
                <w:sz w:val="24"/>
              </w:rPr>
            </w:pPr>
            <w:r w:rsidRPr="004D41A4">
              <w:rPr>
                <w:rFonts w:ascii="Times New Roman" w:eastAsia="Times New Roman" w:hAnsi="Times New Roman" w:cs="Times New Roman"/>
                <w:b/>
                <w:bCs/>
                <w:sz w:val="18"/>
                <w:szCs w:val="16"/>
              </w:rPr>
              <w:t>Nr oferty</w:t>
            </w:r>
          </w:p>
        </w:tc>
        <w:tc>
          <w:tcPr>
            <w:tcW w:w="8080" w:type="dxa"/>
            <w:tcBorders>
              <w:top w:val="single" w:sz="4" w:space="0" w:color="auto"/>
              <w:left w:val="single" w:sz="4" w:space="0" w:color="auto"/>
              <w:bottom w:val="single" w:sz="4" w:space="0" w:color="auto"/>
              <w:right w:val="single" w:sz="4" w:space="0" w:color="auto"/>
            </w:tcBorders>
            <w:vAlign w:val="center"/>
          </w:tcPr>
          <w:p w14:paraId="1371DD69" w14:textId="77777777" w:rsidR="000C19C1" w:rsidRPr="004D41A4" w:rsidRDefault="000C19C1" w:rsidP="00277D72">
            <w:pPr>
              <w:spacing w:after="0" w:line="276" w:lineRule="auto"/>
              <w:jc w:val="center"/>
              <w:rPr>
                <w:rFonts w:ascii="Times New Roman" w:eastAsia="Times New Roman" w:hAnsi="Times New Roman" w:cs="Times New Roman"/>
                <w:b/>
                <w:bCs/>
                <w:sz w:val="18"/>
                <w:szCs w:val="16"/>
              </w:rPr>
            </w:pPr>
          </w:p>
          <w:p w14:paraId="1247BC98" w14:textId="77777777" w:rsidR="000C19C1" w:rsidRPr="004D41A4" w:rsidRDefault="000C19C1" w:rsidP="00277D72">
            <w:pPr>
              <w:spacing w:after="0" w:line="276" w:lineRule="auto"/>
              <w:jc w:val="center"/>
              <w:rPr>
                <w:rFonts w:ascii="Times New Roman" w:eastAsia="Times New Roman" w:hAnsi="Times New Roman" w:cs="Times New Roman"/>
                <w:b/>
                <w:bCs/>
                <w:sz w:val="18"/>
                <w:szCs w:val="16"/>
              </w:rPr>
            </w:pPr>
            <w:r w:rsidRPr="004D41A4">
              <w:rPr>
                <w:rFonts w:ascii="Times New Roman" w:eastAsia="Times New Roman" w:hAnsi="Times New Roman" w:cs="Times New Roman"/>
                <w:b/>
                <w:bCs/>
                <w:sz w:val="18"/>
                <w:szCs w:val="16"/>
              </w:rPr>
              <w:t>Wykonawca</w:t>
            </w:r>
          </w:p>
        </w:tc>
      </w:tr>
      <w:tr w:rsidR="000C19C1" w:rsidRPr="004D41A4" w14:paraId="6A583782" w14:textId="77777777" w:rsidTr="00277D72">
        <w:trPr>
          <w:trHeight w:val="763"/>
        </w:trPr>
        <w:tc>
          <w:tcPr>
            <w:tcW w:w="1242" w:type="dxa"/>
            <w:tcBorders>
              <w:top w:val="single" w:sz="4" w:space="0" w:color="auto"/>
              <w:left w:val="single" w:sz="4" w:space="0" w:color="auto"/>
              <w:bottom w:val="single" w:sz="4" w:space="0" w:color="auto"/>
              <w:right w:val="single" w:sz="4" w:space="0" w:color="auto"/>
            </w:tcBorders>
          </w:tcPr>
          <w:p w14:paraId="51A6D0EB" w14:textId="77777777" w:rsidR="000C19C1" w:rsidRPr="004D41A4" w:rsidRDefault="000C19C1" w:rsidP="00277D72">
            <w:pPr>
              <w:spacing w:after="0" w:line="276" w:lineRule="auto"/>
              <w:jc w:val="center"/>
              <w:rPr>
                <w:rFonts w:ascii="Times New Roman" w:eastAsia="Times New Roman" w:hAnsi="Times New Roman" w:cs="Times New Roman"/>
                <w:b/>
                <w:bCs/>
                <w:sz w:val="18"/>
                <w:szCs w:val="16"/>
              </w:rPr>
            </w:pPr>
          </w:p>
          <w:p w14:paraId="07A9A975" w14:textId="08BD8D14" w:rsidR="000C19C1" w:rsidRDefault="003F1921" w:rsidP="00277D72">
            <w:pPr>
              <w:spacing w:after="0" w:line="276" w:lineRule="auto"/>
              <w:jc w:val="center"/>
              <w:rPr>
                <w:rFonts w:ascii="Times New Roman" w:eastAsia="Times New Roman" w:hAnsi="Times New Roman" w:cs="Times New Roman"/>
                <w:b/>
                <w:bCs/>
                <w:sz w:val="18"/>
                <w:szCs w:val="16"/>
              </w:rPr>
            </w:pPr>
            <w:r>
              <w:rPr>
                <w:rFonts w:ascii="Times New Roman" w:eastAsia="Times New Roman" w:hAnsi="Times New Roman" w:cs="Times New Roman"/>
                <w:b/>
                <w:bCs/>
                <w:sz w:val="18"/>
                <w:szCs w:val="16"/>
              </w:rPr>
              <w:t>2</w:t>
            </w:r>
          </w:p>
          <w:p w14:paraId="12D69811" w14:textId="6AD9E30C" w:rsidR="000C19C1" w:rsidRPr="004D41A4" w:rsidRDefault="000C19C1" w:rsidP="00277D72">
            <w:pPr>
              <w:spacing w:after="0" w:line="276" w:lineRule="auto"/>
              <w:jc w:val="center"/>
              <w:rPr>
                <w:rFonts w:ascii="Times New Roman" w:eastAsia="Times New Roman" w:hAnsi="Times New Roman" w:cs="Times New Roman"/>
                <w:b/>
                <w:bCs/>
                <w:sz w:val="18"/>
                <w:szCs w:val="16"/>
              </w:rPr>
            </w:pPr>
          </w:p>
        </w:tc>
        <w:tc>
          <w:tcPr>
            <w:tcW w:w="8080" w:type="dxa"/>
            <w:tcBorders>
              <w:top w:val="single" w:sz="4" w:space="0" w:color="auto"/>
              <w:left w:val="single" w:sz="4" w:space="0" w:color="auto"/>
              <w:bottom w:val="single" w:sz="4" w:space="0" w:color="auto"/>
              <w:right w:val="single" w:sz="4" w:space="0" w:color="auto"/>
            </w:tcBorders>
          </w:tcPr>
          <w:p w14:paraId="44C13F53" w14:textId="77777777" w:rsidR="00D32200" w:rsidRPr="00D32200" w:rsidRDefault="00D32200" w:rsidP="00D32200">
            <w:pPr>
              <w:spacing w:after="0"/>
              <w:rPr>
                <w:rFonts w:ascii="PT Sans" w:eastAsia="Times New Roman" w:hAnsi="PT Sans" w:cs="Arial"/>
                <w:b/>
                <w:sz w:val="20"/>
                <w:szCs w:val="20"/>
                <w:lang w:eastAsia="pl-PL"/>
              </w:rPr>
            </w:pPr>
            <w:r w:rsidRPr="00D32200">
              <w:rPr>
                <w:rFonts w:ascii="PT Sans" w:eastAsia="Times New Roman" w:hAnsi="PT Sans" w:cs="Arial"/>
                <w:b/>
                <w:sz w:val="20"/>
                <w:szCs w:val="20"/>
                <w:lang w:eastAsia="pl-PL"/>
              </w:rPr>
              <w:t>Grupa BST sp. z o.o.</w:t>
            </w:r>
          </w:p>
          <w:p w14:paraId="44A72114" w14:textId="77777777" w:rsidR="00D32200" w:rsidRPr="00D32200" w:rsidRDefault="00D32200" w:rsidP="00D32200">
            <w:pPr>
              <w:spacing w:after="0"/>
              <w:rPr>
                <w:rFonts w:ascii="PT Sans" w:eastAsia="Times New Roman" w:hAnsi="PT Sans" w:cs="Arial"/>
                <w:b/>
                <w:sz w:val="20"/>
                <w:szCs w:val="20"/>
                <w:lang w:eastAsia="pl-PL"/>
              </w:rPr>
            </w:pPr>
            <w:r w:rsidRPr="00D32200">
              <w:rPr>
                <w:rFonts w:ascii="PT Sans" w:eastAsia="Times New Roman" w:hAnsi="PT Sans" w:cs="Arial"/>
                <w:b/>
                <w:sz w:val="20"/>
                <w:szCs w:val="20"/>
                <w:lang w:eastAsia="pl-PL"/>
              </w:rPr>
              <w:t>Ul. Mieczyków 12</w:t>
            </w:r>
          </w:p>
          <w:p w14:paraId="5AACD282" w14:textId="77777777" w:rsidR="00D32200" w:rsidRPr="00D32200" w:rsidRDefault="00D32200" w:rsidP="00D32200">
            <w:pPr>
              <w:spacing w:after="0"/>
              <w:rPr>
                <w:rFonts w:ascii="PT Sans" w:eastAsia="Times New Roman" w:hAnsi="PT Sans" w:cs="Arial"/>
                <w:b/>
                <w:sz w:val="20"/>
                <w:szCs w:val="20"/>
                <w:lang w:eastAsia="pl-PL"/>
              </w:rPr>
            </w:pPr>
            <w:r w:rsidRPr="00D32200">
              <w:rPr>
                <w:rFonts w:ascii="PT Sans" w:eastAsia="Times New Roman" w:hAnsi="PT Sans" w:cs="Arial"/>
                <w:b/>
                <w:sz w:val="20"/>
                <w:szCs w:val="20"/>
                <w:lang w:eastAsia="pl-PL"/>
              </w:rPr>
              <w:t>40-748 Katowice</w:t>
            </w:r>
          </w:p>
          <w:p w14:paraId="6C6E9BB4" w14:textId="77777777" w:rsidR="000C19C1" w:rsidRPr="004D41A4" w:rsidRDefault="000C19C1" w:rsidP="00277D72">
            <w:pPr>
              <w:spacing w:after="0" w:line="240" w:lineRule="auto"/>
              <w:jc w:val="both"/>
              <w:rPr>
                <w:rFonts w:ascii="Times New Roman" w:eastAsia="Times New Roman" w:hAnsi="Times New Roman" w:cs="Times New Roman"/>
                <w:i/>
                <w:sz w:val="20"/>
                <w:szCs w:val="24"/>
                <w:lang w:eastAsia="pl-PL"/>
              </w:rPr>
            </w:pPr>
          </w:p>
        </w:tc>
      </w:tr>
    </w:tbl>
    <w:p w14:paraId="55565E73" w14:textId="77777777" w:rsidR="000C19C1" w:rsidRPr="004D41A4" w:rsidRDefault="000C19C1" w:rsidP="000C19C1">
      <w:pPr>
        <w:spacing w:after="0" w:line="276" w:lineRule="auto"/>
        <w:rPr>
          <w:rFonts w:ascii="Times New Roman" w:eastAsia="Times New Roman" w:hAnsi="Times New Roman" w:cs="Times New Roman"/>
          <w:b/>
          <w:sz w:val="20"/>
          <w:szCs w:val="18"/>
          <w:lang w:eastAsia="pl-PL"/>
        </w:rPr>
      </w:pPr>
    </w:p>
    <w:p w14:paraId="0AC7747F" w14:textId="77777777" w:rsidR="00D32200" w:rsidRDefault="00D32200" w:rsidP="000C19C1">
      <w:pPr>
        <w:spacing w:after="0" w:line="276" w:lineRule="auto"/>
        <w:rPr>
          <w:rFonts w:ascii="Times New Roman" w:eastAsia="Times New Roman" w:hAnsi="Times New Roman" w:cs="Times New Roman"/>
          <w:b/>
          <w:sz w:val="20"/>
          <w:szCs w:val="18"/>
          <w:lang w:eastAsia="pl-PL"/>
        </w:rPr>
      </w:pPr>
    </w:p>
    <w:p w14:paraId="6DBFA64F" w14:textId="77777777" w:rsidR="00D32200" w:rsidRDefault="00D32200" w:rsidP="000C19C1">
      <w:pPr>
        <w:spacing w:after="0" w:line="276" w:lineRule="auto"/>
        <w:rPr>
          <w:rFonts w:ascii="Times New Roman" w:eastAsia="Times New Roman" w:hAnsi="Times New Roman" w:cs="Times New Roman"/>
          <w:b/>
          <w:sz w:val="20"/>
          <w:szCs w:val="18"/>
          <w:lang w:eastAsia="pl-PL"/>
        </w:rPr>
      </w:pPr>
    </w:p>
    <w:p w14:paraId="6D725504" w14:textId="67C5CDFE" w:rsidR="000C19C1" w:rsidRPr="002A7EA8" w:rsidRDefault="000C19C1" w:rsidP="000C19C1">
      <w:pPr>
        <w:spacing w:after="0" w:line="276" w:lineRule="auto"/>
        <w:rPr>
          <w:rFonts w:ascii="Times New Roman" w:eastAsia="Times New Roman" w:hAnsi="Times New Roman" w:cs="Times New Roman"/>
          <w:bCs/>
          <w:sz w:val="20"/>
          <w:szCs w:val="18"/>
          <w:lang w:eastAsia="pl-PL"/>
        </w:rPr>
      </w:pPr>
      <w:r w:rsidRPr="004D41A4">
        <w:rPr>
          <w:rFonts w:ascii="Times New Roman" w:eastAsia="Times New Roman" w:hAnsi="Times New Roman" w:cs="Times New Roman"/>
          <w:b/>
          <w:sz w:val="20"/>
          <w:szCs w:val="18"/>
          <w:lang w:eastAsia="pl-PL"/>
        </w:rPr>
        <w:t>Oferty odrzucone</w:t>
      </w:r>
      <w:r>
        <w:rPr>
          <w:rFonts w:ascii="Times New Roman" w:eastAsia="Times New Roman" w:hAnsi="Times New Roman" w:cs="Times New Roman"/>
          <w:b/>
          <w:sz w:val="20"/>
          <w:szCs w:val="18"/>
          <w:lang w:eastAsia="pl-PL"/>
        </w:rPr>
        <w:t xml:space="preserve">: </w:t>
      </w:r>
      <w:r w:rsidR="00DC200A">
        <w:rPr>
          <w:rFonts w:ascii="Times New Roman" w:eastAsia="Times New Roman" w:hAnsi="Times New Roman" w:cs="Times New Roman"/>
          <w:bCs/>
          <w:sz w:val="20"/>
          <w:szCs w:val="18"/>
          <w:lang w:eastAsia="pl-PL"/>
        </w:rPr>
        <w:t>Agencja Badawcza  EDBAD sp. z o.o., Kpt. Franciszka Żwirki 6, 90-450 Łódź</w:t>
      </w:r>
      <w:r>
        <w:rPr>
          <w:rFonts w:ascii="Times New Roman" w:eastAsia="Times New Roman" w:hAnsi="Times New Roman" w:cs="Times New Roman"/>
          <w:bCs/>
          <w:sz w:val="20"/>
          <w:szCs w:val="18"/>
          <w:lang w:eastAsia="pl-PL"/>
        </w:rPr>
        <w:t xml:space="preserve"> – Wykonawca </w:t>
      </w:r>
      <w:r w:rsidR="00DC200A">
        <w:rPr>
          <w:rFonts w:ascii="Times New Roman" w:eastAsia="Times New Roman" w:hAnsi="Times New Roman" w:cs="Times New Roman"/>
          <w:bCs/>
          <w:sz w:val="20"/>
          <w:szCs w:val="18"/>
          <w:lang w:eastAsia="pl-PL"/>
        </w:rPr>
        <w:t>nie dokonał zaszyfrowania oferty zgodnie z wymaganiami zawartymi w pkt. 8 Ogłoszenia o zamiarze udzielenia zamówienia. Oferta zostaje odrzucona z przyczyn formalnych.</w:t>
      </w:r>
    </w:p>
    <w:p w14:paraId="5634623A" w14:textId="77777777" w:rsidR="000C19C1" w:rsidRPr="004D41A4" w:rsidRDefault="000C19C1" w:rsidP="000C19C1">
      <w:pPr>
        <w:spacing w:after="0" w:line="276" w:lineRule="auto"/>
        <w:rPr>
          <w:rFonts w:ascii="Times New Roman" w:eastAsia="Times New Roman" w:hAnsi="Times New Roman" w:cs="Times New Roman"/>
          <w:b/>
          <w:szCs w:val="20"/>
          <w:lang w:eastAsia="pl-PL"/>
        </w:rPr>
      </w:pPr>
    </w:p>
    <w:p w14:paraId="32A93AF0" w14:textId="77777777" w:rsidR="000C19C1" w:rsidRPr="004D41A4" w:rsidRDefault="000C19C1" w:rsidP="000C19C1">
      <w:pPr>
        <w:spacing w:after="0" w:line="360" w:lineRule="auto"/>
        <w:jc w:val="both"/>
        <w:rPr>
          <w:rFonts w:ascii="Times New Roman" w:eastAsia="Times New Roman" w:hAnsi="Times New Roman" w:cs="Times New Roman"/>
          <w:b/>
          <w:sz w:val="20"/>
          <w:szCs w:val="18"/>
          <w:lang w:eastAsia="pl-PL"/>
        </w:rPr>
      </w:pPr>
    </w:p>
    <w:p w14:paraId="2146EA4C" w14:textId="77777777" w:rsidR="000C19C1" w:rsidRPr="004D41A4" w:rsidRDefault="000C19C1" w:rsidP="000C19C1">
      <w:pPr>
        <w:spacing w:after="0" w:line="360" w:lineRule="auto"/>
        <w:jc w:val="both"/>
        <w:rPr>
          <w:rFonts w:ascii="Times New Roman" w:eastAsia="Times New Roman" w:hAnsi="Times New Roman" w:cs="Times New Roman"/>
          <w:b/>
          <w:sz w:val="20"/>
          <w:szCs w:val="18"/>
          <w:lang w:eastAsia="pl-PL"/>
        </w:rPr>
      </w:pPr>
      <w:r w:rsidRPr="004D41A4">
        <w:rPr>
          <w:rFonts w:ascii="Times New Roman" w:eastAsia="Times New Roman" w:hAnsi="Times New Roman" w:cs="Times New Roman"/>
          <w:b/>
          <w:sz w:val="20"/>
          <w:szCs w:val="18"/>
          <w:lang w:eastAsia="pl-PL"/>
        </w:rPr>
        <w:t>Informacje dotyczące Wykonawców, którzy złożyli oferty w postępowaniu wraz z przyznaną punktacją:</w:t>
      </w:r>
    </w:p>
    <w:p w14:paraId="389728AC" w14:textId="77777777" w:rsidR="000C19C1" w:rsidRPr="004D41A4" w:rsidRDefault="000C19C1" w:rsidP="000C19C1">
      <w:pPr>
        <w:spacing w:after="0" w:line="360" w:lineRule="auto"/>
        <w:jc w:val="both"/>
        <w:rPr>
          <w:rFonts w:ascii="Times New Roman" w:eastAsia="Times New Roman" w:hAnsi="Times New Roman" w:cs="Times New Roman"/>
          <w:b/>
          <w:sz w:val="4"/>
          <w:szCs w:val="18"/>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2416"/>
        <w:gridCol w:w="1577"/>
        <w:gridCol w:w="1843"/>
        <w:gridCol w:w="1560"/>
        <w:gridCol w:w="1552"/>
      </w:tblGrid>
      <w:tr w:rsidR="000C19C1" w:rsidRPr="004D41A4" w14:paraId="73D2C74D" w14:textId="77777777" w:rsidTr="00277D72">
        <w:trPr>
          <w:trHeight w:val="368"/>
          <w:jc w:val="center"/>
        </w:trPr>
        <w:tc>
          <w:tcPr>
            <w:tcW w:w="353" w:type="pct"/>
            <w:vMerge w:val="restart"/>
            <w:tcBorders>
              <w:top w:val="single" w:sz="4" w:space="0" w:color="auto"/>
              <w:left w:val="single" w:sz="4" w:space="0" w:color="auto"/>
              <w:bottom w:val="single" w:sz="4" w:space="0" w:color="auto"/>
              <w:right w:val="single" w:sz="4" w:space="0" w:color="auto"/>
            </w:tcBorders>
            <w:shd w:val="clear" w:color="auto" w:fill="F2F2F2"/>
            <w:noWrap/>
            <w:vAlign w:val="center"/>
          </w:tcPr>
          <w:p w14:paraId="1A0017C4" w14:textId="77777777" w:rsidR="000C19C1" w:rsidRPr="004D41A4" w:rsidRDefault="000C19C1" w:rsidP="00277D72">
            <w:pPr>
              <w:spacing w:after="0" w:line="276" w:lineRule="auto"/>
              <w:jc w:val="center"/>
              <w:rPr>
                <w:rFonts w:ascii="Times New Roman" w:eastAsia="Times New Roman" w:hAnsi="Times New Roman" w:cs="Times New Roman"/>
                <w:b/>
                <w:bCs/>
                <w:sz w:val="18"/>
                <w:szCs w:val="16"/>
              </w:rPr>
            </w:pPr>
          </w:p>
          <w:p w14:paraId="109C8669" w14:textId="77777777" w:rsidR="000C19C1" w:rsidRPr="004D41A4" w:rsidRDefault="000C19C1" w:rsidP="00277D72">
            <w:pPr>
              <w:spacing w:after="0" w:line="276" w:lineRule="auto"/>
              <w:jc w:val="center"/>
              <w:rPr>
                <w:rFonts w:ascii="Times New Roman" w:eastAsia="Calibri" w:hAnsi="Times New Roman" w:cs="Times New Roman"/>
                <w:b/>
                <w:bCs/>
                <w:sz w:val="18"/>
                <w:szCs w:val="16"/>
              </w:rPr>
            </w:pPr>
            <w:r w:rsidRPr="004D41A4">
              <w:rPr>
                <w:rFonts w:ascii="Times New Roman" w:eastAsia="Times New Roman" w:hAnsi="Times New Roman" w:cs="Times New Roman"/>
                <w:b/>
                <w:bCs/>
                <w:sz w:val="18"/>
                <w:szCs w:val="16"/>
              </w:rPr>
              <w:t>Numer</w:t>
            </w:r>
          </w:p>
          <w:p w14:paraId="5FDD1334" w14:textId="77777777" w:rsidR="000C19C1" w:rsidRPr="004D41A4" w:rsidRDefault="000C19C1" w:rsidP="00277D72">
            <w:pPr>
              <w:spacing w:after="0" w:line="276" w:lineRule="auto"/>
              <w:jc w:val="center"/>
              <w:rPr>
                <w:rFonts w:ascii="Times New Roman" w:eastAsia="Times New Roman" w:hAnsi="Times New Roman" w:cs="Times New Roman"/>
                <w:b/>
                <w:bCs/>
                <w:sz w:val="18"/>
                <w:szCs w:val="16"/>
              </w:rPr>
            </w:pPr>
            <w:r w:rsidRPr="004D41A4">
              <w:rPr>
                <w:rFonts w:ascii="Times New Roman" w:eastAsia="Times New Roman" w:hAnsi="Times New Roman" w:cs="Times New Roman"/>
                <w:b/>
                <w:bCs/>
                <w:sz w:val="18"/>
                <w:szCs w:val="16"/>
              </w:rPr>
              <w:t xml:space="preserve"> oferty</w:t>
            </w:r>
          </w:p>
          <w:p w14:paraId="3F36A069" w14:textId="77777777" w:rsidR="000C19C1" w:rsidRPr="004D41A4" w:rsidRDefault="000C19C1" w:rsidP="00277D72">
            <w:pPr>
              <w:spacing w:after="200" w:line="276" w:lineRule="auto"/>
              <w:jc w:val="center"/>
              <w:rPr>
                <w:rFonts w:ascii="Times New Roman" w:eastAsia="Times New Roman" w:hAnsi="Times New Roman" w:cs="Times New Roman"/>
                <w:b/>
                <w:bCs/>
                <w:sz w:val="18"/>
                <w:szCs w:val="16"/>
                <w:highlight w:val="yellow"/>
              </w:rPr>
            </w:pPr>
          </w:p>
        </w:tc>
        <w:tc>
          <w:tcPr>
            <w:tcW w:w="1255" w:type="pct"/>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DB4B2EA" w14:textId="77777777" w:rsidR="000C19C1" w:rsidRPr="004D41A4" w:rsidRDefault="000C19C1" w:rsidP="00277D72">
            <w:pPr>
              <w:spacing w:after="200" w:line="276" w:lineRule="auto"/>
              <w:jc w:val="center"/>
              <w:rPr>
                <w:rFonts w:ascii="Times New Roman" w:eastAsia="Times New Roman" w:hAnsi="Times New Roman" w:cs="Times New Roman"/>
                <w:b/>
                <w:bCs/>
                <w:sz w:val="18"/>
                <w:szCs w:val="16"/>
                <w:highlight w:val="yellow"/>
              </w:rPr>
            </w:pPr>
            <w:r w:rsidRPr="004D41A4">
              <w:rPr>
                <w:rFonts w:ascii="Times New Roman" w:eastAsia="Times New Roman" w:hAnsi="Times New Roman" w:cs="Times New Roman"/>
                <w:b/>
                <w:bCs/>
                <w:sz w:val="18"/>
                <w:szCs w:val="16"/>
              </w:rPr>
              <w:t>Nazwa i siedziba Wykonawcy</w:t>
            </w:r>
          </w:p>
        </w:tc>
        <w:tc>
          <w:tcPr>
            <w:tcW w:w="819" w:type="pct"/>
            <w:tcBorders>
              <w:top w:val="single" w:sz="4" w:space="0" w:color="auto"/>
              <w:left w:val="single" w:sz="4" w:space="0" w:color="auto"/>
              <w:bottom w:val="single" w:sz="4" w:space="0" w:color="auto"/>
              <w:right w:val="single" w:sz="4" w:space="0" w:color="auto"/>
            </w:tcBorders>
            <w:shd w:val="clear" w:color="auto" w:fill="F2F2F2"/>
          </w:tcPr>
          <w:p w14:paraId="08407B86" w14:textId="77777777" w:rsidR="000C19C1" w:rsidRPr="004D41A4" w:rsidRDefault="000C19C1" w:rsidP="00277D72">
            <w:pPr>
              <w:spacing w:after="0" w:line="276" w:lineRule="auto"/>
              <w:jc w:val="center"/>
              <w:rPr>
                <w:rFonts w:ascii="Times New Roman" w:eastAsia="Times New Roman" w:hAnsi="Times New Roman" w:cs="Times New Roman"/>
                <w:b/>
                <w:bCs/>
                <w:sz w:val="18"/>
                <w:szCs w:val="16"/>
              </w:rPr>
            </w:pPr>
          </w:p>
        </w:tc>
        <w:tc>
          <w:tcPr>
            <w:tcW w:w="2573" w:type="pct"/>
            <w:gridSpan w:val="3"/>
            <w:tcBorders>
              <w:top w:val="single" w:sz="4" w:space="0" w:color="auto"/>
              <w:left w:val="single" w:sz="4" w:space="0" w:color="auto"/>
              <w:bottom w:val="single" w:sz="4" w:space="0" w:color="auto"/>
              <w:right w:val="single" w:sz="4" w:space="0" w:color="auto"/>
            </w:tcBorders>
            <w:shd w:val="clear" w:color="auto" w:fill="F2F2F2"/>
          </w:tcPr>
          <w:p w14:paraId="2CCF8638" w14:textId="77777777" w:rsidR="000C19C1" w:rsidRPr="004D41A4" w:rsidRDefault="000C19C1" w:rsidP="00277D72">
            <w:pPr>
              <w:spacing w:after="0" w:line="276" w:lineRule="auto"/>
              <w:jc w:val="center"/>
              <w:rPr>
                <w:rFonts w:ascii="Times New Roman" w:eastAsia="Times New Roman" w:hAnsi="Times New Roman" w:cs="Times New Roman"/>
                <w:b/>
                <w:bCs/>
                <w:sz w:val="18"/>
                <w:szCs w:val="16"/>
              </w:rPr>
            </w:pPr>
          </w:p>
          <w:p w14:paraId="305CD136" w14:textId="77777777" w:rsidR="000C19C1" w:rsidRPr="004D41A4" w:rsidRDefault="000C19C1" w:rsidP="00277D72">
            <w:pPr>
              <w:spacing w:after="0" w:line="276" w:lineRule="auto"/>
              <w:jc w:val="center"/>
              <w:rPr>
                <w:rFonts w:ascii="Times New Roman" w:eastAsia="Calibri" w:hAnsi="Times New Roman" w:cs="Times New Roman"/>
                <w:b/>
                <w:bCs/>
                <w:sz w:val="18"/>
                <w:szCs w:val="16"/>
              </w:rPr>
            </w:pPr>
            <w:r w:rsidRPr="004D41A4">
              <w:rPr>
                <w:rFonts w:ascii="Times New Roman" w:eastAsia="Times New Roman" w:hAnsi="Times New Roman" w:cs="Times New Roman"/>
                <w:b/>
                <w:bCs/>
                <w:sz w:val="18"/>
                <w:szCs w:val="16"/>
              </w:rPr>
              <w:t>Punktacja w kryterium</w:t>
            </w:r>
          </w:p>
        </w:tc>
      </w:tr>
      <w:tr w:rsidR="000C19C1" w:rsidRPr="004D41A4" w14:paraId="6F8C5664" w14:textId="77777777" w:rsidTr="00277D72">
        <w:trPr>
          <w:trHeight w:val="367"/>
          <w:jc w:val="center"/>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7834C822" w14:textId="77777777" w:rsidR="000C19C1" w:rsidRPr="004D41A4" w:rsidRDefault="000C19C1" w:rsidP="00277D72">
            <w:pPr>
              <w:spacing w:after="0" w:line="240" w:lineRule="auto"/>
              <w:rPr>
                <w:rFonts w:ascii="Times New Roman" w:eastAsia="Times New Roman" w:hAnsi="Times New Roman" w:cs="Times New Roman"/>
                <w:b/>
                <w:bCs/>
                <w:sz w:val="18"/>
                <w:szCs w:val="16"/>
                <w:highlight w:val="yellow"/>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14:paraId="1BEEC79A" w14:textId="77777777" w:rsidR="000C19C1" w:rsidRPr="004D41A4" w:rsidRDefault="000C19C1" w:rsidP="00277D72">
            <w:pPr>
              <w:spacing w:after="0" w:line="240" w:lineRule="auto"/>
              <w:rPr>
                <w:rFonts w:ascii="Times New Roman" w:eastAsia="Times New Roman" w:hAnsi="Times New Roman" w:cs="Times New Roman"/>
                <w:b/>
                <w:bCs/>
                <w:sz w:val="18"/>
                <w:szCs w:val="16"/>
                <w:highlight w:val="yellow"/>
              </w:rPr>
            </w:pPr>
          </w:p>
        </w:tc>
        <w:tc>
          <w:tcPr>
            <w:tcW w:w="819" w:type="pct"/>
            <w:tcBorders>
              <w:top w:val="single" w:sz="4" w:space="0" w:color="auto"/>
              <w:left w:val="single" w:sz="4" w:space="0" w:color="auto"/>
              <w:bottom w:val="single" w:sz="4" w:space="0" w:color="auto"/>
              <w:right w:val="single" w:sz="4" w:space="0" w:color="auto"/>
            </w:tcBorders>
            <w:shd w:val="clear" w:color="auto" w:fill="F2F2F2"/>
          </w:tcPr>
          <w:p w14:paraId="326C0D2D" w14:textId="77777777" w:rsidR="000C19C1" w:rsidRDefault="000C19C1" w:rsidP="00277D72">
            <w:pPr>
              <w:spacing w:after="0" w:line="276" w:lineRule="auto"/>
              <w:jc w:val="center"/>
              <w:rPr>
                <w:rFonts w:ascii="Times New Roman" w:eastAsia="Times New Roman" w:hAnsi="Times New Roman" w:cs="Times New Roman"/>
                <w:b/>
                <w:bCs/>
                <w:sz w:val="18"/>
                <w:szCs w:val="16"/>
              </w:rPr>
            </w:pPr>
          </w:p>
          <w:p w14:paraId="764253F5" w14:textId="77777777" w:rsidR="000C19C1" w:rsidRDefault="000C19C1" w:rsidP="00277D72">
            <w:pPr>
              <w:spacing w:after="0" w:line="276" w:lineRule="auto"/>
              <w:jc w:val="center"/>
              <w:rPr>
                <w:rFonts w:ascii="Times New Roman" w:eastAsia="Times New Roman" w:hAnsi="Times New Roman" w:cs="Times New Roman"/>
                <w:b/>
                <w:bCs/>
                <w:sz w:val="18"/>
                <w:szCs w:val="16"/>
              </w:rPr>
            </w:pPr>
          </w:p>
          <w:p w14:paraId="699BCB52" w14:textId="77777777" w:rsidR="000C19C1" w:rsidRDefault="000C19C1" w:rsidP="00277D72">
            <w:pPr>
              <w:spacing w:after="0" w:line="276" w:lineRule="auto"/>
              <w:jc w:val="center"/>
              <w:rPr>
                <w:rFonts w:ascii="Times New Roman" w:eastAsia="Times New Roman" w:hAnsi="Times New Roman" w:cs="Times New Roman"/>
                <w:b/>
                <w:bCs/>
                <w:sz w:val="18"/>
                <w:szCs w:val="16"/>
              </w:rPr>
            </w:pPr>
            <w:r>
              <w:rPr>
                <w:rFonts w:ascii="Times New Roman" w:eastAsia="Times New Roman" w:hAnsi="Times New Roman" w:cs="Times New Roman"/>
                <w:b/>
                <w:bCs/>
                <w:sz w:val="18"/>
                <w:szCs w:val="16"/>
              </w:rPr>
              <w:t xml:space="preserve">Cena </w:t>
            </w:r>
          </w:p>
          <w:p w14:paraId="18D40998" w14:textId="77777777" w:rsidR="000C19C1" w:rsidRDefault="000C19C1" w:rsidP="00277D72">
            <w:pPr>
              <w:spacing w:after="0" w:line="276" w:lineRule="auto"/>
              <w:jc w:val="center"/>
              <w:rPr>
                <w:rFonts w:ascii="Times New Roman" w:eastAsia="Times New Roman" w:hAnsi="Times New Roman" w:cs="Times New Roman"/>
                <w:b/>
                <w:bCs/>
                <w:sz w:val="18"/>
                <w:szCs w:val="16"/>
              </w:rPr>
            </w:pPr>
          </w:p>
          <w:p w14:paraId="1980C8EA" w14:textId="4188DAA6" w:rsidR="000C19C1" w:rsidRPr="004D41A4" w:rsidRDefault="009B1AB2" w:rsidP="00277D72">
            <w:pPr>
              <w:spacing w:after="0" w:line="276" w:lineRule="auto"/>
              <w:jc w:val="center"/>
              <w:rPr>
                <w:rFonts w:ascii="Times New Roman" w:eastAsia="Times New Roman" w:hAnsi="Times New Roman" w:cs="Times New Roman"/>
                <w:b/>
                <w:bCs/>
                <w:sz w:val="18"/>
                <w:szCs w:val="16"/>
              </w:rPr>
            </w:pPr>
            <w:r>
              <w:rPr>
                <w:rFonts w:ascii="Times New Roman" w:eastAsia="Times New Roman" w:hAnsi="Times New Roman" w:cs="Times New Roman"/>
                <w:b/>
                <w:bCs/>
                <w:sz w:val="18"/>
                <w:szCs w:val="16"/>
              </w:rPr>
              <w:t>8</w:t>
            </w:r>
            <w:r w:rsidR="000C19C1">
              <w:rPr>
                <w:rFonts w:ascii="Times New Roman" w:eastAsia="Times New Roman" w:hAnsi="Times New Roman" w:cs="Times New Roman"/>
                <w:b/>
                <w:bCs/>
                <w:sz w:val="18"/>
                <w:szCs w:val="16"/>
              </w:rPr>
              <w:t>0%</w:t>
            </w:r>
          </w:p>
        </w:tc>
        <w:tc>
          <w:tcPr>
            <w:tcW w:w="957" w:type="pct"/>
            <w:tcBorders>
              <w:top w:val="single" w:sz="4" w:space="0" w:color="auto"/>
              <w:left w:val="single" w:sz="4" w:space="0" w:color="auto"/>
              <w:bottom w:val="single" w:sz="4" w:space="0" w:color="auto"/>
              <w:right w:val="single" w:sz="4" w:space="0" w:color="auto"/>
            </w:tcBorders>
            <w:shd w:val="clear" w:color="auto" w:fill="F2F2F2"/>
            <w:vAlign w:val="center"/>
          </w:tcPr>
          <w:p w14:paraId="7CA8716D" w14:textId="77777777" w:rsidR="000C19C1" w:rsidRPr="004D41A4" w:rsidRDefault="000C19C1" w:rsidP="00277D72">
            <w:pPr>
              <w:spacing w:after="0" w:line="276" w:lineRule="auto"/>
              <w:jc w:val="center"/>
              <w:rPr>
                <w:rFonts w:ascii="Times New Roman" w:eastAsia="Times New Roman" w:hAnsi="Times New Roman" w:cs="Times New Roman"/>
                <w:b/>
                <w:bCs/>
                <w:sz w:val="18"/>
                <w:szCs w:val="16"/>
              </w:rPr>
            </w:pPr>
          </w:p>
          <w:p w14:paraId="65145A2E" w14:textId="77777777" w:rsidR="000C19C1" w:rsidRDefault="000C19C1" w:rsidP="00277D72">
            <w:pPr>
              <w:spacing w:after="200" w:line="276" w:lineRule="auto"/>
              <w:jc w:val="center"/>
              <w:rPr>
                <w:rFonts w:ascii="Times New Roman" w:eastAsia="Times New Roman" w:hAnsi="Times New Roman" w:cs="Times New Roman"/>
                <w:b/>
                <w:bCs/>
                <w:sz w:val="18"/>
                <w:szCs w:val="16"/>
              </w:rPr>
            </w:pPr>
            <w:r>
              <w:rPr>
                <w:rFonts w:ascii="Times New Roman" w:eastAsia="Times New Roman" w:hAnsi="Times New Roman" w:cs="Times New Roman"/>
                <w:b/>
                <w:bCs/>
                <w:sz w:val="18"/>
                <w:szCs w:val="16"/>
              </w:rPr>
              <w:t>Deklarowany czas realizacji zamówienia</w:t>
            </w:r>
          </w:p>
          <w:p w14:paraId="58D49304" w14:textId="32443615" w:rsidR="000C19C1" w:rsidRPr="004D41A4" w:rsidRDefault="009B1AB2" w:rsidP="00277D72">
            <w:pPr>
              <w:spacing w:after="200" w:line="276" w:lineRule="auto"/>
              <w:jc w:val="center"/>
              <w:rPr>
                <w:rFonts w:ascii="Times New Roman" w:eastAsia="Times New Roman" w:hAnsi="Times New Roman" w:cs="Times New Roman"/>
                <w:b/>
                <w:bCs/>
                <w:sz w:val="18"/>
                <w:szCs w:val="16"/>
              </w:rPr>
            </w:pPr>
            <w:r>
              <w:rPr>
                <w:rFonts w:ascii="Times New Roman" w:eastAsia="Times New Roman" w:hAnsi="Times New Roman" w:cs="Times New Roman"/>
                <w:b/>
                <w:bCs/>
                <w:sz w:val="18"/>
                <w:szCs w:val="16"/>
              </w:rPr>
              <w:t>2</w:t>
            </w:r>
            <w:r w:rsidR="000C19C1">
              <w:rPr>
                <w:rFonts w:ascii="Times New Roman" w:eastAsia="Times New Roman" w:hAnsi="Times New Roman" w:cs="Times New Roman"/>
                <w:b/>
                <w:bCs/>
                <w:sz w:val="18"/>
                <w:szCs w:val="16"/>
              </w:rPr>
              <w:t>0%</w:t>
            </w:r>
          </w:p>
        </w:tc>
        <w:tc>
          <w:tcPr>
            <w:tcW w:w="810" w:type="pct"/>
            <w:tcBorders>
              <w:top w:val="single" w:sz="4" w:space="0" w:color="auto"/>
              <w:left w:val="single" w:sz="4" w:space="0" w:color="auto"/>
              <w:bottom w:val="single" w:sz="4" w:space="0" w:color="auto"/>
              <w:right w:val="single" w:sz="4" w:space="0" w:color="auto"/>
            </w:tcBorders>
            <w:shd w:val="clear" w:color="auto" w:fill="F2F2F2"/>
          </w:tcPr>
          <w:p w14:paraId="5798B3B3" w14:textId="5D3229B7" w:rsidR="000C19C1" w:rsidRPr="004D41A4" w:rsidRDefault="000C19C1" w:rsidP="00277D72">
            <w:pPr>
              <w:spacing w:after="0" w:line="276" w:lineRule="auto"/>
              <w:jc w:val="center"/>
              <w:rPr>
                <w:rFonts w:ascii="Times New Roman" w:eastAsia="Times New Roman" w:hAnsi="Times New Roman" w:cs="Times New Roman"/>
                <w:b/>
                <w:bCs/>
                <w:sz w:val="18"/>
                <w:szCs w:val="16"/>
              </w:rPr>
            </w:pPr>
          </w:p>
        </w:tc>
        <w:tc>
          <w:tcPr>
            <w:tcW w:w="8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832CA6C" w14:textId="77777777" w:rsidR="000C19C1" w:rsidRPr="004D41A4" w:rsidRDefault="000C19C1" w:rsidP="00277D72">
            <w:pPr>
              <w:spacing w:after="0" w:line="276" w:lineRule="auto"/>
              <w:jc w:val="center"/>
              <w:rPr>
                <w:rFonts w:ascii="Times New Roman" w:eastAsia="Times New Roman" w:hAnsi="Times New Roman" w:cs="Times New Roman"/>
                <w:b/>
                <w:bCs/>
                <w:sz w:val="18"/>
                <w:szCs w:val="16"/>
              </w:rPr>
            </w:pPr>
            <w:r w:rsidRPr="004D41A4">
              <w:rPr>
                <w:rFonts w:ascii="Times New Roman" w:eastAsia="Times New Roman" w:hAnsi="Times New Roman" w:cs="Times New Roman"/>
                <w:b/>
                <w:bCs/>
                <w:sz w:val="18"/>
                <w:szCs w:val="16"/>
              </w:rPr>
              <w:t>Łącznie</w:t>
            </w:r>
          </w:p>
        </w:tc>
      </w:tr>
      <w:tr w:rsidR="00D32200" w:rsidRPr="004D41A4" w14:paraId="21A0620B" w14:textId="77777777" w:rsidTr="00D32200">
        <w:trPr>
          <w:trHeight w:val="570"/>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75DB2D44" w14:textId="77777777" w:rsidR="00D32200" w:rsidRPr="004D41A4" w:rsidRDefault="00D32200" w:rsidP="00D32200">
            <w:pPr>
              <w:spacing w:after="0" w:line="276" w:lineRule="auto"/>
              <w:jc w:val="center"/>
              <w:rPr>
                <w:rFonts w:ascii="Times New Roman" w:eastAsia="Times New Roman" w:hAnsi="Times New Roman" w:cs="Times New Roman"/>
                <w:b/>
                <w:sz w:val="18"/>
                <w:szCs w:val="16"/>
              </w:rPr>
            </w:pPr>
            <w:r w:rsidRPr="004D41A4">
              <w:rPr>
                <w:rFonts w:ascii="Times New Roman" w:eastAsia="Times New Roman" w:hAnsi="Times New Roman" w:cs="Times New Roman"/>
                <w:b/>
                <w:sz w:val="18"/>
                <w:szCs w:val="16"/>
              </w:rPr>
              <w:lastRenderedPageBreak/>
              <w:t xml:space="preserve">1 </w:t>
            </w:r>
          </w:p>
        </w:tc>
        <w:tc>
          <w:tcPr>
            <w:tcW w:w="1255" w:type="pct"/>
            <w:vAlign w:val="center"/>
            <w:hideMark/>
          </w:tcPr>
          <w:p w14:paraId="7F1695E8" w14:textId="77777777" w:rsidR="00D32200" w:rsidRPr="002946A5" w:rsidRDefault="00D32200" w:rsidP="00D32200">
            <w:pPr>
              <w:spacing w:after="0" w:line="360" w:lineRule="auto"/>
              <w:jc w:val="center"/>
              <w:rPr>
                <w:rFonts w:ascii="Arial" w:eastAsia="Times New Roman" w:hAnsi="Arial" w:cs="Arial"/>
                <w:b/>
                <w:sz w:val="18"/>
                <w:szCs w:val="18"/>
                <w:lang w:eastAsia="pl-PL"/>
              </w:rPr>
            </w:pPr>
          </w:p>
          <w:tbl>
            <w:tblPr>
              <w:tblW w:w="0" w:type="auto"/>
              <w:tblBorders>
                <w:top w:val="nil"/>
                <w:left w:val="nil"/>
                <w:bottom w:val="nil"/>
                <w:right w:val="nil"/>
              </w:tblBorders>
              <w:tblLook w:val="0000" w:firstRow="0" w:lastRow="0" w:firstColumn="0" w:lastColumn="0" w:noHBand="0" w:noVBand="0"/>
            </w:tblPr>
            <w:tblGrid>
              <w:gridCol w:w="2276"/>
            </w:tblGrid>
            <w:tr w:rsidR="00D32200" w:rsidRPr="002946A5" w14:paraId="4AB92F89" w14:textId="77777777" w:rsidTr="005A7BAC">
              <w:trPr>
                <w:trHeight w:val="91"/>
              </w:trPr>
              <w:tc>
                <w:tcPr>
                  <w:tcW w:w="3445" w:type="dxa"/>
                </w:tcPr>
                <w:p w14:paraId="2081D048" w14:textId="77777777" w:rsidR="00D32200" w:rsidRDefault="00D32200" w:rsidP="00D32200">
                  <w:pPr>
                    <w:spacing w:after="0" w:line="360" w:lineRule="auto"/>
                    <w:rPr>
                      <w:rFonts w:ascii="Arial" w:eastAsia="Times New Roman" w:hAnsi="Arial" w:cs="Arial"/>
                      <w:b/>
                      <w:bCs/>
                      <w:sz w:val="18"/>
                      <w:szCs w:val="18"/>
                      <w:lang w:eastAsia="pl-PL"/>
                    </w:rPr>
                  </w:pPr>
                  <w:r w:rsidRPr="002946A5">
                    <w:rPr>
                      <w:rFonts w:ascii="Arial" w:eastAsia="Times New Roman" w:hAnsi="Arial" w:cs="Arial"/>
                      <w:b/>
                      <w:sz w:val="18"/>
                      <w:szCs w:val="18"/>
                      <w:lang w:eastAsia="pl-PL"/>
                    </w:rPr>
                    <w:t xml:space="preserve"> </w:t>
                  </w:r>
                  <w:r w:rsidRPr="002946A5">
                    <w:rPr>
                      <w:rFonts w:ascii="Arial" w:eastAsia="Times New Roman" w:hAnsi="Arial" w:cs="Arial"/>
                      <w:b/>
                      <w:bCs/>
                      <w:sz w:val="18"/>
                      <w:szCs w:val="18"/>
                      <w:lang w:eastAsia="pl-PL"/>
                    </w:rPr>
                    <w:t>Agencja Badawcza</w:t>
                  </w:r>
                </w:p>
                <w:p w14:paraId="2F201C52" w14:textId="77777777" w:rsidR="00D32200" w:rsidRPr="002946A5" w:rsidRDefault="00D32200" w:rsidP="00D32200">
                  <w:pPr>
                    <w:spacing w:after="0" w:line="360" w:lineRule="auto"/>
                    <w:rPr>
                      <w:rFonts w:ascii="Arial" w:eastAsia="Times New Roman" w:hAnsi="Arial" w:cs="Arial"/>
                      <w:b/>
                      <w:bCs/>
                      <w:sz w:val="18"/>
                      <w:szCs w:val="18"/>
                      <w:lang w:eastAsia="pl-PL"/>
                    </w:rPr>
                  </w:pPr>
                  <w:r w:rsidRPr="002946A5">
                    <w:rPr>
                      <w:rFonts w:ascii="Arial" w:eastAsia="Times New Roman" w:hAnsi="Arial" w:cs="Arial"/>
                      <w:b/>
                      <w:bCs/>
                      <w:sz w:val="18"/>
                      <w:szCs w:val="18"/>
                      <w:lang w:eastAsia="pl-PL"/>
                    </w:rPr>
                    <w:t xml:space="preserve"> EDBAD Sp. z o.o. </w:t>
                  </w:r>
                </w:p>
                <w:tbl>
                  <w:tblPr>
                    <w:tblW w:w="0" w:type="auto"/>
                    <w:tblBorders>
                      <w:top w:val="nil"/>
                      <w:left w:val="nil"/>
                      <w:bottom w:val="nil"/>
                      <w:right w:val="nil"/>
                    </w:tblBorders>
                    <w:tblLook w:val="0000" w:firstRow="0" w:lastRow="0" w:firstColumn="0" w:lastColumn="0" w:noHBand="0" w:noVBand="0"/>
                  </w:tblPr>
                  <w:tblGrid>
                    <w:gridCol w:w="2060"/>
                  </w:tblGrid>
                  <w:tr w:rsidR="00D32200" w:rsidRPr="002946A5" w14:paraId="27677795" w14:textId="77777777" w:rsidTr="005A7BAC">
                    <w:trPr>
                      <w:trHeight w:val="91"/>
                    </w:trPr>
                    <w:tc>
                      <w:tcPr>
                        <w:tcW w:w="3516" w:type="dxa"/>
                      </w:tcPr>
                      <w:p w14:paraId="7DEB382C" w14:textId="77777777" w:rsidR="00D32200" w:rsidRDefault="00D32200" w:rsidP="00D32200">
                        <w:pPr>
                          <w:spacing w:after="0" w:line="360" w:lineRule="auto"/>
                          <w:rPr>
                            <w:rFonts w:ascii="Arial" w:eastAsia="Times New Roman" w:hAnsi="Arial" w:cs="Arial"/>
                            <w:b/>
                            <w:bCs/>
                            <w:sz w:val="18"/>
                            <w:szCs w:val="18"/>
                            <w:lang w:eastAsia="pl-PL"/>
                          </w:rPr>
                        </w:pPr>
                        <w:r w:rsidRPr="002946A5">
                          <w:rPr>
                            <w:rFonts w:ascii="Arial" w:eastAsia="Times New Roman" w:hAnsi="Arial" w:cs="Arial"/>
                            <w:b/>
                            <w:bCs/>
                            <w:sz w:val="18"/>
                            <w:szCs w:val="18"/>
                            <w:lang w:eastAsia="pl-PL"/>
                          </w:rPr>
                          <w:t xml:space="preserve">Kpt. Franciszka Żwirki 6, </w:t>
                        </w:r>
                      </w:p>
                      <w:p w14:paraId="43D6EDA4" w14:textId="77777777" w:rsidR="00D32200" w:rsidRPr="002946A5" w:rsidRDefault="00D32200" w:rsidP="00D32200">
                        <w:pPr>
                          <w:spacing w:after="0" w:line="360" w:lineRule="auto"/>
                          <w:rPr>
                            <w:rFonts w:ascii="Arial" w:eastAsia="Times New Roman" w:hAnsi="Arial" w:cs="Arial"/>
                            <w:b/>
                            <w:sz w:val="18"/>
                            <w:szCs w:val="18"/>
                            <w:lang w:eastAsia="pl-PL"/>
                          </w:rPr>
                        </w:pPr>
                        <w:r w:rsidRPr="002946A5">
                          <w:rPr>
                            <w:rFonts w:ascii="Arial" w:eastAsia="Times New Roman" w:hAnsi="Arial" w:cs="Arial"/>
                            <w:b/>
                            <w:bCs/>
                            <w:sz w:val="18"/>
                            <w:szCs w:val="18"/>
                            <w:lang w:eastAsia="pl-PL"/>
                          </w:rPr>
                          <w:t xml:space="preserve">90-450 Łódź </w:t>
                        </w:r>
                      </w:p>
                    </w:tc>
                  </w:tr>
                </w:tbl>
                <w:p w14:paraId="47636226" w14:textId="77777777" w:rsidR="00D32200" w:rsidRPr="002946A5" w:rsidRDefault="00D32200" w:rsidP="00D32200">
                  <w:pPr>
                    <w:spacing w:after="0" w:line="360" w:lineRule="auto"/>
                    <w:rPr>
                      <w:rFonts w:ascii="Arial" w:eastAsia="Times New Roman" w:hAnsi="Arial" w:cs="Arial"/>
                      <w:b/>
                      <w:sz w:val="18"/>
                      <w:szCs w:val="18"/>
                      <w:lang w:eastAsia="pl-PL"/>
                    </w:rPr>
                  </w:pPr>
                </w:p>
              </w:tc>
            </w:tr>
          </w:tbl>
          <w:p w14:paraId="4188D195" w14:textId="77777777" w:rsidR="00D32200" w:rsidRPr="004D41A4" w:rsidRDefault="00D32200" w:rsidP="00D32200">
            <w:pPr>
              <w:spacing w:after="0" w:line="240" w:lineRule="auto"/>
              <w:jc w:val="both"/>
              <w:rPr>
                <w:rFonts w:ascii="Times New Roman" w:eastAsia="Times New Roman" w:hAnsi="Times New Roman" w:cs="Times New Roman"/>
                <w:sz w:val="20"/>
                <w:szCs w:val="24"/>
                <w:lang w:eastAsia="pl-PL"/>
              </w:rPr>
            </w:pPr>
          </w:p>
        </w:tc>
        <w:tc>
          <w:tcPr>
            <w:tcW w:w="819" w:type="pct"/>
            <w:tcBorders>
              <w:top w:val="single" w:sz="4" w:space="0" w:color="auto"/>
              <w:bottom w:val="single" w:sz="4" w:space="0" w:color="auto"/>
            </w:tcBorders>
          </w:tcPr>
          <w:p w14:paraId="1755FDC3" w14:textId="6CC5C0D5" w:rsidR="00D32200" w:rsidRDefault="009B1AB2" w:rsidP="00D32200">
            <w:pPr>
              <w:spacing w:after="0" w:line="276" w:lineRule="auto"/>
              <w:jc w:val="both"/>
              <w:rPr>
                <w:rFonts w:ascii="Times New Roman" w:eastAsia="Times New Roman" w:hAnsi="Times New Roman" w:cs="Times New Roman"/>
                <w:sz w:val="20"/>
                <w:szCs w:val="24"/>
                <w:lang w:val="en-US" w:eastAsia="pl-PL"/>
              </w:rPr>
            </w:pPr>
            <w:r>
              <w:rPr>
                <w:rFonts w:ascii="Times New Roman" w:eastAsia="Times New Roman" w:hAnsi="Times New Roman" w:cs="Times New Roman"/>
                <w:sz w:val="20"/>
                <w:szCs w:val="24"/>
                <w:lang w:val="en-US" w:eastAsia="pl-PL"/>
              </w:rPr>
              <w:t>----</w:t>
            </w:r>
          </w:p>
        </w:tc>
        <w:tc>
          <w:tcPr>
            <w:tcW w:w="957" w:type="pct"/>
            <w:tcBorders>
              <w:top w:val="single" w:sz="4" w:space="0" w:color="auto"/>
              <w:left w:val="single" w:sz="4" w:space="0" w:color="auto"/>
              <w:bottom w:val="single" w:sz="4" w:space="0" w:color="auto"/>
              <w:right w:val="single" w:sz="4" w:space="0" w:color="auto"/>
            </w:tcBorders>
          </w:tcPr>
          <w:p w14:paraId="51D7CC23" w14:textId="6E2740B5" w:rsidR="00D32200" w:rsidRPr="004D41A4" w:rsidRDefault="009B1AB2" w:rsidP="00D32200">
            <w:pPr>
              <w:spacing w:after="0" w:line="276" w:lineRule="auto"/>
              <w:jc w:val="both"/>
              <w:rPr>
                <w:rFonts w:ascii="Times New Roman" w:eastAsia="Times New Roman" w:hAnsi="Times New Roman" w:cs="Times New Roman"/>
                <w:sz w:val="20"/>
                <w:szCs w:val="24"/>
                <w:lang w:val="en-US" w:eastAsia="pl-PL"/>
              </w:rPr>
            </w:pPr>
            <w:r>
              <w:rPr>
                <w:rFonts w:ascii="Times New Roman" w:eastAsia="Times New Roman" w:hAnsi="Times New Roman" w:cs="Times New Roman"/>
                <w:sz w:val="20"/>
                <w:szCs w:val="24"/>
                <w:lang w:val="en-US" w:eastAsia="pl-PL"/>
              </w:rPr>
              <w:t>----</w:t>
            </w:r>
          </w:p>
        </w:tc>
        <w:tc>
          <w:tcPr>
            <w:tcW w:w="810" w:type="pct"/>
            <w:tcBorders>
              <w:top w:val="single" w:sz="4" w:space="0" w:color="auto"/>
              <w:left w:val="single" w:sz="4" w:space="0" w:color="auto"/>
              <w:bottom w:val="single" w:sz="4" w:space="0" w:color="auto"/>
              <w:right w:val="single" w:sz="4" w:space="0" w:color="auto"/>
            </w:tcBorders>
          </w:tcPr>
          <w:p w14:paraId="3CE68DE5" w14:textId="77777777" w:rsidR="00D32200" w:rsidRPr="004D41A4" w:rsidRDefault="00D32200" w:rsidP="00D32200">
            <w:pPr>
              <w:spacing w:after="0" w:line="240" w:lineRule="auto"/>
              <w:jc w:val="both"/>
              <w:rPr>
                <w:rFonts w:ascii="Gill Sans MT" w:eastAsia="Times New Roman" w:hAnsi="Gill Sans MT" w:cs="Times New Roman"/>
                <w:sz w:val="20"/>
                <w:szCs w:val="18"/>
                <w:lang w:val="en-US" w:eastAsia="pl-PL"/>
              </w:rPr>
            </w:pPr>
          </w:p>
        </w:tc>
        <w:tc>
          <w:tcPr>
            <w:tcW w:w="806" w:type="pct"/>
            <w:tcBorders>
              <w:top w:val="single" w:sz="4" w:space="0" w:color="auto"/>
              <w:left w:val="single" w:sz="4" w:space="0" w:color="auto"/>
              <w:bottom w:val="single" w:sz="4" w:space="0" w:color="auto"/>
              <w:right w:val="single" w:sz="4" w:space="0" w:color="auto"/>
            </w:tcBorders>
          </w:tcPr>
          <w:p w14:paraId="08AAF5B2" w14:textId="4B1CD965" w:rsidR="00D32200" w:rsidRPr="004D41A4" w:rsidRDefault="009B1AB2" w:rsidP="00D32200">
            <w:pPr>
              <w:spacing w:after="0" w:line="240" w:lineRule="auto"/>
              <w:jc w:val="both"/>
              <w:rPr>
                <w:rFonts w:ascii="Gill Sans MT" w:eastAsia="Times New Roman" w:hAnsi="Gill Sans MT" w:cs="Times New Roman"/>
                <w:sz w:val="20"/>
                <w:szCs w:val="18"/>
              </w:rPr>
            </w:pPr>
            <w:r>
              <w:rPr>
                <w:rFonts w:ascii="Gill Sans MT" w:eastAsia="Times New Roman" w:hAnsi="Gill Sans MT" w:cs="Times New Roman"/>
                <w:sz w:val="20"/>
                <w:szCs w:val="18"/>
              </w:rPr>
              <w:t>----</w:t>
            </w:r>
          </w:p>
        </w:tc>
      </w:tr>
      <w:tr w:rsidR="00D32200" w:rsidRPr="004D41A4" w14:paraId="1C0469B4" w14:textId="77777777" w:rsidTr="00825FFC">
        <w:trPr>
          <w:trHeight w:val="570"/>
          <w:jc w:val="center"/>
        </w:trPr>
        <w:tc>
          <w:tcPr>
            <w:tcW w:w="353" w:type="pct"/>
            <w:tcBorders>
              <w:top w:val="single" w:sz="4" w:space="0" w:color="auto"/>
              <w:left w:val="single" w:sz="4" w:space="0" w:color="auto"/>
              <w:bottom w:val="single" w:sz="4" w:space="0" w:color="auto"/>
              <w:right w:val="single" w:sz="4" w:space="0" w:color="auto"/>
            </w:tcBorders>
            <w:noWrap/>
            <w:vAlign w:val="center"/>
          </w:tcPr>
          <w:p w14:paraId="20DDF233" w14:textId="77777777" w:rsidR="00D32200" w:rsidRPr="004D41A4" w:rsidRDefault="00D32200" w:rsidP="00D32200">
            <w:pPr>
              <w:spacing w:after="0" w:line="276" w:lineRule="auto"/>
              <w:jc w:val="center"/>
              <w:rPr>
                <w:rFonts w:ascii="Times New Roman" w:eastAsia="Times New Roman" w:hAnsi="Times New Roman" w:cs="Times New Roman"/>
                <w:b/>
                <w:sz w:val="18"/>
                <w:szCs w:val="16"/>
              </w:rPr>
            </w:pPr>
            <w:r w:rsidRPr="004D41A4">
              <w:rPr>
                <w:rFonts w:ascii="Times New Roman" w:eastAsia="Times New Roman" w:hAnsi="Times New Roman" w:cs="Times New Roman"/>
                <w:b/>
                <w:sz w:val="18"/>
                <w:szCs w:val="16"/>
              </w:rPr>
              <w:t xml:space="preserve">2 </w:t>
            </w:r>
          </w:p>
        </w:tc>
        <w:tc>
          <w:tcPr>
            <w:tcW w:w="1255" w:type="pct"/>
            <w:vAlign w:val="center"/>
          </w:tcPr>
          <w:p w14:paraId="3D616B8B" w14:textId="77777777" w:rsidR="00D32200" w:rsidRDefault="00D32200" w:rsidP="00D32200">
            <w:pPr>
              <w:spacing w:after="0" w:line="360" w:lineRule="auto"/>
              <w:rPr>
                <w:rFonts w:ascii="Arial" w:eastAsia="Times New Roman" w:hAnsi="Arial" w:cs="Arial"/>
                <w:b/>
                <w:sz w:val="18"/>
                <w:szCs w:val="18"/>
                <w:lang w:eastAsia="pl-PL"/>
              </w:rPr>
            </w:pPr>
            <w:r>
              <w:rPr>
                <w:rFonts w:ascii="Arial" w:eastAsia="Times New Roman" w:hAnsi="Arial" w:cs="Arial"/>
                <w:b/>
                <w:sz w:val="18"/>
                <w:szCs w:val="18"/>
                <w:lang w:eastAsia="pl-PL"/>
              </w:rPr>
              <w:t>Grupa BST sp. z o.o.</w:t>
            </w:r>
          </w:p>
          <w:p w14:paraId="5D6785FE" w14:textId="77777777" w:rsidR="00D32200" w:rsidRDefault="00D32200" w:rsidP="00D32200">
            <w:pPr>
              <w:spacing w:after="0" w:line="360" w:lineRule="auto"/>
              <w:rPr>
                <w:rFonts w:ascii="Arial" w:eastAsia="Times New Roman" w:hAnsi="Arial" w:cs="Arial"/>
                <w:b/>
                <w:sz w:val="18"/>
                <w:szCs w:val="18"/>
                <w:lang w:eastAsia="pl-PL"/>
              </w:rPr>
            </w:pPr>
            <w:r>
              <w:rPr>
                <w:rFonts w:ascii="Arial" w:eastAsia="Times New Roman" w:hAnsi="Arial" w:cs="Arial"/>
                <w:b/>
                <w:sz w:val="18"/>
                <w:szCs w:val="18"/>
                <w:lang w:eastAsia="pl-PL"/>
              </w:rPr>
              <w:t>Ul. Mieczyków 12</w:t>
            </w:r>
          </w:p>
          <w:p w14:paraId="678C3A96" w14:textId="77777777" w:rsidR="00D32200" w:rsidRPr="00EF6CC8" w:rsidRDefault="00D32200" w:rsidP="00D32200">
            <w:pPr>
              <w:spacing w:after="0" w:line="360" w:lineRule="auto"/>
              <w:rPr>
                <w:rFonts w:ascii="Arial" w:eastAsia="Times New Roman" w:hAnsi="Arial" w:cs="Arial"/>
                <w:b/>
                <w:sz w:val="18"/>
                <w:szCs w:val="18"/>
                <w:lang w:eastAsia="pl-PL"/>
              </w:rPr>
            </w:pPr>
            <w:r>
              <w:rPr>
                <w:rFonts w:ascii="Arial" w:eastAsia="Times New Roman" w:hAnsi="Arial" w:cs="Arial"/>
                <w:b/>
                <w:sz w:val="18"/>
                <w:szCs w:val="18"/>
                <w:lang w:eastAsia="pl-PL"/>
              </w:rPr>
              <w:t>40-748 Katowice</w:t>
            </w:r>
          </w:p>
          <w:p w14:paraId="09B07A1E" w14:textId="77777777" w:rsidR="00D32200" w:rsidRPr="00EF6CC8" w:rsidRDefault="00D32200" w:rsidP="00D32200">
            <w:pPr>
              <w:spacing w:after="0" w:line="360" w:lineRule="auto"/>
              <w:rPr>
                <w:rFonts w:ascii="Arial" w:eastAsia="Times New Roman" w:hAnsi="Arial" w:cs="Arial"/>
                <w:b/>
                <w:sz w:val="18"/>
                <w:szCs w:val="18"/>
                <w:lang w:eastAsia="pl-PL"/>
              </w:rPr>
            </w:pPr>
          </w:p>
          <w:tbl>
            <w:tblPr>
              <w:tblW w:w="0" w:type="auto"/>
              <w:tblBorders>
                <w:top w:val="nil"/>
                <w:left w:val="nil"/>
                <w:bottom w:val="nil"/>
                <w:right w:val="nil"/>
              </w:tblBorders>
              <w:tblLook w:val="0000" w:firstRow="0" w:lastRow="0" w:firstColumn="0" w:lastColumn="0" w:noHBand="0" w:noVBand="0"/>
            </w:tblPr>
            <w:tblGrid>
              <w:gridCol w:w="1684"/>
            </w:tblGrid>
            <w:tr w:rsidR="00D32200" w:rsidRPr="00EF6CC8" w14:paraId="67E9D9BF" w14:textId="77777777" w:rsidTr="005A7BAC">
              <w:trPr>
                <w:trHeight w:val="91"/>
              </w:trPr>
              <w:tc>
                <w:tcPr>
                  <w:tcW w:w="1684" w:type="dxa"/>
                </w:tcPr>
                <w:p w14:paraId="52497A68" w14:textId="77777777" w:rsidR="00D32200" w:rsidRPr="00EF6CC8" w:rsidRDefault="00D32200" w:rsidP="00D32200">
                  <w:pPr>
                    <w:spacing w:after="0" w:line="360" w:lineRule="auto"/>
                    <w:rPr>
                      <w:rFonts w:ascii="Arial" w:eastAsia="Times New Roman" w:hAnsi="Arial" w:cs="Arial"/>
                      <w:b/>
                      <w:sz w:val="18"/>
                      <w:szCs w:val="18"/>
                      <w:lang w:eastAsia="pl-PL"/>
                    </w:rPr>
                  </w:pPr>
                </w:p>
              </w:tc>
            </w:tr>
          </w:tbl>
          <w:p w14:paraId="556F7636" w14:textId="77777777" w:rsidR="00D32200" w:rsidRPr="004D41A4" w:rsidRDefault="00D32200" w:rsidP="00D32200">
            <w:pPr>
              <w:spacing w:after="0" w:line="276" w:lineRule="auto"/>
              <w:jc w:val="both"/>
              <w:rPr>
                <w:rFonts w:ascii="Times New Roman" w:eastAsia="Calibri" w:hAnsi="Times New Roman" w:cs="Times New Roman"/>
                <w:sz w:val="20"/>
                <w:szCs w:val="24"/>
              </w:rPr>
            </w:pPr>
          </w:p>
        </w:tc>
        <w:tc>
          <w:tcPr>
            <w:tcW w:w="819" w:type="pct"/>
            <w:tcBorders>
              <w:top w:val="single" w:sz="4" w:space="0" w:color="auto"/>
              <w:bottom w:val="single" w:sz="4" w:space="0" w:color="auto"/>
            </w:tcBorders>
          </w:tcPr>
          <w:p w14:paraId="3016C69E" w14:textId="32623C8E" w:rsidR="00D32200" w:rsidRDefault="009B1AB2" w:rsidP="00D32200">
            <w:pPr>
              <w:spacing w:after="0" w:line="276" w:lineRule="auto"/>
              <w:jc w:val="both"/>
              <w:rPr>
                <w:rFonts w:ascii="Times New Roman" w:eastAsia="Times New Roman" w:hAnsi="Times New Roman" w:cs="Times New Roman"/>
                <w:sz w:val="20"/>
                <w:szCs w:val="24"/>
                <w:lang w:val="en-US" w:eastAsia="pl-PL"/>
              </w:rPr>
            </w:pPr>
            <w:r>
              <w:rPr>
                <w:rFonts w:ascii="Times New Roman" w:eastAsia="Times New Roman" w:hAnsi="Times New Roman" w:cs="Times New Roman"/>
                <w:sz w:val="20"/>
                <w:szCs w:val="24"/>
                <w:lang w:val="en-US" w:eastAsia="pl-PL"/>
              </w:rPr>
              <w:t>80 pkt</w:t>
            </w:r>
          </w:p>
        </w:tc>
        <w:tc>
          <w:tcPr>
            <w:tcW w:w="957" w:type="pct"/>
            <w:tcBorders>
              <w:top w:val="single" w:sz="4" w:space="0" w:color="auto"/>
              <w:left w:val="single" w:sz="4" w:space="0" w:color="auto"/>
              <w:bottom w:val="single" w:sz="4" w:space="0" w:color="auto"/>
              <w:right w:val="single" w:sz="4" w:space="0" w:color="auto"/>
            </w:tcBorders>
          </w:tcPr>
          <w:p w14:paraId="74CE67E6" w14:textId="7435AC6A" w:rsidR="00D32200" w:rsidRPr="004D41A4" w:rsidRDefault="009B1AB2" w:rsidP="00D32200">
            <w:pPr>
              <w:spacing w:after="0" w:line="276" w:lineRule="auto"/>
              <w:jc w:val="both"/>
              <w:rPr>
                <w:rFonts w:ascii="Times New Roman" w:eastAsia="Times New Roman" w:hAnsi="Times New Roman" w:cs="Times New Roman"/>
                <w:sz w:val="20"/>
                <w:szCs w:val="24"/>
                <w:lang w:val="en-US" w:eastAsia="pl-PL"/>
              </w:rPr>
            </w:pPr>
            <w:r>
              <w:rPr>
                <w:rFonts w:ascii="Times New Roman" w:eastAsia="Times New Roman" w:hAnsi="Times New Roman" w:cs="Times New Roman"/>
                <w:sz w:val="20"/>
                <w:szCs w:val="24"/>
                <w:lang w:val="en-US" w:eastAsia="pl-PL"/>
              </w:rPr>
              <w:t>20 pkt</w:t>
            </w:r>
          </w:p>
        </w:tc>
        <w:tc>
          <w:tcPr>
            <w:tcW w:w="810" w:type="pct"/>
            <w:tcBorders>
              <w:top w:val="single" w:sz="4" w:space="0" w:color="auto"/>
              <w:left w:val="single" w:sz="4" w:space="0" w:color="auto"/>
              <w:bottom w:val="single" w:sz="4" w:space="0" w:color="auto"/>
              <w:right w:val="single" w:sz="4" w:space="0" w:color="auto"/>
            </w:tcBorders>
          </w:tcPr>
          <w:p w14:paraId="2D74CDDA" w14:textId="72EA4C2C" w:rsidR="00D32200" w:rsidRPr="004D41A4" w:rsidRDefault="00D32200" w:rsidP="00D32200">
            <w:pPr>
              <w:spacing w:after="0" w:line="240" w:lineRule="auto"/>
              <w:jc w:val="both"/>
              <w:rPr>
                <w:rFonts w:ascii="Gill Sans MT" w:eastAsia="Times New Roman" w:hAnsi="Gill Sans MT" w:cs="Times New Roman"/>
                <w:sz w:val="20"/>
                <w:szCs w:val="18"/>
                <w:lang w:val="en-US" w:eastAsia="pl-PL"/>
              </w:rPr>
            </w:pPr>
          </w:p>
        </w:tc>
        <w:tc>
          <w:tcPr>
            <w:tcW w:w="806" w:type="pct"/>
            <w:tcBorders>
              <w:top w:val="single" w:sz="4" w:space="0" w:color="auto"/>
              <w:left w:val="single" w:sz="4" w:space="0" w:color="auto"/>
              <w:bottom w:val="single" w:sz="4" w:space="0" w:color="auto"/>
              <w:right w:val="single" w:sz="4" w:space="0" w:color="auto"/>
            </w:tcBorders>
          </w:tcPr>
          <w:p w14:paraId="750A023A" w14:textId="7905CC91" w:rsidR="00D32200" w:rsidRPr="004D41A4" w:rsidRDefault="009B1AB2" w:rsidP="00D32200">
            <w:pPr>
              <w:spacing w:after="0" w:line="240" w:lineRule="auto"/>
              <w:jc w:val="both"/>
              <w:rPr>
                <w:rFonts w:ascii="Gill Sans MT" w:eastAsia="Times New Roman" w:hAnsi="Gill Sans MT" w:cs="Times New Roman"/>
                <w:sz w:val="20"/>
                <w:szCs w:val="18"/>
                <w:lang w:val="en-US" w:eastAsia="pl-PL"/>
              </w:rPr>
            </w:pPr>
            <w:r>
              <w:rPr>
                <w:rFonts w:ascii="Gill Sans MT" w:eastAsia="Times New Roman" w:hAnsi="Gill Sans MT" w:cs="Times New Roman"/>
                <w:sz w:val="20"/>
                <w:szCs w:val="18"/>
                <w:lang w:val="en-US" w:eastAsia="pl-PL"/>
              </w:rPr>
              <w:t>100 pkt</w:t>
            </w:r>
          </w:p>
        </w:tc>
      </w:tr>
    </w:tbl>
    <w:p w14:paraId="7057D0F7" w14:textId="77777777" w:rsidR="000C19C1" w:rsidRPr="004D41A4" w:rsidRDefault="000C19C1" w:rsidP="000C19C1">
      <w:pPr>
        <w:spacing w:after="0" w:line="360" w:lineRule="auto"/>
        <w:ind w:right="567"/>
        <w:jc w:val="both"/>
        <w:rPr>
          <w:rFonts w:ascii="Times New Roman" w:eastAsia="Times New Roman" w:hAnsi="Times New Roman" w:cs="Times New Roman"/>
          <w:i/>
          <w:sz w:val="12"/>
          <w:szCs w:val="16"/>
          <w:lang w:eastAsia="pl-PL"/>
        </w:rPr>
      </w:pPr>
    </w:p>
    <w:p w14:paraId="04A1F6CB" w14:textId="77777777" w:rsidR="00DC200A" w:rsidRDefault="00DC200A" w:rsidP="000C19C1">
      <w:pPr>
        <w:spacing w:after="0" w:line="276" w:lineRule="auto"/>
        <w:jc w:val="both"/>
        <w:rPr>
          <w:rFonts w:ascii="Times New Roman" w:eastAsia="Times New Roman" w:hAnsi="Times New Roman" w:cs="Times New Roman"/>
          <w:sz w:val="20"/>
          <w:szCs w:val="18"/>
          <w:lang w:eastAsia="pl-PL"/>
        </w:rPr>
      </w:pPr>
    </w:p>
    <w:p w14:paraId="1EB795AD" w14:textId="77777777" w:rsidR="00DC200A" w:rsidRDefault="00DC200A" w:rsidP="000C19C1">
      <w:pPr>
        <w:spacing w:after="0" w:line="276" w:lineRule="auto"/>
        <w:jc w:val="both"/>
        <w:rPr>
          <w:rFonts w:ascii="Times New Roman" w:eastAsia="Times New Roman" w:hAnsi="Times New Roman" w:cs="Times New Roman"/>
          <w:sz w:val="20"/>
          <w:szCs w:val="18"/>
          <w:lang w:eastAsia="pl-PL"/>
        </w:rPr>
      </w:pPr>
    </w:p>
    <w:p w14:paraId="73F884DF" w14:textId="548573C8" w:rsidR="000C19C1" w:rsidRPr="00917C5F" w:rsidRDefault="000C19C1" w:rsidP="000C19C1">
      <w:pPr>
        <w:spacing w:after="0" w:line="276" w:lineRule="auto"/>
        <w:jc w:val="both"/>
        <w:rPr>
          <w:rFonts w:ascii="Times New Roman" w:eastAsia="Times New Roman" w:hAnsi="Times New Roman" w:cs="Times New Roman"/>
          <w:sz w:val="20"/>
          <w:szCs w:val="18"/>
          <w:lang w:eastAsia="pl-PL"/>
        </w:rPr>
      </w:pPr>
      <w:r w:rsidRPr="00917C5F">
        <w:rPr>
          <w:rFonts w:ascii="Times New Roman" w:eastAsia="Times New Roman" w:hAnsi="Times New Roman" w:cs="Times New Roman"/>
          <w:sz w:val="20"/>
          <w:szCs w:val="18"/>
          <w:lang w:eastAsia="pl-PL"/>
        </w:rPr>
        <w:t xml:space="preserve">Z Wykonawcą, którego oferta została uznana za najkorzystniejszą, Zamawiający zawrze umowę w formie pisemnej, na zasadach określonych w </w:t>
      </w:r>
      <w:r w:rsidR="00A50C82">
        <w:rPr>
          <w:rFonts w:ascii="Times New Roman" w:eastAsia="Times New Roman" w:hAnsi="Times New Roman" w:cs="Times New Roman"/>
          <w:sz w:val="20"/>
          <w:szCs w:val="18"/>
          <w:lang w:eastAsia="pl-PL"/>
        </w:rPr>
        <w:t xml:space="preserve">ogłoszeniu o zamiarze udzielenia zamówienia </w:t>
      </w:r>
      <w:r w:rsidRPr="00917C5F">
        <w:rPr>
          <w:rFonts w:ascii="Times New Roman" w:eastAsia="Times New Roman" w:hAnsi="Times New Roman" w:cs="Times New Roman"/>
          <w:sz w:val="20"/>
          <w:szCs w:val="18"/>
          <w:lang w:eastAsia="pl-PL"/>
        </w:rPr>
        <w:t xml:space="preserve">oraz w załącznikach do tego </w:t>
      </w:r>
      <w:r w:rsidR="00A50C82">
        <w:rPr>
          <w:rFonts w:ascii="Times New Roman" w:eastAsia="Times New Roman" w:hAnsi="Times New Roman" w:cs="Times New Roman"/>
          <w:sz w:val="20"/>
          <w:szCs w:val="18"/>
          <w:lang w:eastAsia="pl-PL"/>
        </w:rPr>
        <w:t>ogłoszenia</w:t>
      </w:r>
      <w:r w:rsidRPr="00917C5F">
        <w:rPr>
          <w:rFonts w:ascii="Times New Roman" w:eastAsia="Times New Roman" w:hAnsi="Times New Roman" w:cs="Times New Roman"/>
          <w:sz w:val="20"/>
          <w:szCs w:val="18"/>
          <w:lang w:eastAsia="pl-PL"/>
        </w:rPr>
        <w:t xml:space="preserve"> (w szczególności na zasadach określonych we wzorze umowy jeżeli został zamieszczony). Zamawiający skontaktuje się z Wykonawcą w celu ustalenia szczegółowych warunków i terminu zawarcia umowy w przedmiotowym postępowaniu.</w:t>
      </w:r>
    </w:p>
    <w:p w14:paraId="200E43A5" w14:textId="77777777" w:rsidR="000C19C1" w:rsidRPr="004D41A4" w:rsidRDefault="000C19C1" w:rsidP="000C19C1">
      <w:pPr>
        <w:spacing w:after="0" w:line="240" w:lineRule="auto"/>
        <w:ind w:right="-2"/>
        <w:jc w:val="right"/>
        <w:rPr>
          <w:rFonts w:ascii="Times New Roman" w:eastAsia="Times New Roman" w:hAnsi="Times New Roman" w:cs="Times New Roman"/>
          <w:b/>
          <w:i/>
          <w:sz w:val="20"/>
          <w:szCs w:val="18"/>
          <w:lang w:eastAsia="pl-PL"/>
        </w:rPr>
      </w:pPr>
    </w:p>
    <w:p w14:paraId="5E45C251" w14:textId="03F5D568" w:rsidR="000C19C1" w:rsidRDefault="000C19C1" w:rsidP="000C19C1">
      <w:pPr>
        <w:spacing w:after="0" w:line="240" w:lineRule="auto"/>
        <w:ind w:right="-2"/>
        <w:jc w:val="right"/>
        <w:rPr>
          <w:rFonts w:ascii="Times New Roman" w:eastAsia="Times New Roman" w:hAnsi="Times New Roman" w:cs="Times New Roman"/>
          <w:b/>
          <w:i/>
          <w:sz w:val="20"/>
          <w:szCs w:val="18"/>
          <w:lang w:eastAsia="pl-PL"/>
        </w:rPr>
      </w:pPr>
    </w:p>
    <w:p w14:paraId="0908BC2B" w14:textId="2F2778BE" w:rsidR="00DC200A" w:rsidRDefault="00DC200A" w:rsidP="000C19C1">
      <w:pPr>
        <w:spacing w:after="0" w:line="240" w:lineRule="auto"/>
        <w:ind w:right="-2"/>
        <w:jc w:val="right"/>
        <w:rPr>
          <w:rFonts w:ascii="Times New Roman" w:eastAsia="Times New Roman" w:hAnsi="Times New Roman" w:cs="Times New Roman"/>
          <w:b/>
          <w:i/>
          <w:sz w:val="20"/>
          <w:szCs w:val="18"/>
          <w:lang w:eastAsia="pl-PL"/>
        </w:rPr>
      </w:pPr>
    </w:p>
    <w:p w14:paraId="184FD091" w14:textId="77777777" w:rsidR="00DC200A" w:rsidRPr="004D41A4" w:rsidRDefault="00DC200A" w:rsidP="000C19C1">
      <w:pPr>
        <w:spacing w:after="0" w:line="240" w:lineRule="auto"/>
        <w:ind w:right="-2"/>
        <w:jc w:val="right"/>
        <w:rPr>
          <w:rFonts w:ascii="Times New Roman" w:eastAsia="Times New Roman" w:hAnsi="Times New Roman" w:cs="Times New Roman"/>
          <w:b/>
          <w:i/>
          <w:sz w:val="20"/>
          <w:szCs w:val="18"/>
          <w:lang w:eastAsia="pl-PL"/>
        </w:rPr>
      </w:pPr>
    </w:p>
    <w:p w14:paraId="353C922A" w14:textId="77777777" w:rsidR="000C19C1" w:rsidRPr="004D41A4" w:rsidRDefault="000C19C1" w:rsidP="000C19C1">
      <w:pPr>
        <w:spacing w:after="0" w:line="240" w:lineRule="auto"/>
        <w:ind w:right="-2"/>
        <w:jc w:val="right"/>
        <w:rPr>
          <w:rFonts w:ascii="Times New Roman" w:eastAsia="Times New Roman" w:hAnsi="Times New Roman" w:cs="Times New Roman"/>
          <w:b/>
          <w:i/>
          <w:sz w:val="20"/>
          <w:szCs w:val="18"/>
          <w:lang w:eastAsia="pl-PL"/>
        </w:rPr>
      </w:pPr>
      <w:r w:rsidRPr="004D41A4">
        <w:rPr>
          <w:rFonts w:ascii="Times New Roman" w:eastAsia="Times New Roman" w:hAnsi="Times New Roman" w:cs="Times New Roman"/>
          <w:b/>
          <w:i/>
          <w:sz w:val="20"/>
          <w:szCs w:val="18"/>
          <w:lang w:eastAsia="pl-PL"/>
        </w:rPr>
        <w:t>Joanna Koźbiał</w:t>
      </w:r>
    </w:p>
    <w:p w14:paraId="6FC02EF2" w14:textId="77777777" w:rsidR="000C19C1" w:rsidRPr="004D41A4" w:rsidRDefault="000C19C1" w:rsidP="000C19C1">
      <w:pPr>
        <w:spacing w:after="0" w:line="240" w:lineRule="auto"/>
        <w:ind w:right="-2"/>
        <w:jc w:val="right"/>
        <w:rPr>
          <w:rFonts w:ascii="Times New Roman" w:eastAsia="Times New Roman" w:hAnsi="Times New Roman" w:cs="Times New Roman"/>
          <w:sz w:val="16"/>
          <w:szCs w:val="16"/>
          <w:lang w:eastAsia="pl-PL"/>
        </w:rPr>
      </w:pPr>
      <w:r w:rsidRPr="004D41A4">
        <w:rPr>
          <w:rFonts w:ascii="Times New Roman" w:eastAsia="Times New Roman" w:hAnsi="Times New Roman" w:cs="Times New Roman"/>
          <w:sz w:val="16"/>
          <w:szCs w:val="16"/>
          <w:lang w:eastAsia="pl-PL"/>
        </w:rPr>
        <w:t xml:space="preserve">Imię i nazwisko przedstawiciela </w:t>
      </w:r>
    </w:p>
    <w:p w14:paraId="3AD5E403" w14:textId="77777777" w:rsidR="000C19C1" w:rsidRPr="004D41A4" w:rsidRDefault="000C19C1" w:rsidP="000C19C1">
      <w:pPr>
        <w:spacing w:after="0" w:line="240" w:lineRule="auto"/>
        <w:ind w:right="-2"/>
        <w:jc w:val="right"/>
        <w:rPr>
          <w:rFonts w:ascii="Times New Roman" w:eastAsia="Times New Roman" w:hAnsi="Times New Roman" w:cs="Times New Roman"/>
          <w:sz w:val="18"/>
          <w:szCs w:val="18"/>
          <w:u w:val="single"/>
          <w:lang w:eastAsia="pl-PL"/>
        </w:rPr>
      </w:pPr>
      <w:r w:rsidRPr="004D41A4">
        <w:rPr>
          <w:rFonts w:ascii="Times New Roman" w:eastAsia="Times New Roman" w:hAnsi="Times New Roman" w:cs="Times New Roman"/>
          <w:sz w:val="16"/>
          <w:szCs w:val="16"/>
          <w:lang w:eastAsia="pl-PL"/>
        </w:rPr>
        <w:t>Realizatora prowadzącego sprawę</w:t>
      </w:r>
    </w:p>
    <w:p w14:paraId="3A9928B9" w14:textId="77777777" w:rsidR="000C19C1" w:rsidRPr="004D41A4" w:rsidRDefault="000C19C1" w:rsidP="000C19C1"/>
    <w:p w14:paraId="5ED15FC4" w14:textId="4B12B020" w:rsidR="003747D4" w:rsidRPr="000C19C1" w:rsidRDefault="003747D4" w:rsidP="000C19C1"/>
    <w:sectPr w:rsidR="003747D4" w:rsidRPr="000C19C1" w:rsidSect="00024BBF">
      <w:headerReference w:type="even" r:id="rId8"/>
      <w:headerReference w:type="default" r:id="rId9"/>
      <w:footerReference w:type="even" r:id="rId10"/>
      <w:footerReference w:type="default" r:id="rId11"/>
      <w:headerReference w:type="first" r:id="rId12"/>
      <w:footerReference w:type="first" r:id="rId13"/>
      <w:pgSz w:w="11906" w:h="16838" w:code="9"/>
      <w:pgMar w:top="2127" w:right="1134" w:bottom="567" w:left="1134"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81DC" w14:textId="77777777" w:rsidR="002F2003" w:rsidRDefault="002F2003" w:rsidP="005D63CD">
      <w:pPr>
        <w:spacing w:after="0" w:line="240" w:lineRule="auto"/>
      </w:pPr>
      <w:r>
        <w:separator/>
      </w:r>
    </w:p>
  </w:endnote>
  <w:endnote w:type="continuationSeparator" w:id="0">
    <w:p w14:paraId="024261D0" w14:textId="77777777" w:rsidR="002F2003" w:rsidRDefault="002F2003" w:rsidP="005D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PT Sans">
    <w:charset w:val="EE"/>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Di Grotesk KatoScience">
    <w:altName w:val="Calibri"/>
    <w:panose1 w:val="00000000000000000000"/>
    <w:charset w:val="00"/>
    <w:family w:val="modern"/>
    <w:notTrueType/>
    <w:pitch w:val="variable"/>
    <w:sig w:usb0="00000003" w:usb1="02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0EAE" w14:textId="77777777" w:rsidR="009F7D8C" w:rsidRDefault="009F7D8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1068" w14:textId="77777777" w:rsidR="00024BBF" w:rsidRDefault="00024BBF" w:rsidP="005B0CE8">
    <w:pPr>
      <w:autoSpaceDE w:val="0"/>
      <w:autoSpaceDN w:val="0"/>
      <w:adjustRightInd w:val="0"/>
      <w:spacing w:line="240" w:lineRule="auto"/>
      <w:rPr>
        <w:rFonts w:ascii="Di Grotesk KatoScience" w:hAnsi="Di Grotesk KatoScience" w:cs="Calibri"/>
        <w:sz w:val="20"/>
        <w:szCs w:val="20"/>
        <w:lang w:val="en-GB"/>
      </w:rPr>
    </w:pPr>
  </w:p>
  <w:p w14:paraId="0AE41712" w14:textId="531FEA47" w:rsidR="005B0CE8" w:rsidRPr="00024BBF" w:rsidRDefault="005B0CE8" w:rsidP="005B0CE8">
    <w:pPr>
      <w:autoSpaceDE w:val="0"/>
      <w:autoSpaceDN w:val="0"/>
      <w:adjustRightInd w:val="0"/>
      <w:spacing w:line="240" w:lineRule="auto"/>
      <w:rPr>
        <w:rFonts w:ascii="Di Grotesk KatoScience" w:hAnsi="Di Grotesk KatoScience" w:cs="Calibri"/>
        <w:sz w:val="20"/>
        <w:szCs w:val="20"/>
        <w:lang w:val="en-GB"/>
      </w:rPr>
    </w:pPr>
    <w:r w:rsidRPr="00024BBF">
      <w:rPr>
        <w:rFonts w:ascii="Di Grotesk KatoScience" w:hAnsi="Di Grotesk KatoScience" w:cs="Calibri"/>
        <w:sz w:val="20"/>
        <w:szCs w:val="20"/>
        <w:lang w:val="en-GB"/>
      </w:rPr>
      <w:t xml:space="preserve">Project </w:t>
    </w:r>
    <w:r w:rsidR="003875D9" w:rsidRPr="003875D9">
      <w:rPr>
        <w:rFonts w:ascii="Di Grotesk KatoScience" w:hAnsi="Di Grotesk KatoScience" w:cs="Calibri"/>
        <w:sz w:val="20"/>
        <w:szCs w:val="20"/>
        <w:lang w:val="en-GB"/>
      </w:rPr>
      <w:t>101177687</w:t>
    </w:r>
    <w:r w:rsidR="003875D9">
      <w:rPr>
        <w:rFonts w:ascii="Di Grotesk KatoScience" w:hAnsi="Di Grotesk KatoScience" w:cs="Calibri"/>
        <w:sz w:val="20"/>
        <w:szCs w:val="20"/>
        <w:lang w:val="en-GB"/>
      </w:rPr>
      <w:t xml:space="preserve"> </w:t>
    </w:r>
    <w:r w:rsidRPr="00024BBF">
      <w:rPr>
        <w:rFonts w:ascii="Di Grotesk KatoScience" w:hAnsi="Di Grotesk KatoScience" w:cs="Calibri"/>
        <w:sz w:val="20"/>
        <w:szCs w:val="20"/>
        <w:lang w:val="en-GB"/>
      </w:rPr>
      <w:t>„</w:t>
    </w:r>
    <w:proofErr w:type="spellStart"/>
    <w:r w:rsidR="003875D9" w:rsidRPr="003875D9">
      <w:rPr>
        <w:rFonts w:ascii="Di Grotesk KatoScience" w:hAnsi="Di Grotesk KatoScience" w:cs="Calibri"/>
        <w:sz w:val="20"/>
        <w:szCs w:val="20"/>
        <w:lang w:val="en-GB"/>
      </w:rPr>
      <w:t>mInimize</w:t>
    </w:r>
    <w:proofErr w:type="spellEnd"/>
    <w:r w:rsidR="003875D9" w:rsidRPr="003875D9">
      <w:rPr>
        <w:rFonts w:ascii="Di Grotesk KatoScience" w:hAnsi="Di Grotesk KatoScience" w:cs="Calibri"/>
        <w:sz w:val="20"/>
        <w:szCs w:val="20"/>
        <w:lang w:val="en-GB"/>
      </w:rPr>
      <w:t xml:space="preserve"> </w:t>
    </w:r>
    <w:proofErr w:type="spellStart"/>
    <w:r w:rsidR="003875D9" w:rsidRPr="003875D9">
      <w:rPr>
        <w:rFonts w:ascii="Di Grotesk KatoScience" w:hAnsi="Di Grotesk KatoScience" w:cs="Calibri"/>
        <w:sz w:val="20"/>
        <w:szCs w:val="20"/>
        <w:lang w:val="en-GB"/>
      </w:rPr>
      <w:t>coSts</w:t>
    </w:r>
    <w:proofErr w:type="spellEnd"/>
    <w:r w:rsidR="003875D9" w:rsidRPr="003875D9">
      <w:rPr>
        <w:rFonts w:ascii="Di Grotesk KatoScience" w:hAnsi="Di Grotesk KatoScience" w:cs="Calibri"/>
        <w:sz w:val="20"/>
        <w:szCs w:val="20"/>
        <w:lang w:val="en-GB"/>
      </w:rPr>
      <w:t xml:space="preserve"> and </w:t>
    </w:r>
    <w:proofErr w:type="spellStart"/>
    <w:r w:rsidR="003875D9" w:rsidRPr="003875D9">
      <w:rPr>
        <w:rFonts w:ascii="Di Grotesk KatoScience" w:hAnsi="Di Grotesk KatoScience" w:cs="Calibri"/>
        <w:sz w:val="20"/>
        <w:szCs w:val="20"/>
        <w:lang w:val="en-GB"/>
      </w:rPr>
      <w:t>mAximize</w:t>
    </w:r>
    <w:proofErr w:type="spellEnd"/>
    <w:r w:rsidR="003875D9" w:rsidRPr="003875D9">
      <w:rPr>
        <w:rFonts w:ascii="Di Grotesk KatoScience" w:hAnsi="Di Grotesk KatoScience" w:cs="Calibri"/>
        <w:sz w:val="20"/>
        <w:szCs w:val="20"/>
        <w:lang w:val="en-GB"/>
      </w:rPr>
      <w:t xml:space="preserve"> Benefits in the transitionary European regional Labour markets</w:t>
    </w:r>
    <w:r w:rsidR="009F7D8C">
      <w:rPr>
        <w:rFonts w:ascii="Di Grotesk KatoScience" w:hAnsi="Di Grotesk KatoScience" w:cs="Calibri"/>
        <w:sz w:val="20"/>
        <w:szCs w:val="20"/>
        <w:lang w:val="en-GB"/>
      </w:rPr>
      <w:t>”</w:t>
    </w:r>
    <w:r w:rsidR="003875D9" w:rsidRPr="003875D9">
      <w:rPr>
        <w:rFonts w:ascii="Di Grotesk KatoScience" w:hAnsi="Di Grotesk KatoScience" w:cs="Calibri"/>
        <w:sz w:val="20"/>
        <w:szCs w:val="20"/>
        <w:lang w:val="en-GB"/>
      </w:rPr>
      <w:t>, acronym: Isabel</w:t>
    </w:r>
  </w:p>
  <w:p w14:paraId="6B55B40D" w14:textId="77777777" w:rsidR="005B0CE8" w:rsidRPr="00024BBF" w:rsidRDefault="005B0CE8" w:rsidP="005B0CE8">
    <w:pPr>
      <w:autoSpaceDE w:val="0"/>
      <w:autoSpaceDN w:val="0"/>
      <w:adjustRightInd w:val="0"/>
      <w:spacing w:line="240" w:lineRule="auto"/>
      <w:rPr>
        <w:rFonts w:ascii="Di Grotesk KatoScience" w:hAnsi="Di Grotesk KatoScience" w:cs="Calibri"/>
        <w:i/>
        <w:sz w:val="20"/>
        <w:szCs w:val="20"/>
        <w:lang w:val="en-GB"/>
      </w:rPr>
    </w:pPr>
    <w:r w:rsidRPr="00024BBF">
      <w:rPr>
        <w:rFonts w:ascii="Di Grotesk KatoScience" w:hAnsi="Di Grotesk KatoScience" w:cs="Calibri"/>
        <w:i/>
        <w:sz w:val="20"/>
        <w:szCs w:val="20"/>
        <w:lang w:val="en-GB"/>
      </w:rPr>
      <w:t>Funded by the European Union. Views and opinions expressed are however those of the author(s) only and do not necessarily reflect those of the European Union or the European Research Executive Agency. Neither the European Union nor the granting authority can be held responsible for them.</w:t>
    </w:r>
  </w:p>
  <w:p w14:paraId="14736680" w14:textId="77777777" w:rsidR="003C7A05" w:rsidRPr="0066602F" w:rsidRDefault="003C7A05" w:rsidP="005B0CE8">
    <w:pPr>
      <w:pStyle w:val="Stopka"/>
      <w:rPr>
        <w:rFonts w:ascii="Calibri" w:hAnsi="Calibri" w:cs="Calibri"/>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7EE" w14:textId="77777777" w:rsidR="009F7D8C" w:rsidRDefault="009F7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016D" w14:textId="77777777" w:rsidR="002F2003" w:rsidRDefault="002F2003" w:rsidP="005D63CD">
      <w:pPr>
        <w:spacing w:after="0" w:line="240" w:lineRule="auto"/>
      </w:pPr>
      <w:r>
        <w:separator/>
      </w:r>
    </w:p>
  </w:footnote>
  <w:footnote w:type="continuationSeparator" w:id="0">
    <w:p w14:paraId="48FA459F" w14:textId="77777777" w:rsidR="002F2003" w:rsidRDefault="002F2003" w:rsidP="005D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1CEE" w14:textId="77777777" w:rsidR="009F7D8C" w:rsidRDefault="009F7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1077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6159"/>
    </w:tblGrid>
    <w:tr w:rsidR="003875D9" w14:paraId="2338527D" w14:textId="77777777" w:rsidTr="003875D9">
      <w:trPr>
        <w:trHeight w:val="1550"/>
      </w:trPr>
      <w:tc>
        <w:tcPr>
          <w:tcW w:w="4614" w:type="dxa"/>
        </w:tcPr>
        <w:p w14:paraId="350F26CD" w14:textId="4ACAF630" w:rsidR="003875D9" w:rsidRDefault="003875D9" w:rsidP="003875D9">
          <w:pPr>
            <w:pStyle w:val="Nagwek"/>
            <w:tabs>
              <w:tab w:val="clear" w:pos="4536"/>
              <w:tab w:val="clear" w:pos="9072"/>
              <w:tab w:val="left" w:pos="1650"/>
            </w:tabs>
          </w:pPr>
          <w:r>
            <w:rPr>
              <w:noProof/>
            </w:rPr>
            <w:drawing>
              <wp:anchor distT="0" distB="0" distL="114300" distR="114300" simplePos="0" relativeHeight="251658240" behindDoc="0" locked="0" layoutInCell="1" allowOverlap="1" wp14:anchorId="67536FB8" wp14:editId="56F4647F">
                <wp:simplePos x="790575" y="276225"/>
                <wp:positionH relativeFrom="margin">
                  <wp:align>left</wp:align>
                </wp:positionH>
                <wp:positionV relativeFrom="margin">
                  <wp:align>center</wp:align>
                </wp:positionV>
                <wp:extent cx="2209800" cy="67564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492" cy="677706"/>
                        </a:xfrm>
                        <a:prstGeom prst="rect">
                          <a:avLst/>
                        </a:prstGeom>
                        <a:noFill/>
                      </pic:spPr>
                    </pic:pic>
                  </a:graphicData>
                </a:graphic>
                <wp14:sizeRelH relativeFrom="margin">
                  <wp14:pctWidth>0</wp14:pctWidth>
                </wp14:sizeRelH>
                <wp14:sizeRelV relativeFrom="margin">
                  <wp14:pctHeight>0</wp14:pctHeight>
                </wp14:sizeRelV>
              </wp:anchor>
            </w:drawing>
          </w:r>
        </w:p>
      </w:tc>
      <w:tc>
        <w:tcPr>
          <w:tcW w:w="6159" w:type="dxa"/>
        </w:tcPr>
        <w:p w14:paraId="21505E24" w14:textId="4D907D73" w:rsidR="003875D9" w:rsidRDefault="003875D9" w:rsidP="003875D9">
          <w:pPr>
            <w:pStyle w:val="Nagwek"/>
            <w:tabs>
              <w:tab w:val="clear" w:pos="4536"/>
              <w:tab w:val="clear" w:pos="9072"/>
              <w:tab w:val="left" w:pos="1650"/>
            </w:tabs>
          </w:pPr>
          <w:r>
            <w:rPr>
              <w:noProof/>
            </w:rPr>
            <w:drawing>
              <wp:anchor distT="0" distB="0" distL="114300" distR="114300" simplePos="0" relativeHeight="251659264" behindDoc="0" locked="0" layoutInCell="1" allowOverlap="1" wp14:anchorId="3B299492" wp14:editId="278713E2">
                <wp:simplePos x="3362325" y="276225"/>
                <wp:positionH relativeFrom="margin">
                  <wp:align>right</wp:align>
                </wp:positionH>
                <wp:positionV relativeFrom="margin">
                  <wp:align>top</wp:align>
                </wp:positionV>
                <wp:extent cx="3402122" cy="714375"/>
                <wp:effectExtent l="0" t="0" r="8255" b="0"/>
                <wp:wrapSquare wrapText="bothSides"/>
                <wp:docPr id="110" name="Obraz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2122" cy="714375"/>
                        </a:xfrm>
                        <a:prstGeom prst="rect">
                          <a:avLst/>
                        </a:prstGeom>
                        <a:noFill/>
                        <a:ln>
                          <a:noFill/>
                        </a:ln>
                      </pic:spPr>
                    </pic:pic>
                  </a:graphicData>
                </a:graphic>
              </wp:anchor>
            </w:drawing>
          </w:r>
        </w:p>
      </w:tc>
    </w:tr>
  </w:tbl>
  <w:p w14:paraId="221291A8" w14:textId="61975C31" w:rsidR="003C7A05" w:rsidRDefault="003875D9" w:rsidP="003875D9">
    <w:pPr>
      <w:pStyle w:val="Nagwek"/>
      <w:tabs>
        <w:tab w:val="clear" w:pos="4536"/>
        <w:tab w:val="clear" w:pos="9072"/>
        <w:tab w:val="left" w:pos="1650"/>
      </w:tabs>
    </w:pPr>
    <w:r>
      <w:t xml:space="preserve"> </w:t>
    </w:r>
    <w:r w:rsidR="00D23213">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35B4" w14:textId="77777777" w:rsidR="009F7D8C" w:rsidRDefault="009F7D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012"/>
    <w:multiLevelType w:val="hybridMultilevel"/>
    <w:tmpl w:val="440271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836950"/>
    <w:multiLevelType w:val="hybridMultilevel"/>
    <w:tmpl w:val="17267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2D31BC"/>
    <w:multiLevelType w:val="hybridMultilevel"/>
    <w:tmpl w:val="54CEF754"/>
    <w:lvl w:ilvl="0" w:tplc="87B81F2C">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682821"/>
    <w:multiLevelType w:val="hybridMultilevel"/>
    <w:tmpl w:val="6706C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90B4E"/>
    <w:multiLevelType w:val="hybridMultilevel"/>
    <w:tmpl w:val="E4FC1D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150D79"/>
    <w:multiLevelType w:val="multilevel"/>
    <w:tmpl w:val="FE7A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37061"/>
    <w:multiLevelType w:val="multilevel"/>
    <w:tmpl w:val="1EB6A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94915"/>
    <w:multiLevelType w:val="multilevel"/>
    <w:tmpl w:val="02ACD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5C1FD9"/>
    <w:multiLevelType w:val="hybridMultilevel"/>
    <w:tmpl w:val="15FA8D1A"/>
    <w:lvl w:ilvl="0" w:tplc="4D4A927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C902AF"/>
    <w:multiLevelType w:val="multilevel"/>
    <w:tmpl w:val="2BD88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F7926"/>
    <w:multiLevelType w:val="multilevel"/>
    <w:tmpl w:val="0772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D3C9D"/>
    <w:multiLevelType w:val="multilevel"/>
    <w:tmpl w:val="4D0AF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21446"/>
    <w:multiLevelType w:val="multilevel"/>
    <w:tmpl w:val="09043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215D5"/>
    <w:multiLevelType w:val="hybridMultilevel"/>
    <w:tmpl w:val="7210678E"/>
    <w:lvl w:ilvl="0" w:tplc="0415000F">
      <w:start w:val="1"/>
      <w:numFmt w:val="decimal"/>
      <w:lvlText w:val="%1."/>
      <w:lvlJc w:val="left"/>
      <w:pPr>
        <w:ind w:left="720" w:hanging="360"/>
      </w:pPr>
    </w:lvl>
    <w:lvl w:ilvl="1" w:tplc="2E3E74AA">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9003B6"/>
    <w:multiLevelType w:val="hybridMultilevel"/>
    <w:tmpl w:val="36E0C1D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4E10936"/>
    <w:multiLevelType w:val="hybridMultilevel"/>
    <w:tmpl w:val="009A5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2A0D00"/>
    <w:multiLevelType w:val="multilevel"/>
    <w:tmpl w:val="C388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46E3C"/>
    <w:multiLevelType w:val="multilevel"/>
    <w:tmpl w:val="9D88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923CD"/>
    <w:multiLevelType w:val="hybridMultilevel"/>
    <w:tmpl w:val="E84A01C2"/>
    <w:lvl w:ilvl="0" w:tplc="04150011">
      <w:start w:val="1"/>
      <w:numFmt w:val="decimal"/>
      <w:lvlText w:val="%1)"/>
      <w:lvlJc w:val="left"/>
      <w:pPr>
        <w:ind w:left="720" w:hanging="360"/>
      </w:pPr>
      <w:rPr>
        <w:rFonts w:hint="default"/>
        <w:b w:val="0"/>
      </w:rPr>
    </w:lvl>
    <w:lvl w:ilvl="1" w:tplc="B202A3C8">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8E5699"/>
    <w:multiLevelType w:val="multilevel"/>
    <w:tmpl w:val="EAB01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8D4B9B"/>
    <w:multiLevelType w:val="multilevel"/>
    <w:tmpl w:val="9C785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546B3"/>
    <w:multiLevelType w:val="multilevel"/>
    <w:tmpl w:val="0D781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12CC4"/>
    <w:multiLevelType w:val="multilevel"/>
    <w:tmpl w:val="51D84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909E3"/>
    <w:multiLevelType w:val="multilevel"/>
    <w:tmpl w:val="D3C0E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AC233AD"/>
    <w:multiLevelType w:val="multilevel"/>
    <w:tmpl w:val="6EC6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3E3A32"/>
    <w:multiLevelType w:val="hybridMultilevel"/>
    <w:tmpl w:val="B42211C8"/>
    <w:lvl w:ilvl="0" w:tplc="4126D2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5"/>
  </w:num>
  <w:num w:numId="2">
    <w:abstractNumId w:val="1"/>
  </w:num>
  <w:num w:numId="3">
    <w:abstractNumId w:val="2"/>
  </w:num>
  <w:num w:numId="4">
    <w:abstractNumId w:val="18"/>
  </w:num>
  <w:num w:numId="5">
    <w:abstractNumId w:val="14"/>
  </w:num>
  <w:num w:numId="6">
    <w:abstractNumId w:val="13"/>
  </w:num>
  <w:num w:numId="7">
    <w:abstractNumId w:val="4"/>
  </w:num>
  <w:num w:numId="8">
    <w:abstractNumId w:val="8"/>
  </w:num>
  <w:num w:numId="9">
    <w:abstractNumId w:val="3"/>
  </w:num>
  <w:num w:numId="10">
    <w:abstractNumId w:val="2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0"/>
  </w:num>
  <w:num w:numId="14">
    <w:abstractNumId w:val="11"/>
  </w:num>
  <w:num w:numId="15">
    <w:abstractNumId w:val="24"/>
  </w:num>
  <w:num w:numId="16">
    <w:abstractNumId w:val="17"/>
  </w:num>
  <w:num w:numId="17">
    <w:abstractNumId w:val="21"/>
  </w:num>
  <w:num w:numId="18">
    <w:abstractNumId w:val="20"/>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9"/>
  </w:num>
  <w:num w:numId="23">
    <w:abstractNumId w:val="12"/>
  </w:num>
  <w:num w:numId="24">
    <w:abstractNumId w:val="5"/>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OTYyMGJhZjgtYmNkYy00OGYzLWJlZGQtYjE2OTFkNDk1Y2YzIg0KfQ=="/>
    <w:docVar w:name="GVData0" w:val="(end)"/>
  </w:docVars>
  <w:rsids>
    <w:rsidRoot w:val="005D63CD"/>
    <w:rsid w:val="00024BBF"/>
    <w:rsid w:val="00062715"/>
    <w:rsid w:val="000729DF"/>
    <w:rsid w:val="000B4C83"/>
    <w:rsid w:val="000C19C1"/>
    <w:rsid w:val="000C5ABC"/>
    <w:rsid w:val="000D59F3"/>
    <w:rsid w:val="00103EE2"/>
    <w:rsid w:val="001173CB"/>
    <w:rsid w:val="00173556"/>
    <w:rsid w:val="0018135D"/>
    <w:rsid w:val="001902EC"/>
    <w:rsid w:val="001B1AC0"/>
    <w:rsid w:val="00200A27"/>
    <w:rsid w:val="00211510"/>
    <w:rsid w:val="0028009D"/>
    <w:rsid w:val="002A50F6"/>
    <w:rsid w:val="002B3B39"/>
    <w:rsid w:val="002D2F12"/>
    <w:rsid w:val="002D64F0"/>
    <w:rsid w:val="002E5C09"/>
    <w:rsid w:val="002F2003"/>
    <w:rsid w:val="002F7FA8"/>
    <w:rsid w:val="0031401D"/>
    <w:rsid w:val="00321B53"/>
    <w:rsid w:val="00335C96"/>
    <w:rsid w:val="00351156"/>
    <w:rsid w:val="00354EEE"/>
    <w:rsid w:val="00363607"/>
    <w:rsid w:val="003747D4"/>
    <w:rsid w:val="003875D9"/>
    <w:rsid w:val="003C7A05"/>
    <w:rsid w:val="003E1729"/>
    <w:rsid w:val="003E3BDD"/>
    <w:rsid w:val="003F1921"/>
    <w:rsid w:val="004120B0"/>
    <w:rsid w:val="00485BD5"/>
    <w:rsid w:val="00492599"/>
    <w:rsid w:val="004A39BF"/>
    <w:rsid w:val="004D41A4"/>
    <w:rsid w:val="004E2226"/>
    <w:rsid w:val="00530CAA"/>
    <w:rsid w:val="00557CB8"/>
    <w:rsid w:val="00561A66"/>
    <w:rsid w:val="00576C8C"/>
    <w:rsid w:val="00593CE2"/>
    <w:rsid w:val="005A269D"/>
    <w:rsid w:val="005B0CE8"/>
    <w:rsid w:val="005B34FE"/>
    <w:rsid w:val="005B3BCB"/>
    <w:rsid w:val="005D63CD"/>
    <w:rsid w:val="005E5A91"/>
    <w:rsid w:val="005E7B56"/>
    <w:rsid w:val="0066602F"/>
    <w:rsid w:val="00667E59"/>
    <w:rsid w:val="00683A4E"/>
    <w:rsid w:val="006A32E0"/>
    <w:rsid w:val="006B318B"/>
    <w:rsid w:val="00747C84"/>
    <w:rsid w:val="00753946"/>
    <w:rsid w:val="00765CD8"/>
    <w:rsid w:val="007B1224"/>
    <w:rsid w:val="007E0E19"/>
    <w:rsid w:val="008107EF"/>
    <w:rsid w:val="00830BCE"/>
    <w:rsid w:val="00841631"/>
    <w:rsid w:val="00845B0F"/>
    <w:rsid w:val="008679B2"/>
    <w:rsid w:val="0087368F"/>
    <w:rsid w:val="00886073"/>
    <w:rsid w:val="008A3995"/>
    <w:rsid w:val="008A44A7"/>
    <w:rsid w:val="008B2795"/>
    <w:rsid w:val="008C3166"/>
    <w:rsid w:val="008C5F16"/>
    <w:rsid w:val="009012E3"/>
    <w:rsid w:val="0098128A"/>
    <w:rsid w:val="00991A53"/>
    <w:rsid w:val="009A6A33"/>
    <w:rsid w:val="009B1AB2"/>
    <w:rsid w:val="009D6014"/>
    <w:rsid w:val="009F7D8C"/>
    <w:rsid w:val="00A16363"/>
    <w:rsid w:val="00A179EA"/>
    <w:rsid w:val="00A26D7E"/>
    <w:rsid w:val="00A358CF"/>
    <w:rsid w:val="00A50C82"/>
    <w:rsid w:val="00A82B9F"/>
    <w:rsid w:val="00AA40EF"/>
    <w:rsid w:val="00AA60A8"/>
    <w:rsid w:val="00AD1DEF"/>
    <w:rsid w:val="00AE0FC0"/>
    <w:rsid w:val="00AE32DE"/>
    <w:rsid w:val="00AF6E83"/>
    <w:rsid w:val="00B16EC9"/>
    <w:rsid w:val="00B52F65"/>
    <w:rsid w:val="00B73B67"/>
    <w:rsid w:val="00B945EF"/>
    <w:rsid w:val="00BC16E4"/>
    <w:rsid w:val="00BF09E2"/>
    <w:rsid w:val="00BF55A8"/>
    <w:rsid w:val="00C66741"/>
    <w:rsid w:val="00CA3481"/>
    <w:rsid w:val="00CE3C33"/>
    <w:rsid w:val="00D23213"/>
    <w:rsid w:val="00D32200"/>
    <w:rsid w:val="00D374F6"/>
    <w:rsid w:val="00D57B7A"/>
    <w:rsid w:val="00D61394"/>
    <w:rsid w:val="00D65CB7"/>
    <w:rsid w:val="00D76E40"/>
    <w:rsid w:val="00D835A7"/>
    <w:rsid w:val="00DC200A"/>
    <w:rsid w:val="00E2093D"/>
    <w:rsid w:val="00E35F40"/>
    <w:rsid w:val="00E54BAD"/>
    <w:rsid w:val="00E57DC0"/>
    <w:rsid w:val="00E60037"/>
    <w:rsid w:val="00E62194"/>
    <w:rsid w:val="00E7441E"/>
    <w:rsid w:val="00EA21B3"/>
    <w:rsid w:val="00EA3288"/>
    <w:rsid w:val="00EA535E"/>
    <w:rsid w:val="00EB52D8"/>
    <w:rsid w:val="00ED7120"/>
    <w:rsid w:val="00EE380D"/>
    <w:rsid w:val="00F03D10"/>
    <w:rsid w:val="00F1158A"/>
    <w:rsid w:val="00F1351F"/>
    <w:rsid w:val="00F50C13"/>
    <w:rsid w:val="00F75F8E"/>
    <w:rsid w:val="00F84E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A34DC32"/>
  <w15:docId w15:val="{1FD13B09-1751-497D-B2AE-0F618709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40EF"/>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A17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C3166"/>
    <w:pPr>
      <w:spacing w:after="200" w:line="276" w:lineRule="auto"/>
      <w:ind w:left="720"/>
      <w:contextualSpacing/>
    </w:pPr>
  </w:style>
  <w:style w:type="paragraph" w:styleId="NormalnyWeb">
    <w:name w:val="Normal (Web)"/>
    <w:basedOn w:val="Normalny"/>
    <w:uiPriority w:val="99"/>
    <w:unhideWhenUsed/>
    <w:rsid w:val="00EB52D8"/>
    <w:pPr>
      <w:spacing w:before="100" w:beforeAutospacing="1" w:after="119"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374F6"/>
    <w:rPr>
      <w:sz w:val="16"/>
      <w:szCs w:val="16"/>
    </w:rPr>
  </w:style>
  <w:style w:type="paragraph" w:styleId="Tekstkomentarza">
    <w:name w:val="annotation text"/>
    <w:basedOn w:val="Normalny"/>
    <w:link w:val="TekstkomentarzaZnak"/>
    <w:uiPriority w:val="99"/>
    <w:semiHidden/>
    <w:unhideWhenUsed/>
    <w:rsid w:val="00D374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74F6"/>
    <w:rPr>
      <w:sz w:val="20"/>
      <w:szCs w:val="20"/>
    </w:rPr>
  </w:style>
  <w:style w:type="paragraph" w:styleId="Tematkomentarza">
    <w:name w:val="annotation subject"/>
    <w:basedOn w:val="Tekstkomentarza"/>
    <w:next w:val="Tekstkomentarza"/>
    <w:link w:val="TematkomentarzaZnak"/>
    <w:uiPriority w:val="99"/>
    <w:semiHidden/>
    <w:unhideWhenUsed/>
    <w:rsid w:val="00D374F6"/>
    <w:rPr>
      <w:b/>
      <w:bCs/>
    </w:rPr>
  </w:style>
  <w:style w:type="character" w:customStyle="1" w:styleId="TematkomentarzaZnak">
    <w:name w:val="Temat komentarza Znak"/>
    <w:basedOn w:val="TekstkomentarzaZnak"/>
    <w:link w:val="Tematkomentarza"/>
    <w:uiPriority w:val="99"/>
    <w:semiHidden/>
    <w:rsid w:val="00D374F6"/>
    <w:rPr>
      <w:b/>
      <w:bCs/>
      <w:sz w:val="20"/>
      <w:szCs w:val="20"/>
    </w:rPr>
  </w:style>
  <w:style w:type="paragraph" w:styleId="Tekstdymka">
    <w:name w:val="Balloon Text"/>
    <w:basedOn w:val="Normalny"/>
    <w:link w:val="TekstdymkaZnak"/>
    <w:uiPriority w:val="99"/>
    <w:semiHidden/>
    <w:unhideWhenUsed/>
    <w:rsid w:val="008C5F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5F16"/>
    <w:rPr>
      <w:rFonts w:ascii="Segoe UI" w:hAnsi="Segoe UI" w:cs="Segoe UI"/>
      <w:sz w:val="18"/>
      <w:szCs w:val="18"/>
    </w:rPr>
  </w:style>
  <w:style w:type="paragraph" w:styleId="Poprawka">
    <w:name w:val="Revision"/>
    <w:hidden/>
    <w:uiPriority w:val="99"/>
    <w:semiHidden/>
    <w:rsid w:val="0028009D"/>
    <w:pPr>
      <w:spacing w:after="0" w:line="240" w:lineRule="auto"/>
    </w:pPr>
  </w:style>
  <w:style w:type="character" w:styleId="Nierozpoznanawzmianka">
    <w:name w:val="Unresolved Mention"/>
    <w:basedOn w:val="Domylnaczcionkaakapitu"/>
    <w:uiPriority w:val="99"/>
    <w:semiHidden/>
    <w:unhideWhenUsed/>
    <w:rsid w:val="00E60037"/>
    <w:rPr>
      <w:color w:val="605E5C"/>
      <w:shd w:val="clear" w:color="auto" w:fill="E1DFDD"/>
    </w:rPr>
  </w:style>
  <w:style w:type="paragraph" w:customStyle="1" w:styleId="Default">
    <w:name w:val="Default"/>
    <w:rsid w:val="00F75F8E"/>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0160">
      <w:bodyDiv w:val="1"/>
      <w:marLeft w:val="0"/>
      <w:marRight w:val="0"/>
      <w:marTop w:val="0"/>
      <w:marBottom w:val="0"/>
      <w:divBdr>
        <w:top w:val="none" w:sz="0" w:space="0" w:color="auto"/>
        <w:left w:val="none" w:sz="0" w:space="0" w:color="auto"/>
        <w:bottom w:val="none" w:sz="0" w:space="0" w:color="auto"/>
        <w:right w:val="none" w:sz="0" w:space="0" w:color="auto"/>
      </w:divBdr>
    </w:div>
    <w:div w:id="97676086">
      <w:bodyDiv w:val="1"/>
      <w:marLeft w:val="0"/>
      <w:marRight w:val="0"/>
      <w:marTop w:val="0"/>
      <w:marBottom w:val="0"/>
      <w:divBdr>
        <w:top w:val="none" w:sz="0" w:space="0" w:color="auto"/>
        <w:left w:val="none" w:sz="0" w:space="0" w:color="auto"/>
        <w:bottom w:val="none" w:sz="0" w:space="0" w:color="auto"/>
        <w:right w:val="none" w:sz="0" w:space="0" w:color="auto"/>
      </w:divBdr>
    </w:div>
    <w:div w:id="167406550">
      <w:bodyDiv w:val="1"/>
      <w:marLeft w:val="0"/>
      <w:marRight w:val="0"/>
      <w:marTop w:val="0"/>
      <w:marBottom w:val="0"/>
      <w:divBdr>
        <w:top w:val="none" w:sz="0" w:space="0" w:color="auto"/>
        <w:left w:val="none" w:sz="0" w:space="0" w:color="auto"/>
        <w:bottom w:val="none" w:sz="0" w:space="0" w:color="auto"/>
        <w:right w:val="none" w:sz="0" w:space="0" w:color="auto"/>
      </w:divBdr>
    </w:div>
    <w:div w:id="238172773">
      <w:bodyDiv w:val="1"/>
      <w:marLeft w:val="0"/>
      <w:marRight w:val="0"/>
      <w:marTop w:val="0"/>
      <w:marBottom w:val="0"/>
      <w:divBdr>
        <w:top w:val="none" w:sz="0" w:space="0" w:color="auto"/>
        <w:left w:val="none" w:sz="0" w:space="0" w:color="auto"/>
        <w:bottom w:val="none" w:sz="0" w:space="0" w:color="auto"/>
        <w:right w:val="none" w:sz="0" w:space="0" w:color="auto"/>
      </w:divBdr>
    </w:div>
    <w:div w:id="377321294">
      <w:bodyDiv w:val="1"/>
      <w:marLeft w:val="0"/>
      <w:marRight w:val="0"/>
      <w:marTop w:val="0"/>
      <w:marBottom w:val="0"/>
      <w:divBdr>
        <w:top w:val="none" w:sz="0" w:space="0" w:color="auto"/>
        <w:left w:val="none" w:sz="0" w:space="0" w:color="auto"/>
        <w:bottom w:val="none" w:sz="0" w:space="0" w:color="auto"/>
        <w:right w:val="none" w:sz="0" w:space="0" w:color="auto"/>
      </w:divBdr>
    </w:div>
    <w:div w:id="390344209">
      <w:bodyDiv w:val="1"/>
      <w:marLeft w:val="0"/>
      <w:marRight w:val="0"/>
      <w:marTop w:val="0"/>
      <w:marBottom w:val="0"/>
      <w:divBdr>
        <w:top w:val="none" w:sz="0" w:space="0" w:color="auto"/>
        <w:left w:val="none" w:sz="0" w:space="0" w:color="auto"/>
        <w:bottom w:val="none" w:sz="0" w:space="0" w:color="auto"/>
        <w:right w:val="none" w:sz="0" w:space="0" w:color="auto"/>
      </w:divBdr>
    </w:div>
    <w:div w:id="399867247">
      <w:bodyDiv w:val="1"/>
      <w:marLeft w:val="0"/>
      <w:marRight w:val="0"/>
      <w:marTop w:val="0"/>
      <w:marBottom w:val="0"/>
      <w:divBdr>
        <w:top w:val="none" w:sz="0" w:space="0" w:color="auto"/>
        <w:left w:val="none" w:sz="0" w:space="0" w:color="auto"/>
        <w:bottom w:val="none" w:sz="0" w:space="0" w:color="auto"/>
        <w:right w:val="none" w:sz="0" w:space="0" w:color="auto"/>
      </w:divBdr>
    </w:div>
    <w:div w:id="822744224">
      <w:bodyDiv w:val="1"/>
      <w:marLeft w:val="0"/>
      <w:marRight w:val="0"/>
      <w:marTop w:val="0"/>
      <w:marBottom w:val="0"/>
      <w:divBdr>
        <w:top w:val="none" w:sz="0" w:space="0" w:color="auto"/>
        <w:left w:val="none" w:sz="0" w:space="0" w:color="auto"/>
        <w:bottom w:val="none" w:sz="0" w:space="0" w:color="auto"/>
        <w:right w:val="none" w:sz="0" w:space="0" w:color="auto"/>
      </w:divBdr>
    </w:div>
    <w:div w:id="970597379">
      <w:bodyDiv w:val="1"/>
      <w:marLeft w:val="0"/>
      <w:marRight w:val="0"/>
      <w:marTop w:val="0"/>
      <w:marBottom w:val="0"/>
      <w:divBdr>
        <w:top w:val="none" w:sz="0" w:space="0" w:color="auto"/>
        <w:left w:val="none" w:sz="0" w:space="0" w:color="auto"/>
        <w:bottom w:val="none" w:sz="0" w:space="0" w:color="auto"/>
        <w:right w:val="none" w:sz="0" w:space="0" w:color="auto"/>
      </w:divBdr>
    </w:div>
    <w:div w:id="1116868845">
      <w:bodyDiv w:val="1"/>
      <w:marLeft w:val="0"/>
      <w:marRight w:val="0"/>
      <w:marTop w:val="0"/>
      <w:marBottom w:val="0"/>
      <w:divBdr>
        <w:top w:val="none" w:sz="0" w:space="0" w:color="auto"/>
        <w:left w:val="none" w:sz="0" w:space="0" w:color="auto"/>
        <w:bottom w:val="none" w:sz="0" w:space="0" w:color="auto"/>
        <w:right w:val="none" w:sz="0" w:space="0" w:color="auto"/>
      </w:divBdr>
    </w:div>
    <w:div w:id="1248151036">
      <w:bodyDiv w:val="1"/>
      <w:marLeft w:val="0"/>
      <w:marRight w:val="0"/>
      <w:marTop w:val="0"/>
      <w:marBottom w:val="0"/>
      <w:divBdr>
        <w:top w:val="none" w:sz="0" w:space="0" w:color="auto"/>
        <w:left w:val="none" w:sz="0" w:space="0" w:color="auto"/>
        <w:bottom w:val="none" w:sz="0" w:space="0" w:color="auto"/>
        <w:right w:val="none" w:sz="0" w:space="0" w:color="auto"/>
      </w:divBdr>
    </w:div>
    <w:div w:id="1333333626">
      <w:bodyDiv w:val="1"/>
      <w:marLeft w:val="0"/>
      <w:marRight w:val="0"/>
      <w:marTop w:val="0"/>
      <w:marBottom w:val="0"/>
      <w:divBdr>
        <w:top w:val="none" w:sz="0" w:space="0" w:color="auto"/>
        <w:left w:val="none" w:sz="0" w:space="0" w:color="auto"/>
        <w:bottom w:val="none" w:sz="0" w:space="0" w:color="auto"/>
        <w:right w:val="none" w:sz="0" w:space="0" w:color="auto"/>
      </w:divBdr>
    </w:div>
    <w:div w:id="1362628928">
      <w:bodyDiv w:val="1"/>
      <w:marLeft w:val="0"/>
      <w:marRight w:val="0"/>
      <w:marTop w:val="0"/>
      <w:marBottom w:val="0"/>
      <w:divBdr>
        <w:top w:val="none" w:sz="0" w:space="0" w:color="auto"/>
        <w:left w:val="none" w:sz="0" w:space="0" w:color="auto"/>
        <w:bottom w:val="none" w:sz="0" w:space="0" w:color="auto"/>
        <w:right w:val="none" w:sz="0" w:space="0" w:color="auto"/>
      </w:divBdr>
    </w:div>
    <w:div w:id="1414474760">
      <w:bodyDiv w:val="1"/>
      <w:marLeft w:val="0"/>
      <w:marRight w:val="0"/>
      <w:marTop w:val="0"/>
      <w:marBottom w:val="0"/>
      <w:divBdr>
        <w:top w:val="none" w:sz="0" w:space="0" w:color="auto"/>
        <w:left w:val="none" w:sz="0" w:space="0" w:color="auto"/>
        <w:bottom w:val="none" w:sz="0" w:space="0" w:color="auto"/>
        <w:right w:val="none" w:sz="0" w:space="0" w:color="auto"/>
      </w:divBdr>
    </w:div>
    <w:div w:id="1449394511">
      <w:bodyDiv w:val="1"/>
      <w:marLeft w:val="0"/>
      <w:marRight w:val="0"/>
      <w:marTop w:val="0"/>
      <w:marBottom w:val="0"/>
      <w:divBdr>
        <w:top w:val="none" w:sz="0" w:space="0" w:color="auto"/>
        <w:left w:val="none" w:sz="0" w:space="0" w:color="auto"/>
        <w:bottom w:val="none" w:sz="0" w:space="0" w:color="auto"/>
        <w:right w:val="none" w:sz="0" w:space="0" w:color="auto"/>
      </w:divBdr>
    </w:div>
    <w:div w:id="1529175436">
      <w:bodyDiv w:val="1"/>
      <w:marLeft w:val="0"/>
      <w:marRight w:val="0"/>
      <w:marTop w:val="0"/>
      <w:marBottom w:val="0"/>
      <w:divBdr>
        <w:top w:val="none" w:sz="0" w:space="0" w:color="auto"/>
        <w:left w:val="none" w:sz="0" w:space="0" w:color="auto"/>
        <w:bottom w:val="none" w:sz="0" w:space="0" w:color="auto"/>
        <w:right w:val="none" w:sz="0" w:space="0" w:color="auto"/>
      </w:divBdr>
    </w:div>
    <w:div w:id="20521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ED66-6672-4EF5-9313-4504F656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347</Words>
  <Characters>2086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Cichy</dc:creator>
  <cp:lastModifiedBy>Joanna Koźbiał</cp:lastModifiedBy>
  <cp:revision>26</cp:revision>
  <cp:lastPrinted>2021-10-18T09:07:00Z</cp:lastPrinted>
  <dcterms:created xsi:type="dcterms:W3CDTF">2025-07-29T09:49:00Z</dcterms:created>
  <dcterms:modified xsi:type="dcterms:W3CDTF">2026-05-27T08:17:00Z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ew0KICAiZG9jSUQiOiAiOTYyMGJhZjgtYmNkYy00OGYzLWJlZGQtYjE2OTFkNDk1Y2YzIg0KfQ==</vt:lpwstr>
  </property>
  <property fmtid="{D5CDD505-2E9C-101B-9397-08002B2CF9AE}" pid="3" name="GVData0">
    <vt:lpwstr>(end)</vt:lpwstr>
  </property>
</Properties>
</file>