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D9B72" w14:textId="77777777" w:rsidR="00063F10" w:rsidRPr="00063F10" w:rsidRDefault="00063F10" w:rsidP="00DA3EEB">
      <w:pPr>
        <w:spacing w:after="0" w:line="240" w:lineRule="auto"/>
        <w:jc w:val="right"/>
        <w:rPr>
          <w:b/>
          <w:sz w:val="18"/>
          <w:szCs w:val="18"/>
        </w:rPr>
      </w:pPr>
      <w:r w:rsidRPr="00063F10">
        <w:rPr>
          <w:b/>
          <w:sz w:val="18"/>
          <w:szCs w:val="18"/>
        </w:rPr>
        <w:t>Załącznik nr 12</w:t>
      </w:r>
      <w:r>
        <w:rPr>
          <w:b/>
          <w:sz w:val="18"/>
          <w:szCs w:val="18"/>
        </w:rPr>
        <w:t xml:space="preserve"> </w:t>
      </w:r>
      <w:r w:rsidRPr="00063F10">
        <w:rPr>
          <w:sz w:val="18"/>
          <w:szCs w:val="18"/>
        </w:rPr>
        <w:t xml:space="preserve">do </w:t>
      </w:r>
    </w:p>
    <w:p w14:paraId="5EA1533B" w14:textId="77777777" w:rsidR="00391079" w:rsidRPr="00063F10" w:rsidRDefault="00391079" w:rsidP="00DA3EEB">
      <w:pPr>
        <w:spacing w:after="0" w:line="240" w:lineRule="auto"/>
        <w:jc w:val="right"/>
        <w:rPr>
          <w:sz w:val="18"/>
          <w:szCs w:val="18"/>
        </w:rPr>
      </w:pPr>
      <w:r w:rsidRPr="00063F10">
        <w:rPr>
          <w:sz w:val="18"/>
          <w:szCs w:val="18"/>
        </w:rPr>
        <w:t>„Regulaminu ubiegania się i udzielania zamówień publicznych</w:t>
      </w:r>
    </w:p>
    <w:p w14:paraId="6E02F112" w14:textId="77777777" w:rsidR="00391079" w:rsidRDefault="00391079" w:rsidP="00DA3EEB">
      <w:pPr>
        <w:pBdr>
          <w:bottom w:val="single" w:sz="6" w:space="1" w:color="auto"/>
        </w:pBdr>
        <w:spacing w:after="0" w:line="240" w:lineRule="auto"/>
        <w:jc w:val="right"/>
        <w:rPr>
          <w:sz w:val="18"/>
          <w:szCs w:val="18"/>
        </w:rPr>
      </w:pPr>
      <w:r w:rsidRPr="00063F10">
        <w:rPr>
          <w:sz w:val="18"/>
          <w:szCs w:val="18"/>
        </w:rPr>
        <w:t>przez Uniwersytet Śląski w Katowicach”</w:t>
      </w:r>
    </w:p>
    <w:p w14:paraId="01E73C4C" w14:textId="77777777" w:rsidR="008C0C9C" w:rsidRDefault="008C0C9C" w:rsidP="00063F10">
      <w:pPr>
        <w:pBdr>
          <w:bottom w:val="single" w:sz="6" w:space="1" w:color="auto"/>
        </w:pBdr>
        <w:jc w:val="right"/>
        <w:rPr>
          <w:sz w:val="18"/>
          <w:szCs w:val="18"/>
        </w:rPr>
      </w:pPr>
    </w:p>
    <w:p w14:paraId="1F00F3B9" w14:textId="77777777" w:rsidR="00391079" w:rsidRPr="00A3513A" w:rsidRDefault="00554E27" w:rsidP="00A3513A">
      <w:pPr>
        <w:spacing w:after="0"/>
        <w:rPr>
          <w:sz w:val="32"/>
          <w:szCs w:val="32"/>
        </w:rPr>
      </w:pPr>
      <w:r>
        <w:rPr>
          <w:sz w:val="20"/>
          <w:szCs w:val="20"/>
        </w:rPr>
        <w:t xml:space="preserve">                             </w:t>
      </w:r>
      <w:r w:rsidR="00391079" w:rsidRPr="00A3513A">
        <w:rPr>
          <w:sz w:val="32"/>
          <w:szCs w:val="32"/>
        </w:rPr>
        <w:t>Ogłoszenie o zamiarze udzielenia zamówienia</w:t>
      </w:r>
    </w:p>
    <w:p w14:paraId="0292B7F6" w14:textId="77777777" w:rsidR="00554E27" w:rsidRDefault="00391079" w:rsidP="00A3513A">
      <w:pPr>
        <w:spacing w:after="0"/>
        <w:jc w:val="center"/>
        <w:rPr>
          <w:sz w:val="20"/>
          <w:szCs w:val="20"/>
        </w:rPr>
      </w:pPr>
      <w:r w:rsidRPr="00DA3EEB">
        <w:rPr>
          <w:sz w:val="20"/>
          <w:szCs w:val="20"/>
        </w:rPr>
        <w:t>prowadzonego z wyłączeniem przepisów ustawy – Prawo zamówień publicznych p.n.:</w:t>
      </w:r>
    </w:p>
    <w:p w14:paraId="51A801E0" w14:textId="77777777" w:rsidR="00A3513A" w:rsidRPr="00DA3EEB" w:rsidRDefault="00A3513A" w:rsidP="00A3513A">
      <w:pPr>
        <w:spacing w:after="0"/>
        <w:jc w:val="center"/>
        <w:rPr>
          <w:sz w:val="20"/>
          <w:szCs w:val="20"/>
        </w:rPr>
      </w:pPr>
    </w:p>
    <w:p w14:paraId="355CE058" w14:textId="4CD97A8B" w:rsidR="000C15A8" w:rsidRPr="00E558FA" w:rsidRDefault="00DA3EEB" w:rsidP="00A3513A">
      <w:pPr>
        <w:spacing w:after="0"/>
        <w:jc w:val="center"/>
        <w:rPr>
          <w:b/>
          <w:sz w:val="28"/>
          <w:szCs w:val="28"/>
          <w:u w:val="single"/>
        </w:rPr>
      </w:pPr>
      <w:r w:rsidRPr="00E558FA">
        <w:rPr>
          <w:b/>
          <w:sz w:val="28"/>
          <w:szCs w:val="28"/>
          <w:u w:val="single"/>
        </w:rPr>
        <w:t>Okresowe przeglądy i konserwacje</w:t>
      </w:r>
      <w:r w:rsidR="00A3513A" w:rsidRPr="00E558FA">
        <w:rPr>
          <w:b/>
          <w:sz w:val="28"/>
          <w:szCs w:val="28"/>
          <w:u w:val="single"/>
        </w:rPr>
        <w:t xml:space="preserve"> klimatyzatorów zamontowanych </w:t>
      </w:r>
      <w:r w:rsidR="00A3513A" w:rsidRPr="00E558FA">
        <w:rPr>
          <w:b/>
          <w:sz w:val="28"/>
          <w:szCs w:val="28"/>
          <w:u w:val="single"/>
        </w:rPr>
        <w:br/>
        <w:t xml:space="preserve">w obiektach </w:t>
      </w:r>
      <w:r w:rsidR="00603342" w:rsidRPr="00E558FA">
        <w:rPr>
          <w:b/>
          <w:sz w:val="28"/>
          <w:szCs w:val="28"/>
          <w:u w:val="single"/>
        </w:rPr>
        <w:t>Uniwersytetu Śląskiego</w:t>
      </w:r>
      <w:r w:rsidR="00A3513A" w:rsidRPr="00E558FA">
        <w:rPr>
          <w:b/>
          <w:sz w:val="28"/>
          <w:szCs w:val="28"/>
          <w:u w:val="single"/>
        </w:rPr>
        <w:t>.</w:t>
      </w:r>
    </w:p>
    <w:p w14:paraId="47176503" w14:textId="77777777" w:rsidR="00A3513A" w:rsidRPr="000C15A8" w:rsidRDefault="00A3513A" w:rsidP="00A3513A">
      <w:pPr>
        <w:spacing w:after="0"/>
        <w:jc w:val="center"/>
        <w:rPr>
          <w:b/>
          <w:sz w:val="28"/>
          <w:szCs w:val="28"/>
        </w:rPr>
      </w:pPr>
    </w:p>
    <w:p w14:paraId="678B0425" w14:textId="01690BE7" w:rsidR="00391079" w:rsidRPr="000C15A8" w:rsidRDefault="002A651D" w:rsidP="00CA5713">
      <w:pPr>
        <w:spacing w:after="0" w:line="240" w:lineRule="auto"/>
        <w:jc w:val="center"/>
        <w:rPr>
          <w:b/>
          <w:sz w:val="24"/>
          <w:szCs w:val="24"/>
        </w:rPr>
      </w:pPr>
      <w:r>
        <w:t>Nr sprawy</w:t>
      </w:r>
      <w:r w:rsidRPr="000C15A8">
        <w:rPr>
          <w:b/>
          <w:sz w:val="24"/>
          <w:szCs w:val="24"/>
        </w:rPr>
        <w:t xml:space="preserve">: </w:t>
      </w:r>
      <w:r w:rsidR="00494645">
        <w:rPr>
          <w:b/>
          <w:sz w:val="24"/>
          <w:szCs w:val="24"/>
        </w:rPr>
        <w:t>DGN.</w:t>
      </w:r>
      <w:r w:rsidR="00005D6C">
        <w:rPr>
          <w:b/>
          <w:sz w:val="24"/>
          <w:szCs w:val="24"/>
        </w:rPr>
        <w:t>2250.</w:t>
      </w:r>
      <w:r w:rsidR="004F7D44">
        <w:rPr>
          <w:b/>
          <w:sz w:val="24"/>
          <w:szCs w:val="24"/>
        </w:rPr>
        <w:t>98</w:t>
      </w:r>
      <w:r w:rsidR="00005D6C">
        <w:rPr>
          <w:b/>
          <w:sz w:val="24"/>
          <w:szCs w:val="24"/>
        </w:rPr>
        <w:t>.202</w:t>
      </w:r>
      <w:r w:rsidR="004F7D44">
        <w:rPr>
          <w:b/>
          <w:sz w:val="24"/>
          <w:szCs w:val="24"/>
        </w:rPr>
        <w:t>6</w:t>
      </w:r>
    </w:p>
    <w:p w14:paraId="5B2AFA66" w14:textId="77777777" w:rsidR="00462C4F" w:rsidRDefault="002A651D" w:rsidP="00CA5713">
      <w:pPr>
        <w:spacing w:after="0" w:line="240" w:lineRule="auto"/>
        <w:jc w:val="center"/>
        <w:rPr>
          <w:b/>
        </w:rPr>
      </w:pPr>
      <w:r>
        <w:t>Rodzaj zamówienia</w:t>
      </w:r>
      <w:r w:rsidRPr="00554E27">
        <w:rPr>
          <w:b/>
        </w:rPr>
        <w:t xml:space="preserve">: </w:t>
      </w:r>
      <w:r w:rsidR="00226FBD">
        <w:rPr>
          <w:b/>
        </w:rPr>
        <w:t>usługi</w:t>
      </w:r>
    </w:p>
    <w:p w14:paraId="1AD4F7AB" w14:textId="77777777" w:rsidR="0058082D" w:rsidRPr="00462C4F" w:rsidRDefault="0058082D" w:rsidP="00A3513A">
      <w:pPr>
        <w:spacing w:after="0" w:line="360" w:lineRule="auto"/>
        <w:rPr>
          <w:b/>
        </w:rPr>
      </w:pPr>
    </w:p>
    <w:p w14:paraId="772E2213" w14:textId="77777777" w:rsidR="00391079" w:rsidRPr="00E558FA" w:rsidRDefault="00391079" w:rsidP="00CA5713">
      <w:pPr>
        <w:spacing w:after="0" w:line="240" w:lineRule="auto"/>
        <w:rPr>
          <w:b/>
          <w:u w:val="single"/>
        </w:rPr>
      </w:pPr>
      <w:r w:rsidRPr="00E558FA">
        <w:rPr>
          <w:b/>
          <w:u w:val="single"/>
        </w:rPr>
        <w:t>1. Nazwa oraz adres Zamawiającego.</w:t>
      </w:r>
    </w:p>
    <w:p w14:paraId="3FDE33A1" w14:textId="77777777" w:rsidR="00391079" w:rsidRPr="00E558FA" w:rsidRDefault="00391079" w:rsidP="00CA5713">
      <w:pPr>
        <w:spacing w:after="0" w:line="240" w:lineRule="auto"/>
        <w:rPr>
          <w:b/>
        </w:rPr>
      </w:pPr>
      <w:r w:rsidRPr="00E558FA">
        <w:rPr>
          <w:b/>
        </w:rPr>
        <w:t>Uniwersytet Śląski w Katowicach</w:t>
      </w:r>
    </w:p>
    <w:p w14:paraId="4A6F83BA" w14:textId="77777777" w:rsidR="00391079" w:rsidRPr="00E558FA" w:rsidRDefault="00391079" w:rsidP="00E558FA">
      <w:pPr>
        <w:spacing w:after="0" w:line="240" w:lineRule="auto"/>
        <w:rPr>
          <w:b/>
        </w:rPr>
      </w:pPr>
      <w:r w:rsidRPr="00E558FA">
        <w:rPr>
          <w:b/>
        </w:rPr>
        <w:t>ul. Bankowa 12</w:t>
      </w:r>
    </w:p>
    <w:p w14:paraId="331D410D" w14:textId="77777777" w:rsidR="00391079" w:rsidRPr="00E558FA" w:rsidRDefault="00391079" w:rsidP="00E558FA">
      <w:pPr>
        <w:spacing w:after="0" w:line="240" w:lineRule="auto"/>
        <w:rPr>
          <w:b/>
        </w:rPr>
      </w:pPr>
      <w:r w:rsidRPr="00E558FA">
        <w:rPr>
          <w:b/>
        </w:rPr>
        <w:t>40-007 Katowice</w:t>
      </w:r>
    </w:p>
    <w:p w14:paraId="04555855" w14:textId="77777777" w:rsidR="00391079" w:rsidRPr="00E558FA" w:rsidRDefault="00391079" w:rsidP="00E558FA">
      <w:pPr>
        <w:spacing w:after="0" w:line="240" w:lineRule="auto"/>
      </w:pPr>
      <w:r w:rsidRPr="00E558FA">
        <w:t>NIP: 634-019-71-34</w:t>
      </w:r>
    </w:p>
    <w:p w14:paraId="592A68BA" w14:textId="77777777" w:rsidR="00391079" w:rsidRPr="00E558FA" w:rsidRDefault="00391079" w:rsidP="00E558FA">
      <w:pPr>
        <w:spacing w:after="0" w:line="240" w:lineRule="auto"/>
      </w:pPr>
      <w:r w:rsidRPr="00E558FA">
        <w:t>REGON: 000001347</w:t>
      </w:r>
    </w:p>
    <w:p w14:paraId="4B009C15" w14:textId="77777777" w:rsidR="00391079" w:rsidRPr="00E558FA" w:rsidRDefault="00DA3EEB" w:rsidP="00E558FA">
      <w:pPr>
        <w:spacing w:after="0" w:line="240" w:lineRule="auto"/>
        <w:rPr>
          <w:b/>
        </w:rPr>
      </w:pPr>
      <w:r w:rsidRPr="00E558FA">
        <w:t>Strona internetowa:</w:t>
      </w:r>
      <w:r w:rsidRPr="00E558FA">
        <w:tab/>
      </w:r>
      <w:r w:rsidR="00391079" w:rsidRPr="00E558FA">
        <w:rPr>
          <w:b/>
        </w:rPr>
        <w:t>www.us.edu.pl</w:t>
      </w:r>
    </w:p>
    <w:p w14:paraId="7170BCC6" w14:textId="77777777" w:rsidR="00391079" w:rsidRPr="00E558FA" w:rsidRDefault="00242A37" w:rsidP="00E558FA">
      <w:pPr>
        <w:spacing w:after="0" w:line="240" w:lineRule="auto"/>
      </w:pPr>
      <w:r w:rsidRPr="00E558FA">
        <w:t>Real</w:t>
      </w:r>
      <w:r w:rsidR="0027134B">
        <w:t>izator prowadzący sprawę - osoby upoważnione</w:t>
      </w:r>
      <w:r w:rsidR="00391079" w:rsidRPr="00E558FA">
        <w:t xml:space="preserve"> do kontaktu:</w:t>
      </w:r>
    </w:p>
    <w:p w14:paraId="0D06EE65" w14:textId="69648423" w:rsidR="00F30319" w:rsidRDefault="000C15A8" w:rsidP="00E558FA">
      <w:pPr>
        <w:spacing w:after="0" w:line="240" w:lineRule="auto"/>
        <w:rPr>
          <w:b/>
        </w:rPr>
      </w:pPr>
      <w:r w:rsidRPr="00E558FA">
        <w:rPr>
          <w:b/>
        </w:rPr>
        <w:t>Dział</w:t>
      </w:r>
      <w:r w:rsidR="00DE6F9F" w:rsidRPr="00E558FA">
        <w:rPr>
          <w:b/>
        </w:rPr>
        <w:t xml:space="preserve"> Gospodarowania Nieruchomościami </w:t>
      </w:r>
      <w:r w:rsidR="00226FBD" w:rsidRPr="00E558FA">
        <w:rPr>
          <w:b/>
        </w:rPr>
        <w:t>–</w:t>
      </w:r>
      <w:r w:rsidR="00DE6F9F" w:rsidRPr="00E558FA">
        <w:rPr>
          <w:b/>
        </w:rPr>
        <w:t xml:space="preserve"> </w:t>
      </w:r>
      <w:r w:rsidR="00F30319">
        <w:rPr>
          <w:b/>
        </w:rPr>
        <w:t>Mirosław Podsiadło</w:t>
      </w:r>
      <w:r w:rsidR="00A57A54">
        <w:rPr>
          <w:b/>
        </w:rPr>
        <w:t>,</w:t>
      </w:r>
    </w:p>
    <w:p w14:paraId="5DF452E9" w14:textId="05531AEC" w:rsidR="00391079" w:rsidRPr="00E558FA" w:rsidRDefault="00102A69" w:rsidP="00E558FA">
      <w:pPr>
        <w:spacing w:after="0" w:line="240" w:lineRule="auto"/>
        <w:rPr>
          <w:b/>
        </w:rPr>
      </w:pPr>
      <w:r w:rsidRPr="00E558FA">
        <w:t>tel</w:t>
      </w:r>
      <w:r w:rsidR="00F30319">
        <w:rPr>
          <w:b/>
        </w:rPr>
        <w:t>.:</w:t>
      </w:r>
      <w:r w:rsidR="00F30319">
        <w:rPr>
          <w:b/>
        </w:rPr>
        <w:tab/>
      </w:r>
      <w:r w:rsidR="00DA3EEB" w:rsidRPr="00E558FA">
        <w:rPr>
          <w:b/>
        </w:rPr>
        <w:t>32 359</w:t>
      </w:r>
      <w:r w:rsidR="004F7D44">
        <w:rPr>
          <w:b/>
        </w:rPr>
        <w:t>1591</w:t>
      </w:r>
      <w:r w:rsidR="00226FBD" w:rsidRPr="00E558FA">
        <w:rPr>
          <w:b/>
        </w:rPr>
        <w:t xml:space="preserve">  </w:t>
      </w:r>
    </w:p>
    <w:p w14:paraId="011D93A8" w14:textId="158CC841" w:rsidR="00462C4F" w:rsidRPr="00E558FA" w:rsidRDefault="00573AC3" w:rsidP="00E558FA">
      <w:pPr>
        <w:spacing w:after="0" w:line="240" w:lineRule="auto"/>
        <w:rPr>
          <w:b/>
        </w:rPr>
      </w:pPr>
      <w:r w:rsidRPr="00E558FA">
        <w:t>e-mail:</w:t>
      </w:r>
      <w:r w:rsidR="00DA3EEB" w:rsidRPr="00E558FA">
        <w:tab/>
      </w:r>
      <w:hyperlink r:id="rId8" w:history="1">
        <w:r w:rsidR="00F30319" w:rsidRPr="006E4566">
          <w:rPr>
            <w:rStyle w:val="Hipercze"/>
          </w:rPr>
          <w:t>miroslaw.podsiadlo@us.edu.pl</w:t>
        </w:r>
      </w:hyperlink>
      <w:r w:rsidR="008D604E">
        <w:t xml:space="preserve">; </w:t>
      </w:r>
    </w:p>
    <w:p w14:paraId="66B653CB" w14:textId="77777777" w:rsidR="00A3513A" w:rsidRPr="00E558FA" w:rsidRDefault="00A3513A" w:rsidP="00A3513A">
      <w:pPr>
        <w:spacing w:after="0" w:line="240" w:lineRule="auto"/>
        <w:rPr>
          <w:b/>
        </w:rPr>
      </w:pPr>
    </w:p>
    <w:p w14:paraId="7BB982B0" w14:textId="77777777" w:rsidR="00391079" w:rsidRPr="00E558FA" w:rsidRDefault="00391079" w:rsidP="00A3513A">
      <w:pPr>
        <w:spacing w:after="0"/>
        <w:rPr>
          <w:b/>
          <w:u w:val="single"/>
        </w:rPr>
      </w:pPr>
      <w:r w:rsidRPr="00E558FA">
        <w:rPr>
          <w:b/>
          <w:u w:val="single"/>
        </w:rPr>
        <w:t>2. Podstawa prawna.</w:t>
      </w:r>
    </w:p>
    <w:p w14:paraId="16D78D7B" w14:textId="0DAA92F9" w:rsidR="000308F5" w:rsidRPr="00E558FA" w:rsidRDefault="00391079" w:rsidP="00E558FA">
      <w:pPr>
        <w:spacing w:after="0"/>
        <w:jc w:val="both"/>
      </w:pPr>
      <w:r w:rsidRPr="00E558FA">
        <w:t>Przedmiotowe postępowanie jest prowadzone z wyłączeniem przepisów ustawy – Prawo zam</w:t>
      </w:r>
      <w:r w:rsidR="00B5172A">
        <w:t xml:space="preserve">ówień publicznych, na podstawie </w:t>
      </w:r>
      <w:r w:rsidR="00B5172A" w:rsidRPr="00B5172A">
        <w:t>art.2 ust. 1 pkt 1 Ustawy z dnia 11 września 2019r. „Prawo Zamówień Publicznych” z późniejszymi zmianami</w:t>
      </w:r>
      <w:r w:rsidR="00B5172A">
        <w:t xml:space="preserve"> </w:t>
      </w:r>
      <w:r w:rsidR="007A6A9E" w:rsidRPr="00B5172A">
        <w:t>– dotyczy zamówienia</w:t>
      </w:r>
      <w:r w:rsidR="007A6A9E" w:rsidRPr="00E558FA">
        <w:rPr>
          <w:b/>
        </w:rPr>
        <w:t xml:space="preserve">, </w:t>
      </w:r>
      <w:r w:rsidR="007A6A9E" w:rsidRPr="00E558FA">
        <w:t>którego wartość nie przekracza wyrażonej w złotych r</w:t>
      </w:r>
      <w:r w:rsidR="008C0C9C" w:rsidRPr="00E558FA">
        <w:t xml:space="preserve">ównowartości kwoty </w:t>
      </w:r>
      <w:r w:rsidR="00F30319">
        <w:t>1</w:t>
      </w:r>
      <w:r w:rsidR="004F7D44">
        <w:t>7</w:t>
      </w:r>
      <w:r w:rsidR="008C0C9C" w:rsidRPr="00E558FA">
        <w:t>0</w:t>
      </w:r>
      <w:r w:rsidR="000B1087">
        <w:t xml:space="preserve"> </w:t>
      </w:r>
      <w:r w:rsidR="008C0C9C" w:rsidRPr="00E558FA">
        <w:t xml:space="preserve">000 </w:t>
      </w:r>
      <w:r w:rsidR="000B1087">
        <w:t>PLN.</w:t>
      </w:r>
    </w:p>
    <w:p w14:paraId="665B5EC1" w14:textId="77777777" w:rsidR="00D36E1E" w:rsidRPr="00E558FA" w:rsidRDefault="00D36E1E" w:rsidP="00A3513A">
      <w:pPr>
        <w:spacing w:after="0"/>
        <w:rPr>
          <w:b/>
        </w:rPr>
      </w:pPr>
    </w:p>
    <w:p w14:paraId="5A4EFF5C" w14:textId="77777777" w:rsidR="00391079" w:rsidRPr="00E558FA" w:rsidRDefault="00391079" w:rsidP="00A3513A">
      <w:pPr>
        <w:spacing w:after="0"/>
        <w:rPr>
          <w:u w:val="single"/>
        </w:rPr>
      </w:pPr>
      <w:r w:rsidRPr="00E558FA">
        <w:rPr>
          <w:b/>
          <w:u w:val="single"/>
        </w:rPr>
        <w:t>3. Przedmiot zamówienia</w:t>
      </w:r>
    </w:p>
    <w:p w14:paraId="23A73FD2" w14:textId="57FF336E" w:rsidR="00AB254F" w:rsidRPr="00AB254F" w:rsidRDefault="00AB254F" w:rsidP="00AB254F">
      <w:pPr>
        <w:spacing w:after="0"/>
        <w:rPr>
          <w:b/>
        </w:rPr>
      </w:pPr>
      <w:r w:rsidRPr="00AB254F">
        <w:rPr>
          <w:b/>
        </w:rPr>
        <w:t>Okresowe przeglądy i konserwacje klimatyzatorów zamontowanych w obiektach Uniwersytetu Śląskiego w Katowicach</w:t>
      </w:r>
      <w:r w:rsidR="00D07BE3">
        <w:rPr>
          <w:b/>
        </w:rPr>
        <w:t>, Chorzowie, Sosnowcu i Cieszynie.</w:t>
      </w:r>
    </w:p>
    <w:tbl>
      <w:tblPr>
        <w:tblpPr w:leftFromText="141" w:rightFromText="141" w:vertAnchor="text" w:horzAnchor="margin" w:tblpY="1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38"/>
      </w:tblGrid>
      <w:tr w:rsidR="00CA5713" w:rsidRPr="00E558FA" w14:paraId="025F9BE3" w14:textId="77777777" w:rsidTr="00CA5713">
        <w:trPr>
          <w:trHeight w:val="1248"/>
        </w:trPr>
        <w:tc>
          <w:tcPr>
            <w:tcW w:w="7938" w:type="dxa"/>
          </w:tcPr>
          <w:p w14:paraId="62481522" w14:textId="77777777" w:rsidR="00CA5713" w:rsidRPr="00E558FA" w:rsidRDefault="00CA5713" w:rsidP="00CA5713">
            <w:pPr>
              <w:rPr>
                <w:b/>
              </w:rPr>
            </w:pPr>
            <w:r w:rsidRPr="00E558FA">
              <w:rPr>
                <w:b/>
              </w:rPr>
              <w:t>Zamawiający zastrzega sobie możliwość zmiany treści ogłoszenia o zamiarze udzielenia zamówienia lub stosownych załączników do ogłoszenia (w tym opisu przedmiotu zamówienia) przed upływem terminu składania ofert, o czym poinformuje Wykonawców ubiegających się o zamówienie, zamieszczając stosowną informację na stronie internetowej, na której zamieszczone zostało ogłoszenie.</w:t>
            </w:r>
          </w:p>
        </w:tc>
      </w:tr>
    </w:tbl>
    <w:p w14:paraId="28EC0179" w14:textId="77777777" w:rsidR="005750DC" w:rsidRPr="00E558FA" w:rsidRDefault="005750DC" w:rsidP="00391079"/>
    <w:p w14:paraId="010146AB" w14:textId="77777777" w:rsidR="000308F5" w:rsidRPr="00E558FA" w:rsidRDefault="000308F5" w:rsidP="00391079">
      <w:pPr>
        <w:rPr>
          <w:b/>
        </w:rPr>
      </w:pPr>
    </w:p>
    <w:p w14:paraId="2900D215" w14:textId="77777777" w:rsidR="00CA5713" w:rsidRDefault="00CA5713" w:rsidP="00CA5713">
      <w:pPr>
        <w:spacing w:after="0"/>
        <w:rPr>
          <w:b/>
          <w:u w:val="single"/>
        </w:rPr>
      </w:pPr>
    </w:p>
    <w:p w14:paraId="1F883FCE" w14:textId="77777777" w:rsidR="00CA5713" w:rsidRDefault="00CA5713" w:rsidP="00CA5713">
      <w:pPr>
        <w:spacing w:after="0"/>
        <w:rPr>
          <w:b/>
          <w:u w:val="single"/>
        </w:rPr>
      </w:pPr>
    </w:p>
    <w:p w14:paraId="49048E73" w14:textId="77777777" w:rsidR="00CA5713" w:rsidRDefault="00CA5713" w:rsidP="00CA5713">
      <w:pPr>
        <w:spacing w:after="0"/>
        <w:rPr>
          <w:b/>
          <w:u w:val="single"/>
        </w:rPr>
      </w:pPr>
    </w:p>
    <w:p w14:paraId="4ED9B458" w14:textId="77777777" w:rsidR="00CA5713" w:rsidRDefault="00CA5713" w:rsidP="00CA5713">
      <w:pPr>
        <w:spacing w:after="0"/>
        <w:rPr>
          <w:b/>
          <w:u w:val="single"/>
        </w:rPr>
      </w:pPr>
    </w:p>
    <w:p w14:paraId="10E87EF8" w14:textId="77777777" w:rsidR="00391079" w:rsidRPr="00E558FA" w:rsidRDefault="00391079" w:rsidP="00CA5713">
      <w:pPr>
        <w:spacing w:after="0"/>
        <w:rPr>
          <w:b/>
          <w:u w:val="single"/>
        </w:rPr>
      </w:pPr>
      <w:r w:rsidRPr="00E558FA">
        <w:rPr>
          <w:b/>
          <w:u w:val="single"/>
        </w:rPr>
        <w:t>4. Warunki realizacji zamówienia.</w:t>
      </w:r>
    </w:p>
    <w:p w14:paraId="425BB241" w14:textId="6B960182" w:rsidR="00391079" w:rsidRPr="00E558FA" w:rsidRDefault="00391079" w:rsidP="00CA5713">
      <w:pPr>
        <w:spacing w:after="0"/>
        <w:rPr>
          <w:b/>
        </w:rPr>
      </w:pPr>
      <w:r w:rsidRPr="00E558FA">
        <w:t>1) Wymagany termin realizacji za</w:t>
      </w:r>
      <w:r w:rsidR="003048CD" w:rsidRPr="00E558FA">
        <w:t xml:space="preserve">mówienia: </w:t>
      </w:r>
      <w:r w:rsidR="00C32B40" w:rsidRPr="00E558FA">
        <w:t xml:space="preserve"> </w:t>
      </w:r>
      <w:r w:rsidR="00C32B40" w:rsidRPr="00B2164F">
        <w:rPr>
          <w:b/>
        </w:rPr>
        <w:t xml:space="preserve">do </w:t>
      </w:r>
      <w:r w:rsidR="00AB254F" w:rsidRPr="00B2164F">
        <w:rPr>
          <w:b/>
        </w:rPr>
        <w:t>3</w:t>
      </w:r>
      <w:r w:rsidR="00492C8F" w:rsidRPr="00B2164F">
        <w:rPr>
          <w:b/>
        </w:rPr>
        <w:t>0</w:t>
      </w:r>
      <w:r w:rsidR="00C32B40" w:rsidRPr="00B2164F">
        <w:rPr>
          <w:b/>
        </w:rPr>
        <w:t>.</w:t>
      </w:r>
      <w:r w:rsidR="007C6A34" w:rsidRPr="00B2164F">
        <w:rPr>
          <w:b/>
        </w:rPr>
        <w:t>XII</w:t>
      </w:r>
      <w:r w:rsidR="00ED7E2F" w:rsidRPr="00B2164F">
        <w:rPr>
          <w:b/>
        </w:rPr>
        <w:t>.20</w:t>
      </w:r>
      <w:r w:rsidR="0038438C" w:rsidRPr="00B2164F">
        <w:rPr>
          <w:b/>
        </w:rPr>
        <w:t>2</w:t>
      </w:r>
      <w:r w:rsidR="004F7D44">
        <w:rPr>
          <w:b/>
        </w:rPr>
        <w:t>7</w:t>
      </w:r>
      <w:r w:rsidR="0058082D" w:rsidRPr="00B2164F">
        <w:rPr>
          <w:b/>
        </w:rPr>
        <w:t xml:space="preserve"> </w:t>
      </w:r>
      <w:r w:rsidR="00C32B40" w:rsidRPr="00B2164F">
        <w:rPr>
          <w:b/>
        </w:rPr>
        <w:t>r.</w:t>
      </w:r>
      <w:r w:rsidR="00EC76BA" w:rsidRPr="00B2164F">
        <w:rPr>
          <w:b/>
        </w:rPr>
        <w:t xml:space="preserve"> </w:t>
      </w:r>
    </w:p>
    <w:p w14:paraId="52D2505D" w14:textId="77777777" w:rsidR="003048CD" w:rsidRPr="00E558FA" w:rsidRDefault="00391079" w:rsidP="00CA5713">
      <w:pPr>
        <w:spacing w:after="0"/>
        <w:rPr>
          <w:b/>
        </w:rPr>
      </w:pPr>
      <w:r w:rsidRPr="00E558FA">
        <w:t xml:space="preserve">2) Miejsce realizacji zamówienia: </w:t>
      </w:r>
      <w:r w:rsidR="005750DC" w:rsidRPr="00E558FA">
        <w:rPr>
          <w:b/>
        </w:rPr>
        <w:t xml:space="preserve"> </w:t>
      </w:r>
      <w:r w:rsidR="001C5BB6" w:rsidRPr="00E558FA">
        <w:rPr>
          <w:b/>
        </w:rPr>
        <w:t>Katowice, Sosnowiec</w:t>
      </w:r>
      <w:r w:rsidR="00ED7E2F" w:rsidRPr="00E558FA">
        <w:rPr>
          <w:b/>
        </w:rPr>
        <w:t>, Chorzów, Cieszyn.</w:t>
      </w:r>
      <w:r w:rsidR="004A5D1A" w:rsidRPr="00E558FA">
        <w:t xml:space="preserve"> </w:t>
      </w:r>
    </w:p>
    <w:p w14:paraId="6961D713" w14:textId="77777777" w:rsidR="003048CD" w:rsidRPr="00E558FA" w:rsidRDefault="004B295C" w:rsidP="00CA5713">
      <w:pPr>
        <w:spacing w:after="0"/>
      </w:pPr>
      <w:r w:rsidRPr="00E558FA">
        <w:t>3</w:t>
      </w:r>
      <w:r w:rsidR="00391079" w:rsidRPr="00E558FA">
        <w:t xml:space="preserve">) Pozostałe warunki realizacji zamówienia: </w:t>
      </w:r>
    </w:p>
    <w:p w14:paraId="6984E531" w14:textId="241CCA76" w:rsidR="002F1658" w:rsidRDefault="003048CD" w:rsidP="00CA5713">
      <w:pPr>
        <w:spacing w:after="0"/>
      </w:pPr>
      <w:r w:rsidRPr="00E558FA">
        <w:rPr>
          <w:b/>
        </w:rPr>
        <w:t>Oferta powinna być wykonana zgodni</w:t>
      </w:r>
      <w:r w:rsidR="0033512B" w:rsidRPr="00E558FA">
        <w:rPr>
          <w:b/>
        </w:rPr>
        <w:t>e z</w:t>
      </w:r>
      <w:r w:rsidR="000461FB" w:rsidRPr="00E558FA">
        <w:rPr>
          <w:b/>
        </w:rPr>
        <w:t xml:space="preserve"> załączon</w:t>
      </w:r>
      <w:r w:rsidR="0066057D" w:rsidRPr="00E558FA">
        <w:rPr>
          <w:b/>
        </w:rPr>
        <w:t>ą specyfikacją</w:t>
      </w:r>
      <w:r w:rsidRPr="00E558FA">
        <w:t>.</w:t>
      </w:r>
    </w:p>
    <w:p w14:paraId="7F8FD69F" w14:textId="4C299616" w:rsidR="00BE1173" w:rsidRDefault="00BE1173" w:rsidP="00CA5713">
      <w:pPr>
        <w:spacing w:after="0"/>
      </w:pPr>
    </w:p>
    <w:p w14:paraId="726F9B70" w14:textId="3EAB0289" w:rsidR="00BE1173" w:rsidRDefault="00BE1173" w:rsidP="00CA5713">
      <w:pPr>
        <w:spacing w:after="0"/>
      </w:pPr>
    </w:p>
    <w:p w14:paraId="418D1C82" w14:textId="77777777" w:rsidR="00BE1173" w:rsidRPr="00E558FA" w:rsidRDefault="00BE1173" w:rsidP="00CA5713">
      <w:pPr>
        <w:spacing w:after="0"/>
      </w:pPr>
    </w:p>
    <w:p w14:paraId="5ECF0CFD" w14:textId="77777777" w:rsidR="007055FB" w:rsidRDefault="00391079" w:rsidP="007055FB">
      <w:pPr>
        <w:spacing w:after="0"/>
        <w:rPr>
          <w:b/>
          <w:u w:val="single"/>
        </w:rPr>
      </w:pPr>
      <w:r w:rsidRPr="00E558FA">
        <w:rPr>
          <w:b/>
          <w:u w:val="single"/>
        </w:rPr>
        <w:lastRenderedPageBreak/>
        <w:t>5</w:t>
      </w:r>
      <w:r w:rsidR="00FD2B65" w:rsidRPr="00E558FA">
        <w:rPr>
          <w:b/>
          <w:u w:val="single"/>
        </w:rPr>
        <w:t>.</w:t>
      </w:r>
      <w:r w:rsidRPr="00E558FA">
        <w:rPr>
          <w:b/>
          <w:u w:val="single"/>
        </w:rPr>
        <w:t xml:space="preserve"> Warunki płatności</w:t>
      </w:r>
    </w:p>
    <w:p w14:paraId="26514041" w14:textId="3EB6E0AB" w:rsidR="007055FB" w:rsidRPr="007055FB" w:rsidRDefault="007055FB" w:rsidP="007055FB">
      <w:pPr>
        <w:spacing w:after="0"/>
        <w:rPr>
          <w:b/>
          <w:u w:val="single"/>
        </w:rPr>
      </w:pPr>
      <w:r w:rsidRPr="007055FB">
        <w:rPr>
          <w:b/>
          <w:color w:val="000000" w:themeColor="text1"/>
          <w:u w:val="single"/>
        </w:rPr>
        <w:t>1</w:t>
      </w:r>
      <w:r w:rsidR="007A7637">
        <w:rPr>
          <w:b/>
          <w:color w:val="000000" w:themeColor="text1"/>
          <w:u w:val="single"/>
        </w:rPr>
        <w:t>)</w:t>
      </w:r>
      <w:r w:rsidRPr="007055FB">
        <w:rPr>
          <w:color w:val="000000" w:themeColor="text1"/>
        </w:rPr>
        <w:t xml:space="preserve">  </w:t>
      </w:r>
      <w:r w:rsidR="00B37B04" w:rsidRPr="007055FB">
        <w:rPr>
          <w:color w:val="000000" w:themeColor="text1"/>
        </w:rPr>
        <w:t xml:space="preserve">Termin zapłaty faktury ustala się na </w:t>
      </w:r>
      <w:r w:rsidR="004F7D44" w:rsidRPr="007055FB">
        <w:rPr>
          <w:color w:val="000000" w:themeColor="text1"/>
        </w:rPr>
        <w:t>21</w:t>
      </w:r>
      <w:r w:rsidR="00B37B04" w:rsidRPr="007055FB">
        <w:rPr>
          <w:color w:val="000000" w:themeColor="text1"/>
        </w:rPr>
        <w:t xml:space="preserve"> dni od daty dostarczenia Zamawiającemu prawidłowo</w:t>
      </w:r>
    </w:p>
    <w:p w14:paraId="5700B90E" w14:textId="4778CACE" w:rsidR="007055FB" w:rsidRPr="007055FB" w:rsidRDefault="007055FB" w:rsidP="007055FB">
      <w:pPr>
        <w:spacing w:after="0"/>
        <w:jc w:val="both"/>
        <w:rPr>
          <w:color w:val="000000" w:themeColor="text1"/>
        </w:rPr>
      </w:pPr>
      <w:r w:rsidRPr="007055FB">
        <w:rPr>
          <w:color w:val="000000" w:themeColor="text1"/>
        </w:rPr>
        <w:t xml:space="preserve">       wystawionej faktury VAT wraz z protokołem odbioru wykonanych robót  w drodze przelewu </w:t>
      </w:r>
    </w:p>
    <w:p w14:paraId="00091D4D" w14:textId="0A9FD1E8" w:rsidR="007055FB" w:rsidRDefault="007055FB" w:rsidP="007055FB">
      <w:pPr>
        <w:spacing w:after="0"/>
        <w:jc w:val="both"/>
        <w:rPr>
          <w:color w:val="000000" w:themeColor="text1"/>
        </w:rPr>
      </w:pPr>
      <w:r w:rsidRPr="007055FB">
        <w:rPr>
          <w:color w:val="000000" w:themeColor="text1"/>
        </w:rPr>
        <w:t xml:space="preserve">       bankowego na konto wskazane przez Wykonawcę w fakturze.</w:t>
      </w:r>
    </w:p>
    <w:p w14:paraId="3C069184" w14:textId="3801D090" w:rsidR="004F7D44" w:rsidRDefault="007055FB" w:rsidP="007055FB">
      <w:pPr>
        <w:spacing w:after="0"/>
        <w:jc w:val="both"/>
        <w:rPr>
          <w:rFonts w:ascii="Aptos" w:hAnsi="Aptos"/>
          <w:color w:val="000000" w:themeColor="text1"/>
          <w:sz w:val="24"/>
          <w:szCs w:val="24"/>
        </w:rPr>
      </w:pPr>
      <w:r>
        <w:rPr>
          <w:color w:val="000000" w:themeColor="text1"/>
        </w:rPr>
        <w:t>2</w:t>
      </w:r>
      <w:r w:rsidR="007A7637">
        <w:rPr>
          <w:color w:val="000000" w:themeColor="text1"/>
        </w:rPr>
        <w:t>)</w:t>
      </w:r>
      <w:r w:rsidR="00B65F0A">
        <w:rPr>
          <w:color w:val="000000" w:themeColor="text1"/>
        </w:rPr>
        <w:t xml:space="preserve">  </w:t>
      </w:r>
      <w:r w:rsidR="004F7D44" w:rsidRPr="007055FB">
        <w:rPr>
          <w:rFonts w:ascii="Aptos" w:hAnsi="Aptos"/>
          <w:color w:val="000000" w:themeColor="text1"/>
          <w:sz w:val="24"/>
          <w:szCs w:val="24"/>
        </w:rPr>
        <w:t xml:space="preserve">Wykonawca zobowiązuje się do wystawiania faktur w formie ustrukturyzowanej za </w:t>
      </w:r>
      <w:r>
        <w:rPr>
          <w:rFonts w:ascii="Aptos" w:hAnsi="Aptos"/>
          <w:color w:val="000000" w:themeColor="text1"/>
          <w:sz w:val="24"/>
          <w:szCs w:val="24"/>
        </w:rPr>
        <w:t xml:space="preserve">        </w:t>
      </w:r>
    </w:p>
    <w:p w14:paraId="031B3834" w14:textId="780CB093" w:rsidR="007055FB" w:rsidRDefault="007055FB" w:rsidP="007055FB">
      <w:pPr>
        <w:spacing w:after="0"/>
        <w:jc w:val="both"/>
        <w:rPr>
          <w:rFonts w:ascii="Aptos" w:hAnsi="Aptos"/>
          <w:color w:val="000000" w:themeColor="text1"/>
          <w:sz w:val="24"/>
          <w:szCs w:val="24"/>
        </w:rPr>
      </w:pPr>
      <w:r>
        <w:rPr>
          <w:rFonts w:ascii="Aptos" w:hAnsi="Aptos"/>
          <w:color w:val="000000" w:themeColor="text1"/>
          <w:sz w:val="24"/>
          <w:szCs w:val="24"/>
        </w:rPr>
        <w:t xml:space="preserve">    </w:t>
      </w:r>
      <w:r w:rsidR="00B65F0A">
        <w:rPr>
          <w:rFonts w:ascii="Aptos" w:hAnsi="Aptos"/>
          <w:color w:val="000000" w:themeColor="text1"/>
          <w:sz w:val="24"/>
          <w:szCs w:val="24"/>
        </w:rPr>
        <w:t xml:space="preserve">  </w:t>
      </w:r>
      <w:r w:rsidRPr="007055FB">
        <w:rPr>
          <w:rFonts w:ascii="Aptos" w:hAnsi="Aptos"/>
          <w:color w:val="000000" w:themeColor="text1"/>
          <w:sz w:val="24"/>
          <w:szCs w:val="24"/>
        </w:rPr>
        <w:t xml:space="preserve">pośrednictwem Krajowego Systemu e-Faktur (KSeF), zgodnie z obowiązującymi przepisami </w:t>
      </w:r>
      <w:r>
        <w:rPr>
          <w:rFonts w:ascii="Aptos" w:hAnsi="Aptos"/>
          <w:color w:val="000000" w:themeColor="text1"/>
          <w:sz w:val="24"/>
          <w:szCs w:val="24"/>
        </w:rPr>
        <w:t xml:space="preserve"> </w:t>
      </w:r>
    </w:p>
    <w:p w14:paraId="2C8D9BBA" w14:textId="730E680D" w:rsidR="00B65F0A" w:rsidRDefault="007055FB" w:rsidP="00B65F0A">
      <w:pPr>
        <w:spacing w:after="0"/>
        <w:jc w:val="both"/>
        <w:rPr>
          <w:rFonts w:ascii="Aptos" w:hAnsi="Aptos"/>
          <w:color w:val="000000" w:themeColor="text1"/>
          <w:sz w:val="24"/>
          <w:szCs w:val="24"/>
        </w:rPr>
      </w:pPr>
      <w:r>
        <w:rPr>
          <w:rFonts w:ascii="Aptos" w:hAnsi="Aptos"/>
          <w:color w:val="000000" w:themeColor="text1"/>
          <w:sz w:val="24"/>
          <w:szCs w:val="24"/>
        </w:rPr>
        <w:t xml:space="preserve">    </w:t>
      </w:r>
      <w:r w:rsidR="00B65F0A">
        <w:rPr>
          <w:rFonts w:ascii="Aptos" w:hAnsi="Aptos"/>
          <w:color w:val="000000" w:themeColor="text1"/>
          <w:sz w:val="24"/>
          <w:szCs w:val="24"/>
        </w:rPr>
        <w:t xml:space="preserve">  </w:t>
      </w:r>
      <w:r w:rsidR="00B65F0A" w:rsidRPr="007055FB">
        <w:rPr>
          <w:rFonts w:ascii="Aptos" w:hAnsi="Aptos"/>
          <w:color w:val="000000" w:themeColor="text1"/>
          <w:sz w:val="24"/>
          <w:szCs w:val="24"/>
        </w:rPr>
        <w:t xml:space="preserve">prawa. Za datę doręczenia faktury ustrukturyzowanej Zamawiającemu uznaje się datę </w:t>
      </w:r>
      <w:r w:rsidR="00B65F0A">
        <w:rPr>
          <w:rFonts w:ascii="Aptos" w:hAnsi="Aptos"/>
          <w:color w:val="000000" w:themeColor="text1"/>
          <w:sz w:val="24"/>
          <w:szCs w:val="24"/>
        </w:rPr>
        <w:t xml:space="preserve">  </w:t>
      </w:r>
    </w:p>
    <w:p w14:paraId="0ABAAB0B" w14:textId="2F8EE369" w:rsidR="00B65F0A" w:rsidRPr="007055FB" w:rsidRDefault="00B65F0A" w:rsidP="00B65F0A">
      <w:pPr>
        <w:spacing w:after="0"/>
        <w:jc w:val="both"/>
        <w:rPr>
          <w:b/>
          <w:color w:val="000000" w:themeColor="text1"/>
          <w:u w:val="single"/>
        </w:rPr>
      </w:pPr>
      <w:r>
        <w:rPr>
          <w:rFonts w:ascii="Aptos" w:hAnsi="Aptos"/>
          <w:color w:val="000000" w:themeColor="text1"/>
          <w:sz w:val="24"/>
          <w:szCs w:val="24"/>
        </w:rPr>
        <w:t xml:space="preserve">      </w:t>
      </w:r>
      <w:r w:rsidRPr="007055FB">
        <w:rPr>
          <w:rFonts w:ascii="Aptos" w:hAnsi="Aptos"/>
          <w:color w:val="000000" w:themeColor="text1"/>
          <w:sz w:val="24"/>
          <w:szCs w:val="24"/>
        </w:rPr>
        <w:t xml:space="preserve">przydzielenia tej fakturze numeru identyfikującego w systemie KSeF.  </w:t>
      </w:r>
    </w:p>
    <w:p w14:paraId="1A4907A3" w14:textId="2FADE6BC" w:rsidR="00B65F0A" w:rsidRDefault="007A7637" w:rsidP="00B65F0A">
      <w:pPr>
        <w:spacing w:after="0"/>
        <w:jc w:val="both"/>
        <w:rPr>
          <w:rFonts w:ascii="Aptos" w:hAnsi="Aptos"/>
          <w:color w:val="000000" w:themeColor="text1"/>
          <w:sz w:val="24"/>
          <w:szCs w:val="24"/>
        </w:rPr>
      </w:pPr>
      <w:r>
        <w:rPr>
          <w:rFonts w:ascii="Aptos" w:hAnsi="Aptos"/>
          <w:color w:val="000000" w:themeColor="text1"/>
          <w:sz w:val="24"/>
          <w:szCs w:val="24"/>
        </w:rPr>
        <w:t>3)</w:t>
      </w:r>
      <w:r w:rsidR="00B65F0A">
        <w:rPr>
          <w:rFonts w:ascii="Aptos" w:hAnsi="Aptos"/>
          <w:color w:val="000000" w:themeColor="text1"/>
          <w:sz w:val="24"/>
          <w:szCs w:val="24"/>
        </w:rPr>
        <w:t xml:space="preserve">  </w:t>
      </w:r>
      <w:r w:rsidR="00B65F0A" w:rsidRPr="007055FB">
        <w:rPr>
          <w:rFonts w:ascii="Aptos" w:hAnsi="Aptos"/>
          <w:color w:val="000000" w:themeColor="text1"/>
          <w:sz w:val="24"/>
          <w:szCs w:val="24"/>
        </w:rPr>
        <w:t>W celu prawidłowej identyfikacji zamówienia i rozliczenia faktur, Wykonawca  zobowiązany</w:t>
      </w:r>
    </w:p>
    <w:p w14:paraId="1ED23BA3" w14:textId="77777777" w:rsidR="00B65F0A" w:rsidRDefault="00B65F0A" w:rsidP="00B65F0A">
      <w:pPr>
        <w:spacing w:after="0"/>
        <w:jc w:val="both"/>
        <w:rPr>
          <w:rFonts w:ascii="Aptos" w:hAnsi="Aptos"/>
          <w:color w:val="000000" w:themeColor="text1"/>
          <w:sz w:val="24"/>
          <w:szCs w:val="24"/>
        </w:rPr>
      </w:pPr>
      <w:r>
        <w:rPr>
          <w:rFonts w:ascii="Aptos" w:hAnsi="Aptos"/>
          <w:color w:val="000000" w:themeColor="text1"/>
          <w:sz w:val="24"/>
          <w:szCs w:val="24"/>
        </w:rPr>
        <w:t xml:space="preserve">      </w:t>
      </w:r>
      <w:r w:rsidRPr="007055FB">
        <w:rPr>
          <w:rFonts w:ascii="Aptos" w:hAnsi="Aptos"/>
          <w:color w:val="000000" w:themeColor="text1"/>
          <w:sz w:val="24"/>
          <w:szCs w:val="24"/>
        </w:rPr>
        <w:t>jest do wskazywania na fakturach, poza danymi obligatoryjnie wymaganymi przez przepisy</w:t>
      </w:r>
    </w:p>
    <w:p w14:paraId="67791AAC" w14:textId="77777777" w:rsidR="00B65F0A" w:rsidRDefault="00B65F0A" w:rsidP="00B65F0A">
      <w:pPr>
        <w:spacing w:after="0"/>
        <w:jc w:val="both"/>
        <w:rPr>
          <w:rFonts w:ascii="Aptos" w:hAnsi="Aptos"/>
          <w:color w:val="000000" w:themeColor="text1"/>
          <w:sz w:val="24"/>
          <w:szCs w:val="24"/>
        </w:rPr>
      </w:pPr>
      <w:r>
        <w:rPr>
          <w:rFonts w:ascii="Aptos" w:hAnsi="Aptos"/>
          <w:color w:val="000000" w:themeColor="text1"/>
          <w:sz w:val="24"/>
          <w:szCs w:val="24"/>
        </w:rPr>
        <w:t xml:space="preserve">      </w:t>
      </w:r>
      <w:r w:rsidRPr="007055FB">
        <w:rPr>
          <w:rFonts w:ascii="Aptos" w:hAnsi="Aptos"/>
          <w:color w:val="000000" w:themeColor="text1"/>
          <w:sz w:val="24"/>
          <w:szCs w:val="24"/>
        </w:rPr>
        <w:t>ustawy o podatku od towarów i usług, dodatkowo dane dotyczące numeru umowy oraz</w:t>
      </w:r>
    </w:p>
    <w:p w14:paraId="43702610" w14:textId="77777777" w:rsidR="00B65F0A" w:rsidRDefault="00B65F0A" w:rsidP="00B65F0A">
      <w:pPr>
        <w:spacing w:after="0"/>
        <w:jc w:val="both"/>
        <w:rPr>
          <w:rFonts w:ascii="Aptos" w:hAnsi="Aptos"/>
          <w:color w:val="000000" w:themeColor="text1"/>
          <w:sz w:val="24"/>
          <w:szCs w:val="24"/>
        </w:rPr>
      </w:pPr>
      <w:r w:rsidRPr="007055FB">
        <w:rPr>
          <w:rFonts w:ascii="Aptos" w:hAnsi="Aptos"/>
          <w:color w:val="000000" w:themeColor="text1"/>
          <w:sz w:val="24"/>
          <w:szCs w:val="24"/>
        </w:rPr>
        <w:t xml:space="preserve"> </w:t>
      </w:r>
      <w:r>
        <w:rPr>
          <w:rFonts w:ascii="Aptos" w:hAnsi="Aptos"/>
          <w:color w:val="000000" w:themeColor="text1"/>
          <w:sz w:val="24"/>
          <w:szCs w:val="24"/>
        </w:rPr>
        <w:t xml:space="preserve">     </w:t>
      </w:r>
      <w:r w:rsidRPr="007055FB">
        <w:rPr>
          <w:rFonts w:ascii="Aptos" w:hAnsi="Aptos"/>
          <w:color w:val="000000" w:themeColor="text1"/>
          <w:sz w:val="24"/>
          <w:szCs w:val="24"/>
        </w:rPr>
        <w:t>oznaczenia części umowy (ewentualnie nr zamówienia jeżeli było wskazane przez</w:t>
      </w:r>
    </w:p>
    <w:p w14:paraId="255233EA" w14:textId="77777777" w:rsidR="00B65F0A" w:rsidRDefault="00B65F0A" w:rsidP="00B65F0A">
      <w:pPr>
        <w:spacing w:after="0"/>
        <w:jc w:val="both"/>
        <w:rPr>
          <w:rFonts w:ascii="Aptos" w:hAnsi="Aptos"/>
          <w:color w:val="000000" w:themeColor="text1"/>
          <w:sz w:val="24"/>
          <w:szCs w:val="24"/>
        </w:rPr>
      </w:pPr>
      <w:r>
        <w:rPr>
          <w:rFonts w:ascii="Aptos" w:hAnsi="Aptos"/>
          <w:color w:val="000000" w:themeColor="text1"/>
          <w:sz w:val="24"/>
          <w:szCs w:val="24"/>
        </w:rPr>
        <w:t xml:space="preserve">     </w:t>
      </w:r>
      <w:r w:rsidRPr="007055FB">
        <w:rPr>
          <w:rFonts w:ascii="Aptos" w:hAnsi="Aptos"/>
          <w:color w:val="000000" w:themeColor="text1"/>
          <w:sz w:val="24"/>
          <w:szCs w:val="24"/>
        </w:rPr>
        <w:t xml:space="preserve"> Zamawiającego). Wykonawca zobowiązuje się do wypełnienia w fakturze</w:t>
      </w:r>
    </w:p>
    <w:p w14:paraId="6ED0F94C" w14:textId="01E216F7" w:rsidR="00B65F0A" w:rsidRDefault="00B65F0A" w:rsidP="00B65F0A">
      <w:pPr>
        <w:spacing w:after="0"/>
        <w:jc w:val="both"/>
        <w:rPr>
          <w:rFonts w:ascii="Aptos" w:hAnsi="Aptos"/>
          <w:color w:val="000000" w:themeColor="text1"/>
          <w:sz w:val="24"/>
          <w:szCs w:val="24"/>
        </w:rPr>
      </w:pPr>
      <w:r>
        <w:rPr>
          <w:rFonts w:ascii="Aptos" w:hAnsi="Aptos"/>
          <w:color w:val="000000" w:themeColor="text1"/>
          <w:sz w:val="24"/>
          <w:szCs w:val="24"/>
        </w:rPr>
        <w:t xml:space="preserve">   </w:t>
      </w:r>
      <w:r w:rsidRPr="007055FB">
        <w:rPr>
          <w:rFonts w:ascii="Aptos" w:hAnsi="Aptos"/>
          <w:color w:val="000000" w:themeColor="text1"/>
          <w:sz w:val="24"/>
          <w:szCs w:val="24"/>
        </w:rPr>
        <w:t xml:space="preserve"> </w:t>
      </w:r>
      <w:r>
        <w:rPr>
          <w:rFonts w:ascii="Aptos" w:hAnsi="Aptos"/>
          <w:color w:val="000000" w:themeColor="text1"/>
          <w:sz w:val="24"/>
          <w:szCs w:val="24"/>
        </w:rPr>
        <w:t xml:space="preserve">   </w:t>
      </w:r>
      <w:r w:rsidRPr="007055FB">
        <w:rPr>
          <w:rFonts w:ascii="Aptos" w:hAnsi="Aptos"/>
          <w:color w:val="000000" w:themeColor="text1"/>
          <w:sz w:val="24"/>
          <w:szCs w:val="24"/>
        </w:rPr>
        <w:t xml:space="preserve">ustrukturyzowanej wystawionej za pośrednictwem KSeF w części Podmiot3 następujących </w:t>
      </w:r>
    </w:p>
    <w:p w14:paraId="63094E7E" w14:textId="046B17C6" w:rsidR="004F7D44" w:rsidRPr="00B65F0A" w:rsidRDefault="00B65F0A" w:rsidP="00B65F0A">
      <w:pPr>
        <w:spacing w:after="0"/>
        <w:jc w:val="both"/>
        <w:rPr>
          <w:rFonts w:ascii="Aptos" w:hAnsi="Aptos"/>
          <w:color w:val="000000" w:themeColor="text1"/>
          <w:sz w:val="24"/>
          <w:szCs w:val="24"/>
        </w:rPr>
      </w:pPr>
      <w:r>
        <w:rPr>
          <w:rFonts w:ascii="Aptos" w:hAnsi="Aptos"/>
          <w:color w:val="000000" w:themeColor="text1"/>
          <w:sz w:val="24"/>
          <w:szCs w:val="24"/>
        </w:rPr>
        <w:t xml:space="preserve">       </w:t>
      </w:r>
      <w:r w:rsidRPr="007055FB">
        <w:rPr>
          <w:rFonts w:ascii="Aptos" w:hAnsi="Aptos"/>
          <w:color w:val="000000" w:themeColor="text1"/>
          <w:sz w:val="24"/>
          <w:szCs w:val="24"/>
        </w:rPr>
        <w:t>pół:</w:t>
      </w:r>
      <w:r>
        <w:rPr>
          <w:rFonts w:ascii="Aptos" w:hAnsi="Aptos"/>
          <w:color w:val="000000" w:themeColor="text1"/>
          <w:sz w:val="24"/>
          <w:szCs w:val="24"/>
        </w:rPr>
        <w:t xml:space="preserve"> </w:t>
      </w:r>
      <w:r w:rsidR="004F7D44" w:rsidRPr="00B65F0A">
        <w:rPr>
          <w:rFonts w:ascii="Aptos" w:hAnsi="Aptos"/>
          <w:color w:val="000000" w:themeColor="text1"/>
          <w:sz w:val="24"/>
          <w:szCs w:val="24"/>
        </w:rPr>
        <w:t>- pole Rola: 2</w:t>
      </w:r>
    </w:p>
    <w:p w14:paraId="11E261D1" w14:textId="3CC4B6B7" w:rsidR="00B65F0A" w:rsidRDefault="00B65F0A" w:rsidP="00B65F0A">
      <w:pPr>
        <w:pStyle w:val="Akapitzlist"/>
        <w:ind w:left="567" w:hanging="283"/>
        <w:jc w:val="both"/>
        <w:rPr>
          <w:rFonts w:ascii="Aptos" w:hAnsi="Aptos"/>
          <w:color w:val="000000" w:themeColor="text1"/>
          <w:sz w:val="24"/>
          <w:szCs w:val="24"/>
        </w:rPr>
      </w:pPr>
      <w:r>
        <w:rPr>
          <w:rFonts w:ascii="Aptos" w:hAnsi="Aptos"/>
          <w:color w:val="000000" w:themeColor="text1"/>
          <w:sz w:val="24"/>
          <w:szCs w:val="24"/>
        </w:rPr>
        <w:t xml:space="preserve">          </w:t>
      </w:r>
      <w:r w:rsidR="004F7D44" w:rsidRPr="007055FB">
        <w:rPr>
          <w:rFonts w:ascii="Aptos" w:hAnsi="Aptos"/>
          <w:color w:val="000000" w:themeColor="text1"/>
          <w:sz w:val="24"/>
          <w:szCs w:val="24"/>
        </w:rPr>
        <w:t>- pole IDWew: 6340197134-</w:t>
      </w:r>
      <w:r w:rsidR="007A7637">
        <w:rPr>
          <w:rFonts w:ascii="Aptos" w:hAnsi="Aptos"/>
          <w:color w:val="000000" w:themeColor="text1"/>
          <w:sz w:val="24"/>
          <w:szCs w:val="24"/>
        </w:rPr>
        <w:t>61216</w:t>
      </w:r>
      <w:r w:rsidR="004F7D44" w:rsidRPr="007055FB">
        <w:rPr>
          <w:rFonts w:ascii="Aptos" w:hAnsi="Aptos"/>
          <w:color w:val="000000" w:themeColor="text1"/>
          <w:sz w:val="24"/>
          <w:szCs w:val="24"/>
        </w:rPr>
        <w:t>  (</w:t>
      </w:r>
      <w:r w:rsidR="007A7637">
        <w:rPr>
          <w:rFonts w:ascii="Aptos" w:hAnsi="Aptos"/>
          <w:color w:val="000000" w:themeColor="text1"/>
          <w:sz w:val="24"/>
          <w:szCs w:val="24"/>
        </w:rPr>
        <w:t>61216</w:t>
      </w:r>
      <w:r w:rsidR="004F7D44" w:rsidRPr="007055FB">
        <w:rPr>
          <w:rFonts w:ascii="Aptos" w:hAnsi="Aptos"/>
          <w:color w:val="000000" w:themeColor="text1"/>
          <w:sz w:val="24"/>
          <w:szCs w:val="24"/>
        </w:rPr>
        <w:t>- odpowiedni SUPNIP Realizatora),</w:t>
      </w:r>
    </w:p>
    <w:p w14:paraId="730A1CD3" w14:textId="2211154E" w:rsidR="004F7D44" w:rsidRPr="007055FB" w:rsidRDefault="00B65F0A" w:rsidP="00B65F0A">
      <w:pPr>
        <w:pStyle w:val="Akapitzlist"/>
        <w:ind w:left="567" w:hanging="283"/>
        <w:jc w:val="both"/>
        <w:rPr>
          <w:rFonts w:ascii="Aptos" w:hAnsi="Aptos"/>
          <w:color w:val="000000" w:themeColor="text1"/>
          <w:sz w:val="24"/>
          <w:szCs w:val="24"/>
        </w:rPr>
      </w:pPr>
      <w:r>
        <w:rPr>
          <w:rFonts w:ascii="Aptos" w:hAnsi="Aptos"/>
          <w:color w:val="000000" w:themeColor="text1"/>
          <w:sz w:val="24"/>
          <w:szCs w:val="24"/>
        </w:rPr>
        <w:t xml:space="preserve">           -</w:t>
      </w:r>
      <w:r w:rsidR="004F7D44" w:rsidRPr="007055FB">
        <w:rPr>
          <w:rFonts w:ascii="Aptos" w:hAnsi="Aptos"/>
          <w:color w:val="000000" w:themeColor="text1"/>
          <w:sz w:val="24"/>
          <w:szCs w:val="24"/>
        </w:rPr>
        <w:t xml:space="preserve">pole Nazwa: (imię i nazwisko osoby wskazanej w Umowie do kontaktu ze strony </w:t>
      </w:r>
      <w:r>
        <w:rPr>
          <w:rFonts w:ascii="Aptos" w:hAnsi="Aptos"/>
          <w:color w:val="000000" w:themeColor="text1"/>
          <w:sz w:val="24"/>
          <w:szCs w:val="24"/>
        </w:rPr>
        <w:t xml:space="preserve">       </w:t>
      </w:r>
      <w:r w:rsidR="004F7D44" w:rsidRPr="007055FB">
        <w:rPr>
          <w:rFonts w:ascii="Aptos" w:hAnsi="Aptos"/>
          <w:color w:val="000000" w:themeColor="text1"/>
          <w:sz w:val="24"/>
          <w:szCs w:val="24"/>
        </w:rPr>
        <w:t>Zamawiającego w zakresie spraw formalnych).W przypadku niedostępności lub awarii Krajowego Systemu e-Faktur, uniemożliwiającej wystawienie faktury ustrukturyzowanej w terminie, Wykonawca uprawniony jest do wystawienia faktury w trybie offline lub w trybie awaryjnym, zgodnie z procedurami przewidzianymi w ustawie o podatku od towarów i usług.</w:t>
      </w:r>
    </w:p>
    <w:p w14:paraId="47DC63CB" w14:textId="627C6267" w:rsidR="00B65F0A" w:rsidRDefault="007A7637" w:rsidP="00B65F0A">
      <w:pPr>
        <w:pStyle w:val="Akapitzlist"/>
        <w:spacing w:after="0"/>
        <w:ind w:left="284"/>
        <w:contextualSpacing w:val="0"/>
        <w:jc w:val="both"/>
        <w:rPr>
          <w:rFonts w:ascii="Aptos" w:hAnsi="Aptos"/>
          <w:color w:val="000000" w:themeColor="text1"/>
          <w:sz w:val="24"/>
          <w:szCs w:val="24"/>
        </w:rPr>
      </w:pPr>
      <w:r>
        <w:rPr>
          <w:rFonts w:ascii="Aptos" w:hAnsi="Aptos"/>
          <w:color w:val="000000" w:themeColor="text1"/>
          <w:sz w:val="24"/>
          <w:szCs w:val="24"/>
        </w:rPr>
        <w:t>4)</w:t>
      </w:r>
      <w:r w:rsidR="00B65F0A">
        <w:rPr>
          <w:rFonts w:ascii="Aptos" w:hAnsi="Aptos"/>
          <w:color w:val="000000" w:themeColor="text1"/>
          <w:sz w:val="24"/>
          <w:szCs w:val="24"/>
        </w:rPr>
        <w:t xml:space="preserve">  </w:t>
      </w:r>
      <w:r w:rsidR="004F7D44" w:rsidRPr="007055FB">
        <w:rPr>
          <w:rFonts w:ascii="Aptos" w:hAnsi="Aptos"/>
          <w:color w:val="000000" w:themeColor="text1"/>
          <w:sz w:val="24"/>
          <w:szCs w:val="24"/>
        </w:rPr>
        <w:t>Faktury wystawione w trybach, o których mowa w ust. 12, będą opatrzone kodem QR</w:t>
      </w:r>
    </w:p>
    <w:p w14:paraId="1F75099E" w14:textId="377F8CA0" w:rsidR="00B65F0A" w:rsidRDefault="004F7D44" w:rsidP="00B65F0A">
      <w:pPr>
        <w:pStyle w:val="Akapitzlist"/>
        <w:spacing w:after="0"/>
        <w:ind w:left="284"/>
        <w:contextualSpacing w:val="0"/>
        <w:jc w:val="both"/>
        <w:rPr>
          <w:rFonts w:ascii="Aptos" w:hAnsi="Aptos"/>
          <w:color w:val="000000" w:themeColor="text1"/>
          <w:sz w:val="24"/>
          <w:szCs w:val="24"/>
        </w:rPr>
      </w:pPr>
      <w:r w:rsidRPr="007055FB">
        <w:rPr>
          <w:rFonts w:ascii="Aptos" w:hAnsi="Aptos"/>
          <w:color w:val="000000" w:themeColor="text1"/>
          <w:sz w:val="24"/>
          <w:szCs w:val="24"/>
        </w:rPr>
        <w:t xml:space="preserve"> </w:t>
      </w:r>
      <w:r w:rsidR="00B65F0A">
        <w:rPr>
          <w:rFonts w:ascii="Aptos" w:hAnsi="Aptos"/>
          <w:color w:val="000000" w:themeColor="text1"/>
          <w:sz w:val="24"/>
          <w:szCs w:val="24"/>
        </w:rPr>
        <w:t xml:space="preserve">   </w:t>
      </w:r>
      <w:r w:rsidR="007A7637">
        <w:rPr>
          <w:rFonts w:ascii="Aptos" w:hAnsi="Aptos"/>
          <w:color w:val="000000" w:themeColor="text1"/>
          <w:sz w:val="24"/>
          <w:szCs w:val="24"/>
        </w:rPr>
        <w:t xml:space="preserve"> </w:t>
      </w:r>
      <w:r w:rsidRPr="007055FB">
        <w:rPr>
          <w:rFonts w:ascii="Aptos" w:hAnsi="Aptos"/>
          <w:color w:val="000000" w:themeColor="text1"/>
          <w:sz w:val="24"/>
          <w:szCs w:val="24"/>
        </w:rPr>
        <w:t>(jeśli dotyczy) i udostępniane Zamawiającemu w formie wizualizacji (plik PDF) drogą</w:t>
      </w:r>
    </w:p>
    <w:p w14:paraId="6600D1E5" w14:textId="33429D75" w:rsidR="004F7D44" w:rsidRPr="00B65F0A" w:rsidRDefault="00B65F0A" w:rsidP="00B65F0A">
      <w:pPr>
        <w:spacing w:after="0"/>
        <w:jc w:val="both"/>
        <w:rPr>
          <w:rFonts w:ascii="Aptos" w:hAnsi="Aptos"/>
          <w:color w:val="000000" w:themeColor="text1"/>
          <w:sz w:val="24"/>
          <w:szCs w:val="24"/>
        </w:rPr>
      </w:pPr>
      <w:r>
        <w:rPr>
          <w:rFonts w:ascii="Aptos" w:hAnsi="Aptos"/>
          <w:color w:val="000000" w:themeColor="text1"/>
          <w:sz w:val="24"/>
          <w:szCs w:val="24"/>
        </w:rPr>
        <w:t xml:space="preserve">          </w:t>
      </w:r>
      <w:r w:rsidR="007A7637">
        <w:rPr>
          <w:rFonts w:ascii="Aptos" w:hAnsi="Aptos"/>
          <w:color w:val="000000" w:themeColor="text1"/>
          <w:sz w:val="24"/>
          <w:szCs w:val="24"/>
        </w:rPr>
        <w:t xml:space="preserve"> </w:t>
      </w:r>
      <w:r w:rsidR="004F7D44" w:rsidRPr="00B65F0A">
        <w:rPr>
          <w:rFonts w:ascii="Aptos" w:hAnsi="Aptos"/>
          <w:color w:val="000000" w:themeColor="text1"/>
          <w:sz w:val="24"/>
          <w:szCs w:val="24"/>
        </w:rPr>
        <w:t>elektroniczną.</w:t>
      </w:r>
    </w:p>
    <w:p w14:paraId="5A9C8137" w14:textId="27236E4D" w:rsidR="007A7637" w:rsidRDefault="007A7637" w:rsidP="007A7637">
      <w:pPr>
        <w:spacing w:after="0"/>
        <w:jc w:val="both"/>
        <w:rPr>
          <w:rFonts w:ascii="Aptos" w:hAnsi="Aptos"/>
          <w:color w:val="000000" w:themeColor="text1"/>
          <w:sz w:val="24"/>
          <w:szCs w:val="24"/>
        </w:rPr>
      </w:pPr>
      <w:r>
        <w:rPr>
          <w:rFonts w:ascii="Aptos" w:hAnsi="Aptos"/>
          <w:color w:val="000000" w:themeColor="text1"/>
          <w:sz w:val="24"/>
          <w:szCs w:val="24"/>
        </w:rPr>
        <w:t xml:space="preserve">      5)  </w:t>
      </w:r>
      <w:r w:rsidR="004F7D44" w:rsidRPr="007A7637">
        <w:rPr>
          <w:rFonts w:ascii="Aptos" w:hAnsi="Aptos"/>
          <w:color w:val="000000" w:themeColor="text1"/>
          <w:sz w:val="24"/>
          <w:szCs w:val="24"/>
        </w:rPr>
        <w:t xml:space="preserve">Strony ustalają, że adresem e-mail właściwym do doręczeń faktur w trybie </w:t>
      </w:r>
    </w:p>
    <w:p w14:paraId="76DDC2D1" w14:textId="77777777" w:rsidR="007A7637" w:rsidRDefault="007A7637" w:rsidP="007A7637">
      <w:pPr>
        <w:spacing w:after="0"/>
        <w:jc w:val="both"/>
        <w:rPr>
          <w:rFonts w:ascii="Aptos" w:hAnsi="Aptos"/>
          <w:color w:val="000000" w:themeColor="text1"/>
          <w:sz w:val="24"/>
          <w:szCs w:val="24"/>
        </w:rPr>
      </w:pPr>
      <w:r>
        <w:rPr>
          <w:rFonts w:ascii="Aptos" w:hAnsi="Aptos"/>
          <w:color w:val="000000" w:themeColor="text1"/>
          <w:sz w:val="24"/>
          <w:szCs w:val="24"/>
        </w:rPr>
        <w:t xml:space="preserve">           </w:t>
      </w:r>
      <w:r w:rsidR="004F7D44" w:rsidRPr="007A7637">
        <w:rPr>
          <w:rFonts w:ascii="Aptos" w:hAnsi="Aptos"/>
          <w:color w:val="000000" w:themeColor="text1"/>
          <w:sz w:val="24"/>
          <w:szCs w:val="24"/>
        </w:rPr>
        <w:t xml:space="preserve">awaryjnym/offline jest adres e-mail Zamawiającego wskazany w Umowie jako właściwy </w:t>
      </w:r>
    </w:p>
    <w:p w14:paraId="48813926" w14:textId="308C0AA8" w:rsidR="004F7D44" w:rsidRPr="007A7637" w:rsidRDefault="007A7637" w:rsidP="007A7637">
      <w:pPr>
        <w:spacing w:after="0"/>
        <w:jc w:val="both"/>
        <w:rPr>
          <w:rFonts w:ascii="Aptos" w:hAnsi="Aptos"/>
          <w:color w:val="000000" w:themeColor="text1"/>
          <w:sz w:val="24"/>
          <w:szCs w:val="24"/>
        </w:rPr>
      </w:pPr>
      <w:r>
        <w:rPr>
          <w:rFonts w:ascii="Aptos" w:hAnsi="Aptos"/>
          <w:color w:val="000000" w:themeColor="text1"/>
          <w:sz w:val="24"/>
          <w:szCs w:val="24"/>
        </w:rPr>
        <w:t xml:space="preserve">           </w:t>
      </w:r>
      <w:r w:rsidR="004F7D44" w:rsidRPr="007A7637">
        <w:rPr>
          <w:rFonts w:ascii="Aptos" w:hAnsi="Aptos"/>
          <w:color w:val="000000" w:themeColor="text1"/>
          <w:sz w:val="24"/>
          <w:szCs w:val="24"/>
        </w:rPr>
        <w:t xml:space="preserve">do kontaktu w kwestiach formalnych, w § 17. </w:t>
      </w:r>
    </w:p>
    <w:p w14:paraId="207A436B" w14:textId="77777777" w:rsidR="004F7D44" w:rsidRDefault="004F7D44" w:rsidP="004F7D44"/>
    <w:p w14:paraId="143529E3" w14:textId="77777777" w:rsidR="004F7D44" w:rsidRDefault="004F7D44" w:rsidP="00CA5713">
      <w:pPr>
        <w:spacing w:after="0"/>
      </w:pPr>
    </w:p>
    <w:p w14:paraId="2A69BFC7" w14:textId="77777777" w:rsidR="009C7BF6" w:rsidRPr="00E558FA" w:rsidRDefault="009C7BF6" w:rsidP="00CA5713">
      <w:pPr>
        <w:spacing w:after="0"/>
      </w:pPr>
    </w:p>
    <w:p w14:paraId="35EF0B50" w14:textId="77777777" w:rsidR="00B201A6" w:rsidRPr="00E558FA" w:rsidRDefault="00BB4AB1" w:rsidP="007751EC">
      <w:pPr>
        <w:rPr>
          <w:b/>
          <w:u w:val="single"/>
        </w:rPr>
      </w:pPr>
      <w:r w:rsidRPr="00E558FA">
        <w:rPr>
          <w:b/>
          <w:u w:val="single"/>
        </w:rPr>
        <w:t>6</w:t>
      </w:r>
      <w:r w:rsidR="00391079" w:rsidRPr="00E558FA">
        <w:rPr>
          <w:b/>
          <w:u w:val="single"/>
        </w:rPr>
        <w:t xml:space="preserve">. </w:t>
      </w:r>
      <w:r w:rsidR="007751EC" w:rsidRPr="00E558FA">
        <w:rPr>
          <w:b/>
          <w:u w:val="single"/>
        </w:rPr>
        <w:t>WARUNKI wymagane od wykonawców oraz DOKUMENTY na potwierdzenie spełnienia warunków udziału w postępowaniu</w:t>
      </w:r>
    </w:p>
    <w:p w14:paraId="2E91C39F" w14:textId="77777777" w:rsidR="007751EC" w:rsidRPr="008C2966" w:rsidRDefault="007751EC" w:rsidP="00CA5713">
      <w:pPr>
        <w:numPr>
          <w:ilvl w:val="0"/>
          <w:numId w:val="1"/>
        </w:numPr>
        <w:spacing w:after="0"/>
        <w:jc w:val="both"/>
      </w:pPr>
      <w:r w:rsidRPr="00E558FA">
        <w:t xml:space="preserve">Wykonawca winien posiadać ubezpieczenie OC działalności </w:t>
      </w:r>
      <w:r w:rsidRPr="008C2966">
        <w:t xml:space="preserve">(OC deliktowe) na minimalną sumę ubezpieczenia </w:t>
      </w:r>
      <w:r w:rsidR="00E01700" w:rsidRPr="008C2966">
        <w:t>100.000</w:t>
      </w:r>
      <w:r w:rsidRPr="008C2966">
        <w:t xml:space="preserve"> PLN - do oferty należy załączyć polisę lub inny dokument </w:t>
      </w:r>
      <w:r w:rsidRPr="00E558FA">
        <w:t xml:space="preserve">potwierdzający, że wykonawca jest ubezpieczony od odpowiedzialności cywilnej w zakresie działalności firmy wykonawcy na sumę </w:t>
      </w:r>
      <w:r w:rsidRPr="008C2966">
        <w:t xml:space="preserve">ubezpieczenia </w:t>
      </w:r>
      <w:r w:rsidR="00E01700" w:rsidRPr="008C2966">
        <w:t>min. 10</w:t>
      </w:r>
      <w:r w:rsidRPr="008C2966">
        <w:t>0.000 PLN oraz dowód opłacenia wymagalnej składki na dzień otwarcia ofert.</w:t>
      </w:r>
    </w:p>
    <w:p w14:paraId="290A7026" w14:textId="77777777" w:rsidR="007751EC" w:rsidRPr="00E558FA" w:rsidRDefault="007751EC" w:rsidP="00CA5713">
      <w:pPr>
        <w:numPr>
          <w:ilvl w:val="0"/>
          <w:numId w:val="1"/>
        </w:numPr>
        <w:spacing w:after="0"/>
        <w:ind w:left="709"/>
        <w:jc w:val="both"/>
        <w:rPr>
          <w:i/>
        </w:rPr>
      </w:pPr>
      <w:r w:rsidRPr="00E558FA">
        <w:t xml:space="preserve">Wykonawca winien wykazać się doświadczeniem w wykonaniu lub wykonywaniu </w:t>
      </w:r>
      <w:r w:rsidRPr="00E558FA">
        <w:br/>
        <w:t xml:space="preserve">w okresie ostatnich </w:t>
      </w:r>
      <w:r w:rsidR="00AE583A">
        <w:t>3</w:t>
      </w:r>
      <w:r w:rsidRPr="00E558FA">
        <w:t xml:space="preserve"> lat przed dniem wszczęcia postępowania (tj. licząc wstecz </w:t>
      </w:r>
      <w:r w:rsidR="00AE583A">
        <w:t>3</w:t>
      </w:r>
      <w:r w:rsidRPr="00E558FA">
        <w:t xml:space="preserve"> lata od dnia poprzedzającego dzień wszczęcia niniejszego postępowania) minimum 1 usługi odpowiadającej rodzajem i wartością przedmiotowi zamówienia. </w:t>
      </w:r>
      <w:r w:rsidRPr="00E558FA">
        <w:rPr>
          <w:i/>
          <w:u w:val="single"/>
        </w:rPr>
        <w:t xml:space="preserve">Zamawiający uzna </w:t>
      </w:r>
      <w:r w:rsidR="00CA5713">
        <w:rPr>
          <w:i/>
          <w:u w:val="single"/>
        </w:rPr>
        <w:br/>
      </w:r>
      <w:r w:rsidRPr="00E558FA">
        <w:rPr>
          <w:i/>
          <w:u w:val="single"/>
        </w:rPr>
        <w:t xml:space="preserve">za usługę odpowiadającą swoim rodzajem i wartością usłudze będącej przedmiotem zamówienia, usługę polegającą na okresowej konserwacji lub serwisie klimatyzatorów </w:t>
      </w:r>
      <w:r w:rsidR="00CA5713">
        <w:rPr>
          <w:i/>
          <w:u w:val="single"/>
        </w:rPr>
        <w:br/>
      </w:r>
      <w:r w:rsidRPr="00E558FA">
        <w:rPr>
          <w:i/>
          <w:u w:val="single"/>
        </w:rPr>
        <w:t xml:space="preserve">u jednego zleceniodawcy, której jednocześnie wartość zrealizowana, była nie mniejsza niż </w:t>
      </w:r>
      <w:r w:rsidR="003C2094">
        <w:rPr>
          <w:i/>
          <w:u w:val="single"/>
        </w:rPr>
        <w:lastRenderedPageBreak/>
        <w:t>5</w:t>
      </w:r>
      <w:r w:rsidR="00AE583A">
        <w:rPr>
          <w:i/>
          <w:u w:val="single"/>
        </w:rPr>
        <w:t>0</w:t>
      </w:r>
      <w:r w:rsidRPr="00E558FA">
        <w:rPr>
          <w:i/>
          <w:u w:val="single"/>
        </w:rPr>
        <w:t xml:space="preserve">.000,00 zł. </w:t>
      </w:r>
      <w:r w:rsidRPr="00E558FA">
        <w:rPr>
          <w:i/>
        </w:rPr>
        <w:t xml:space="preserve"> -</w:t>
      </w:r>
      <w:r w:rsidRPr="00E558FA">
        <w:t xml:space="preserve"> do oferty należy dołączyć wykaz wykonywanych lub wykonanych usług odpowiadających swoim rodzajem i wartością do usług będących przedmiotem niniejszego zamówienia z okresu ostatnich </w:t>
      </w:r>
      <w:r w:rsidR="00AE583A">
        <w:t>3</w:t>
      </w:r>
      <w:r w:rsidRPr="00E558FA">
        <w:t xml:space="preserve"> lat oraz dokumenty potwierdzające ich wykonywanie lub wykonanie z należytą starannością.</w:t>
      </w:r>
      <w:r w:rsidRPr="00E558FA">
        <w:rPr>
          <w:i/>
        </w:rPr>
        <w:t xml:space="preserve"> </w:t>
      </w:r>
    </w:p>
    <w:p w14:paraId="107D1CED" w14:textId="77777777" w:rsidR="001A0991" w:rsidRDefault="00E01700" w:rsidP="00CA5713">
      <w:pPr>
        <w:numPr>
          <w:ilvl w:val="0"/>
          <w:numId w:val="1"/>
        </w:numPr>
        <w:spacing w:after="0"/>
        <w:jc w:val="both"/>
      </w:pPr>
      <w:r>
        <w:t xml:space="preserve">Ponadto </w:t>
      </w:r>
      <w:r w:rsidR="007751EC" w:rsidRPr="00E558FA">
        <w:t>Wykonawca winien</w:t>
      </w:r>
      <w:r w:rsidR="001A0991">
        <w:t>:</w:t>
      </w:r>
    </w:p>
    <w:p w14:paraId="2ACB6FA3" w14:textId="77777777" w:rsidR="007751EC" w:rsidRPr="00E558FA" w:rsidRDefault="001A0991" w:rsidP="001A0991">
      <w:pPr>
        <w:spacing w:after="0"/>
        <w:ind w:left="720"/>
        <w:jc w:val="both"/>
      </w:pPr>
      <w:r>
        <w:t>3.1</w:t>
      </w:r>
      <w:r w:rsidR="003E2E37">
        <w:t>.</w:t>
      </w:r>
      <w:r>
        <w:t xml:space="preserve"> </w:t>
      </w:r>
      <w:r w:rsidR="007751EC" w:rsidRPr="00E558FA">
        <w:t>posiadać uprawnienia do wykonywania przedmiotu zamówienia lub dysponować osobami posiadającymi takie uprawnienia - do of</w:t>
      </w:r>
      <w:r w:rsidR="00E558FA" w:rsidRPr="00E558FA">
        <w:t>erty należy dołączyć następujący dokument</w:t>
      </w:r>
      <w:r w:rsidR="007751EC" w:rsidRPr="00E558FA">
        <w:t>:</w:t>
      </w:r>
    </w:p>
    <w:p w14:paraId="59869B40" w14:textId="77777777" w:rsidR="007D1C7F" w:rsidRPr="00E558FA" w:rsidRDefault="00E558FA" w:rsidP="00E01700">
      <w:pPr>
        <w:spacing w:after="0" w:line="240" w:lineRule="auto"/>
        <w:ind w:left="709"/>
        <w:jc w:val="both"/>
      </w:pPr>
      <w:r w:rsidRPr="00E558FA">
        <w:t>a</w:t>
      </w:r>
      <w:r w:rsidR="007751EC" w:rsidRPr="00E558FA">
        <w:t xml:space="preserve">) świadectwo kwalifikacyjne do wykonywania pracy na stanowisku eksploatacji </w:t>
      </w:r>
      <w:r w:rsidR="007751EC" w:rsidRPr="00E558FA">
        <w:br/>
        <w:t xml:space="preserve">w zakresie: obsługi, konserwacji, remontów i montażu urządzeń, instalacji i sieci elektroenergetycznych o napięciu nie wyższym niż </w:t>
      </w:r>
      <w:r w:rsidR="001A0991">
        <w:t>1 kV (grupa G-1);</w:t>
      </w:r>
    </w:p>
    <w:p w14:paraId="1BFEDAB1" w14:textId="738412C0" w:rsidR="007D1C7F" w:rsidRPr="00DC30C7" w:rsidRDefault="007751EC" w:rsidP="007D1C7F">
      <w:pPr>
        <w:pStyle w:val="Akapitzlist"/>
        <w:numPr>
          <w:ilvl w:val="1"/>
          <w:numId w:val="1"/>
        </w:numPr>
        <w:spacing w:after="0" w:line="240" w:lineRule="auto"/>
        <w:ind w:left="709" w:firstLine="0"/>
        <w:jc w:val="both"/>
        <w:rPr>
          <w:b/>
          <w:u w:val="single"/>
        </w:rPr>
      </w:pPr>
      <w:r w:rsidRPr="00E558FA">
        <w:t xml:space="preserve">legitymować się dokumentem (np. certyfikatem) stanowiącym autoryzację   wykonawcy w dziedzinie serwisowania klimatyzatorów firmy </w:t>
      </w:r>
      <w:r w:rsidR="00746F18" w:rsidRPr="002C0FC0">
        <w:t>Gree, LG, MDV, Mitsu</w:t>
      </w:r>
      <w:r w:rsidR="005C693E" w:rsidRPr="002C0FC0">
        <w:t>bishi Ele</w:t>
      </w:r>
      <w:r w:rsidR="006D0ED0" w:rsidRPr="002C0FC0">
        <w:t>c</w:t>
      </w:r>
      <w:r w:rsidR="00746F18" w:rsidRPr="002C0FC0">
        <w:t>tric, Toshiba</w:t>
      </w:r>
      <w:r w:rsidR="003E2E37" w:rsidRPr="002C0FC0">
        <w:t>, Fujitsu</w:t>
      </w:r>
      <w:r w:rsidR="001E0AFA" w:rsidRPr="002C0FC0">
        <w:t xml:space="preserve"> i in</w:t>
      </w:r>
      <w:r w:rsidR="007A7637">
        <w:t>nych m</w:t>
      </w:r>
      <w:r w:rsidR="00AD6A05">
        <w:t>odeli.</w:t>
      </w:r>
      <w:r w:rsidRPr="002C0FC0">
        <w:t xml:space="preserve"> Do oferty należy dołączyć </w:t>
      </w:r>
      <w:r w:rsidR="001B47C7">
        <w:t xml:space="preserve">kserokopię </w:t>
      </w:r>
      <w:r w:rsidRPr="00E558FA">
        <w:t>dokument</w:t>
      </w:r>
      <w:r w:rsidR="001B47C7">
        <w:t>ów</w:t>
      </w:r>
      <w:r w:rsidR="001E0AFA">
        <w:t xml:space="preserve"> </w:t>
      </w:r>
      <w:r w:rsidRPr="00E558FA">
        <w:t>(np. certyfikat</w:t>
      </w:r>
      <w:r w:rsidR="001B47C7">
        <w:t>ów</w:t>
      </w:r>
      <w:r w:rsidRPr="00E558FA">
        <w:t>) potwierdzający</w:t>
      </w:r>
      <w:r w:rsidR="001B47C7">
        <w:t>ch</w:t>
      </w:r>
      <w:r w:rsidRPr="00E558FA">
        <w:t xml:space="preserve"> autoryzację w dziedzinie serwisowania </w:t>
      </w:r>
      <w:r w:rsidR="00AE583A">
        <w:t xml:space="preserve">tych </w:t>
      </w:r>
      <w:r w:rsidR="003E2E37">
        <w:t>urządzeń</w:t>
      </w:r>
      <w:r w:rsidR="00AE583A">
        <w:t>.</w:t>
      </w:r>
    </w:p>
    <w:p w14:paraId="1478311F" w14:textId="77777777" w:rsidR="00BB4AB1" w:rsidRPr="00E558FA" w:rsidRDefault="00BB4AB1" w:rsidP="001B47C7">
      <w:pPr>
        <w:spacing w:after="0"/>
        <w:ind w:left="709" w:firstLine="11"/>
      </w:pPr>
    </w:p>
    <w:p w14:paraId="62012C08" w14:textId="77777777" w:rsidR="00391079" w:rsidRDefault="00391079" w:rsidP="000F51FB">
      <w:pPr>
        <w:pStyle w:val="Akapitzlist"/>
        <w:numPr>
          <w:ilvl w:val="0"/>
          <w:numId w:val="3"/>
        </w:numPr>
        <w:spacing w:after="0"/>
        <w:ind w:left="426" w:hanging="426"/>
        <w:rPr>
          <w:b/>
          <w:u w:val="single"/>
        </w:rPr>
      </w:pPr>
      <w:r w:rsidRPr="00B365C9">
        <w:rPr>
          <w:b/>
          <w:u w:val="single"/>
        </w:rPr>
        <w:t>Opis kryteriów oceny ofert.</w:t>
      </w:r>
    </w:p>
    <w:p w14:paraId="62030A78" w14:textId="77777777" w:rsidR="00C14675" w:rsidRDefault="00C14675" w:rsidP="00CD1C37">
      <w:pPr>
        <w:spacing w:after="0"/>
      </w:pPr>
    </w:p>
    <w:p w14:paraId="317FF153" w14:textId="6BF22B83" w:rsidR="00CD1C37" w:rsidRDefault="00CE2DDF" w:rsidP="002B36DC">
      <w:pPr>
        <w:spacing w:after="0"/>
      </w:pPr>
      <w:r>
        <w:t>7.</w:t>
      </w:r>
      <w:r w:rsidR="00CD1C37" w:rsidRPr="00F5070B">
        <w:t>1.</w:t>
      </w:r>
      <w:r w:rsidR="00CD1C37">
        <w:t xml:space="preserve"> </w:t>
      </w:r>
      <w:r w:rsidR="00CD1C37" w:rsidRPr="00F5070B">
        <w:t>Kr</w:t>
      </w:r>
      <w:r w:rsidR="002B36DC">
        <w:t>yterium ,,cena” zasada przyznawania punktów</w:t>
      </w:r>
      <w:r w:rsidR="00CD1C37" w:rsidRPr="00F5070B">
        <w:t xml:space="preserve"> :</w:t>
      </w:r>
      <w:r w:rsidR="002B36DC">
        <w:t xml:space="preserve"> </w:t>
      </w:r>
    </w:p>
    <w:p w14:paraId="1B76525B" w14:textId="217C88E6" w:rsidR="002B36DC" w:rsidRDefault="002B36DC" w:rsidP="002B36DC">
      <w:pPr>
        <w:spacing w:after="0"/>
      </w:pPr>
      <w:r>
        <w:t xml:space="preserve">     Cena-oznacza cenę łączną brutto za wykonanie całości przedmiotu zamówienia zgodnie z   SIWZ. </w:t>
      </w:r>
    </w:p>
    <w:p w14:paraId="469954AD" w14:textId="0C8F7A34" w:rsidR="00CD1C37" w:rsidRPr="00F5070B" w:rsidRDefault="002B36DC" w:rsidP="00106A9D">
      <w:pPr>
        <w:spacing w:after="0"/>
      </w:pPr>
      <w:r>
        <w:t xml:space="preserve">     Cena wskazana w form</w:t>
      </w:r>
      <w:r w:rsidR="00106A9D">
        <w:t>ularzu będzie oceniana w następujący sposób:</w:t>
      </w:r>
    </w:p>
    <w:p w14:paraId="03525674" w14:textId="77777777" w:rsidR="00CD1C37" w:rsidRDefault="00CD1C37" w:rsidP="00CD1C37">
      <w:pPr>
        <w:spacing w:after="0" w:line="240" w:lineRule="auto"/>
        <w:rPr>
          <w:u w:val="single"/>
        </w:rPr>
      </w:pPr>
    </w:p>
    <w:p w14:paraId="61A9B793" w14:textId="490E290F" w:rsidR="00256856" w:rsidRPr="00EC26AD" w:rsidRDefault="00256856" w:rsidP="00256856">
      <w:pPr>
        <w:spacing w:after="0" w:line="240" w:lineRule="auto"/>
        <w:ind w:firstLine="708"/>
        <w:jc w:val="center"/>
        <w:rPr>
          <w:b/>
          <w:bCs/>
        </w:rPr>
      </w:pPr>
      <w:r w:rsidRPr="00EC26AD">
        <w:rPr>
          <w:b/>
          <w:bCs/>
        </w:rPr>
        <w:t>Cena najtańszej oferty x 90 pkt</w:t>
      </w:r>
    </w:p>
    <w:p w14:paraId="7D1411E5" w14:textId="3F0E9E1B" w:rsidR="00CD1C37" w:rsidRPr="00EC26AD" w:rsidRDefault="00256856" w:rsidP="00256856">
      <w:pPr>
        <w:spacing w:after="0" w:line="240" w:lineRule="auto"/>
        <w:ind w:firstLine="708"/>
        <w:rPr>
          <w:b/>
          <w:bCs/>
          <w:sz w:val="18"/>
          <w:szCs w:val="18"/>
        </w:rPr>
      </w:pPr>
      <w:r w:rsidRPr="00EC26AD">
        <w:rPr>
          <w:b/>
          <w:bCs/>
        </w:rPr>
        <w:t xml:space="preserve">                                       </w:t>
      </w:r>
      <w:r w:rsidR="00106A9D" w:rsidRPr="00EC26AD">
        <w:rPr>
          <w:b/>
          <w:bCs/>
        </w:rPr>
        <w:t>C</w:t>
      </w:r>
      <w:r w:rsidR="00686D1B">
        <w:rPr>
          <w:b/>
          <w:bCs/>
        </w:rPr>
        <w:t xml:space="preserve"> </w:t>
      </w:r>
      <w:r w:rsidR="00106A9D" w:rsidRPr="00EC26AD">
        <w:rPr>
          <w:b/>
          <w:bCs/>
        </w:rPr>
        <w:t>pkt</w:t>
      </w:r>
      <w:r w:rsidR="00686D1B">
        <w:rPr>
          <w:b/>
          <w:bCs/>
        </w:rPr>
        <w:t>.</w:t>
      </w:r>
      <w:r w:rsidR="00106A9D" w:rsidRPr="00EC26AD">
        <w:rPr>
          <w:b/>
          <w:bCs/>
        </w:rPr>
        <w:t xml:space="preserve">  = </w:t>
      </w:r>
      <w:r w:rsidRPr="00EC26AD">
        <w:rPr>
          <w:b/>
          <w:bCs/>
        </w:rPr>
        <w:t xml:space="preserve">  -----------------------------------------------</w:t>
      </w:r>
      <w:r w:rsidR="00CD1C37" w:rsidRPr="00EC26AD">
        <w:rPr>
          <w:b/>
          <w:bCs/>
        </w:rPr>
        <w:t xml:space="preserve"> </w:t>
      </w:r>
    </w:p>
    <w:p w14:paraId="05FF77DF" w14:textId="7D8DFDFF" w:rsidR="00CD1C37" w:rsidRDefault="00256856" w:rsidP="00256856">
      <w:pPr>
        <w:spacing w:after="0" w:line="240" w:lineRule="auto"/>
        <w:jc w:val="center"/>
        <w:rPr>
          <w:b/>
          <w:bCs/>
        </w:rPr>
      </w:pPr>
      <w:r w:rsidRPr="00EC26AD">
        <w:rPr>
          <w:b/>
          <w:bCs/>
        </w:rPr>
        <w:t>Cena badanej oferty</w:t>
      </w:r>
    </w:p>
    <w:p w14:paraId="4B560D2E" w14:textId="77777777" w:rsidR="00EC26AD" w:rsidRDefault="00EC26AD" w:rsidP="00256856">
      <w:pPr>
        <w:spacing w:after="0" w:line="240" w:lineRule="auto"/>
        <w:jc w:val="center"/>
        <w:rPr>
          <w:b/>
          <w:bCs/>
        </w:rPr>
      </w:pPr>
    </w:p>
    <w:p w14:paraId="3EAE7610" w14:textId="1FC9347F" w:rsidR="00EC26AD" w:rsidRDefault="00EC26AD" w:rsidP="00EC26AD">
      <w:pPr>
        <w:spacing w:after="0" w:line="240" w:lineRule="auto"/>
      </w:pPr>
      <w:r>
        <w:rPr>
          <w:b/>
          <w:bCs/>
        </w:rPr>
        <w:t xml:space="preserve">       C</w:t>
      </w:r>
      <w:r w:rsidR="00686D1B">
        <w:rPr>
          <w:b/>
          <w:bCs/>
        </w:rPr>
        <w:t xml:space="preserve"> </w:t>
      </w:r>
      <w:r>
        <w:rPr>
          <w:b/>
          <w:bCs/>
        </w:rPr>
        <w:t>pkt</w:t>
      </w:r>
      <w:r w:rsidR="00686D1B">
        <w:rPr>
          <w:b/>
          <w:bCs/>
        </w:rPr>
        <w:t xml:space="preserve">. </w:t>
      </w:r>
      <w:r>
        <w:rPr>
          <w:b/>
          <w:bCs/>
        </w:rPr>
        <w:t>-</w:t>
      </w:r>
      <w:r w:rsidR="00686D1B">
        <w:rPr>
          <w:b/>
          <w:bCs/>
        </w:rPr>
        <w:t xml:space="preserve"> </w:t>
      </w:r>
      <w:r>
        <w:t>liczba punktów za kryterium ,,cena”</w:t>
      </w:r>
    </w:p>
    <w:p w14:paraId="69226C4B" w14:textId="1A083221" w:rsidR="00EC26AD" w:rsidRPr="00EC26AD" w:rsidRDefault="00EC26AD" w:rsidP="00EC26AD">
      <w:pPr>
        <w:spacing w:after="0" w:line="240" w:lineRule="auto"/>
        <w:rPr>
          <w:b/>
          <w:bCs/>
        </w:rPr>
      </w:pPr>
      <w:r>
        <w:t xml:space="preserve">       Maksymalna liczba punktów: </w:t>
      </w:r>
      <w:r w:rsidRPr="00EC26AD">
        <w:rPr>
          <w:b/>
          <w:bCs/>
        </w:rPr>
        <w:t>90pkt</w:t>
      </w:r>
    </w:p>
    <w:p w14:paraId="3910B06E" w14:textId="77777777" w:rsidR="00EC26AD" w:rsidRPr="00EC26AD" w:rsidRDefault="00EC26AD" w:rsidP="00256856">
      <w:pPr>
        <w:spacing w:after="0" w:line="240" w:lineRule="auto"/>
        <w:jc w:val="center"/>
        <w:rPr>
          <w:b/>
          <w:bCs/>
        </w:rPr>
      </w:pPr>
    </w:p>
    <w:p w14:paraId="34A649C1" w14:textId="6C672DBB" w:rsidR="00CD1C37" w:rsidRDefault="00EC26AD" w:rsidP="00CD1C37">
      <w:pPr>
        <w:spacing w:after="0" w:line="240" w:lineRule="auto"/>
      </w:pPr>
      <w:r>
        <w:t xml:space="preserve"> </w:t>
      </w:r>
      <w:r w:rsidR="00CE2DDF">
        <w:t>7.</w:t>
      </w:r>
      <w:r w:rsidR="00CD1C37">
        <w:t xml:space="preserve">2. </w:t>
      </w:r>
      <w:r w:rsidR="00CD1C37" w:rsidRPr="002C0FC0">
        <w:t xml:space="preserve">Kryterium </w:t>
      </w:r>
      <w:r>
        <w:rPr>
          <w:b/>
          <w:u w:val="single"/>
        </w:rPr>
        <w:t>,,czas reakcji serwisu”</w:t>
      </w:r>
      <w:r w:rsidR="00CD1C37" w:rsidRPr="002C0FC0">
        <w:t xml:space="preserve"> </w:t>
      </w:r>
      <w:r>
        <w:t>-zasady przyznawania punktów:</w:t>
      </w:r>
    </w:p>
    <w:p w14:paraId="2359B9F0" w14:textId="403529C9" w:rsidR="00EC26AD" w:rsidRDefault="00EC26AD" w:rsidP="00CD1C37">
      <w:pPr>
        <w:spacing w:after="0" w:line="240" w:lineRule="auto"/>
      </w:pPr>
      <w:r>
        <w:t xml:space="preserve"> -oferty w kryterium </w:t>
      </w:r>
      <w:r w:rsidRPr="00EC26AD">
        <w:rPr>
          <w:i/>
          <w:iCs/>
        </w:rPr>
        <w:t>,,czas reakcji serwisu</w:t>
      </w:r>
      <w:r>
        <w:t>” (tzn. poświadczone przez użytkownika przybycie serwisanta,</w:t>
      </w:r>
      <w:r w:rsidR="00AF26F3">
        <w:t xml:space="preserve"> </w:t>
      </w:r>
      <w:r>
        <w:t xml:space="preserve">diagnozę i rozpoczęcie czynności zmierzających </w:t>
      </w:r>
      <w:r w:rsidR="00AF26F3">
        <w:t xml:space="preserve">do usunięcia zaistniałej awarii) będą punktowane na podstawie oświadczenia Wykonawcy złożonego w formularzu oferty, jeśli Wykonawca zaoferuje czas reakcji serwisu w </w:t>
      </w:r>
      <w:r w:rsidR="00AF26F3" w:rsidRPr="00AF26F3">
        <w:rPr>
          <w:b/>
          <w:bCs/>
        </w:rPr>
        <w:t>pełnych godzinach</w:t>
      </w:r>
      <w:r w:rsidR="00AF26F3">
        <w:t xml:space="preserve">. Jeżeli Wykonawca zaoferuje </w:t>
      </w:r>
      <w:r w:rsidR="00721F49">
        <w:t>czas reakcji serwisu w niepełnych godzinach, to Zamawiający do celów punktacji zaokrągli godzinę w dół do pełnych godzin.</w:t>
      </w:r>
    </w:p>
    <w:p w14:paraId="2C102590" w14:textId="666839FC" w:rsidR="00721F49" w:rsidRDefault="00721F49" w:rsidP="00CD1C37">
      <w:pPr>
        <w:spacing w:after="0" w:line="240" w:lineRule="auto"/>
      </w:pPr>
      <w:r w:rsidRPr="00721F49">
        <w:rPr>
          <w:b/>
          <w:bCs/>
        </w:rPr>
        <w:t>- maksymalny dopuszczalny czas reakcji serwisu wynosi;6 godzin od zgłoszenia wady.</w:t>
      </w:r>
      <w:r>
        <w:rPr>
          <w:b/>
          <w:bCs/>
        </w:rPr>
        <w:t xml:space="preserve"> </w:t>
      </w:r>
      <w:r>
        <w:t>Jeżeli Wykonawca zaoferuje czas reakcji serwisu powyżej 6 godzin, to oferta taka będzie odrzucona jako nie spełniająca wymagań SIWZ.</w:t>
      </w:r>
    </w:p>
    <w:p w14:paraId="32AF02ED" w14:textId="6626BF06" w:rsidR="00CE2DDF" w:rsidRDefault="00721F49" w:rsidP="00CE2DDF">
      <w:pPr>
        <w:spacing w:after="0" w:line="240" w:lineRule="auto"/>
      </w:pPr>
      <w:r>
        <w:t>- w zależności od zaoferowanego w formularzu oferty czasu reakcji serwisu,</w:t>
      </w:r>
      <w:r w:rsidR="00CE2DDF">
        <w:t xml:space="preserve"> </w:t>
      </w:r>
      <w:r>
        <w:t xml:space="preserve">oferta będzie </w:t>
      </w:r>
      <w:r w:rsidR="00CE2DDF">
        <w:t xml:space="preserve">  </w:t>
      </w:r>
    </w:p>
    <w:p w14:paraId="0474D955" w14:textId="70CEEE6E" w:rsidR="00CE2DDF" w:rsidRDefault="00CE2DDF" w:rsidP="00CE2DDF">
      <w:pPr>
        <w:spacing w:after="0" w:line="240" w:lineRule="auto"/>
      </w:pPr>
      <w:r>
        <w:t xml:space="preserve">   punktowana wg. następujących zasad:</w:t>
      </w:r>
    </w:p>
    <w:p w14:paraId="4D9DED71" w14:textId="764A8397" w:rsidR="00CE2DDF" w:rsidRDefault="00CE2DDF" w:rsidP="00CE2DDF">
      <w:pPr>
        <w:pStyle w:val="Akapitzlist"/>
        <w:numPr>
          <w:ilvl w:val="0"/>
          <w:numId w:val="7"/>
        </w:numPr>
        <w:spacing w:after="0" w:line="240" w:lineRule="auto"/>
      </w:pPr>
      <w:r>
        <w:t>1 do 2 godzin od zgłoszenia wady- 10,00pkt,</w:t>
      </w:r>
    </w:p>
    <w:p w14:paraId="23A7343D" w14:textId="52771B2D" w:rsidR="00CE2DDF" w:rsidRDefault="00CE2DDF" w:rsidP="00CE2DDF">
      <w:pPr>
        <w:pStyle w:val="Akapitzlist"/>
        <w:numPr>
          <w:ilvl w:val="0"/>
          <w:numId w:val="7"/>
        </w:numPr>
        <w:spacing w:after="0" w:line="240" w:lineRule="auto"/>
      </w:pPr>
      <w:r>
        <w:t>3 do 4 godzin od zgłoszenia wady -   6,00pkt,</w:t>
      </w:r>
    </w:p>
    <w:p w14:paraId="4D93CED3" w14:textId="5A239D82" w:rsidR="00CE2DDF" w:rsidRDefault="00CE2DDF" w:rsidP="00CE2DDF">
      <w:pPr>
        <w:pStyle w:val="Akapitzlist"/>
        <w:numPr>
          <w:ilvl w:val="0"/>
          <w:numId w:val="7"/>
        </w:numPr>
        <w:spacing w:after="0" w:line="240" w:lineRule="auto"/>
      </w:pPr>
      <w:r>
        <w:t>5-do 6 godzin od zgłoszenia wady -   2,00pkt</w:t>
      </w:r>
    </w:p>
    <w:p w14:paraId="7127B75F" w14:textId="77777777" w:rsidR="00CD1C37" w:rsidRDefault="00CD1C37" w:rsidP="00CD1C37">
      <w:pPr>
        <w:spacing w:after="0" w:line="240" w:lineRule="auto"/>
      </w:pPr>
    </w:p>
    <w:p w14:paraId="1BB2B505" w14:textId="58CC1873" w:rsidR="00CD1C37" w:rsidRDefault="00CE2DDF" w:rsidP="00CD1C37">
      <w:pPr>
        <w:spacing w:after="0" w:line="240" w:lineRule="auto"/>
      </w:pPr>
      <w:r>
        <w:t>7.3</w:t>
      </w:r>
      <w:r w:rsidR="000F51FB">
        <w:t xml:space="preserve">. </w:t>
      </w:r>
      <w:r w:rsidR="00CD1C37" w:rsidRPr="00F5070B">
        <w:t>Punktacja</w:t>
      </w:r>
      <w:r w:rsidR="00CD1C37">
        <w:t xml:space="preserve"> ogółem  </w:t>
      </w:r>
      <w:r w:rsidR="00CD1C37" w:rsidRPr="00F5070B">
        <w:t xml:space="preserve">= </w:t>
      </w:r>
      <w:r w:rsidR="00CD1C37">
        <w:t xml:space="preserve"> </w:t>
      </w:r>
      <w:r w:rsidR="007D1C7F">
        <w:t>suma punkt</w:t>
      </w:r>
      <w:r>
        <w:t xml:space="preserve">ów </w:t>
      </w:r>
      <w:r w:rsidR="00CD1C37" w:rsidRPr="00F5070B">
        <w:t xml:space="preserve">za cenę + </w:t>
      </w:r>
      <w:r w:rsidR="007D1C7F">
        <w:t>punkt</w:t>
      </w:r>
      <w:r>
        <w:t>ów</w:t>
      </w:r>
      <w:r w:rsidR="00CD1C37">
        <w:t xml:space="preserve"> za czas reakcji</w:t>
      </w:r>
      <w:r w:rsidR="00DC30C7">
        <w:t>.</w:t>
      </w:r>
    </w:p>
    <w:p w14:paraId="31D73DE2" w14:textId="77777777" w:rsidR="00CD1C37" w:rsidRDefault="00CD1C37" w:rsidP="00CD1C37">
      <w:pPr>
        <w:spacing w:after="0" w:line="240" w:lineRule="auto"/>
      </w:pPr>
    </w:p>
    <w:p w14:paraId="296DE25E" w14:textId="77777777" w:rsidR="00CD1C37" w:rsidRPr="00F5070B" w:rsidRDefault="00CD1C37" w:rsidP="00CD1C37">
      <w:pPr>
        <w:spacing w:after="0" w:line="240" w:lineRule="auto"/>
      </w:pPr>
    </w:p>
    <w:p w14:paraId="7791ECC3" w14:textId="77777777" w:rsidR="00391079" w:rsidRPr="00E558FA" w:rsidRDefault="00BB4AB1" w:rsidP="00CA5713">
      <w:pPr>
        <w:spacing w:after="0"/>
        <w:rPr>
          <w:b/>
          <w:u w:val="single"/>
        </w:rPr>
      </w:pPr>
      <w:r w:rsidRPr="00E558FA">
        <w:rPr>
          <w:b/>
          <w:u w:val="single"/>
        </w:rPr>
        <w:t>8</w:t>
      </w:r>
      <w:r w:rsidR="00391079" w:rsidRPr="00E558FA">
        <w:rPr>
          <w:b/>
          <w:u w:val="single"/>
        </w:rPr>
        <w:t>. Opis sposobu przygotowania ofert.</w:t>
      </w:r>
    </w:p>
    <w:p w14:paraId="3434F305" w14:textId="77777777" w:rsidR="00391079" w:rsidRPr="00E558FA" w:rsidRDefault="00391079" w:rsidP="00096964">
      <w:pPr>
        <w:spacing w:after="0" w:line="240" w:lineRule="auto"/>
        <w:jc w:val="both"/>
      </w:pPr>
      <w:r w:rsidRPr="00E558FA">
        <w:t>1. Każdy Wykonawca może złożyć tylko</w:t>
      </w:r>
      <w:r w:rsidR="000461FB" w:rsidRPr="00E558FA">
        <w:t xml:space="preserve"> </w:t>
      </w:r>
      <w:r w:rsidRPr="00E558FA">
        <w:t xml:space="preserve"> jedną ofertę w niniejszym postępowaniu </w:t>
      </w:r>
      <w:r w:rsidR="000461FB" w:rsidRPr="00E558FA">
        <w:t>.</w:t>
      </w:r>
    </w:p>
    <w:p w14:paraId="6E5BDC28" w14:textId="77777777" w:rsidR="00C6301A" w:rsidRPr="00096964" w:rsidRDefault="00391079" w:rsidP="00096964">
      <w:pPr>
        <w:spacing w:after="0" w:line="240" w:lineRule="auto"/>
        <w:jc w:val="both"/>
      </w:pPr>
      <w:r w:rsidRPr="00E558FA">
        <w:t>2. Ofertę należy przedstawić w języku pols</w:t>
      </w:r>
      <w:r w:rsidR="00B201A6" w:rsidRPr="00E558FA">
        <w:t xml:space="preserve">kim, </w:t>
      </w:r>
      <w:r w:rsidR="00B201A6" w:rsidRPr="00096964">
        <w:t>w form</w:t>
      </w:r>
      <w:r w:rsidR="00E35D71" w:rsidRPr="00096964">
        <w:t xml:space="preserve">ie  pisemnej </w:t>
      </w:r>
      <w:r w:rsidR="00B201A6" w:rsidRPr="00096964">
        <w:t xml:space="preserve"> </w:t>
      </w:r>
      <w:r w:rsidR="00CA5713" w:rsidRPr="00096964">
        <w:t>(na formularzu ofertowym)</w:t>
      </w:r>
      <w:r w:rsidRPr="00096964">
        <w:t xml:space="preserve"> stanowiącego załącznik </w:t>
      </w:r>
      <w:r w:rsidR="000461FB" w:rsidRPr="00096964">
        <w:t xml:space="preserve"> </w:t>
      </w:r>
      <w:r w:rsidRPr="00096964">
        <w:t>do niniejszego ogłoszenia.</w:t>
      </w:r>
    </w:p>
    <w:p w14:paraId="5519E676" w14:textId="77777777" w:rsidR="000308F5" w:rsidRPr="00E558FA" w:rsidRDefault="00AF30DD" w:rsidP="00096964">
      <w:pPr>
        <w:spacing w:after="0" w:line="240" w:lineRule="auto"/>
        <w:jc w:val="both"/>
      </w:pPr>
      <w:r w:rsidRPr="00E558FA">
        <w:t>3</w:t>
      </w:r>
      <w:r w:rsidR="00391079" w:rsidRPr="00E558FA">
        <w:t xml:space="preserve">. Oferta oraz wszystkie oświadczenia składane przez Wykonawcę w toku postępowania winny być podpisane przez osoby upoważnione do składania oświadczeń woli w imieniu wykonawcy, zgodnie </w:t>
      </w:r>
      <w:r w:rsidR="00096964">
        <w:br/>
      </w:r>
      <w:r w:rsidR="00391079" w:rsidRPr="00E558FA">
        <w:t xml:space="preserve">z </w:t>
      </w:r>
      <w:r w:rsidR="00CA5713">
        <w:t>z</w:t>
      </w:r>
      <w:r w:rsidR="00391079" w:rsidRPr="00E558FA">
        <w:t>asadą reprezentacji wynikającą z postanowień odpowiednich przepisów prawnych bądź umowy, uchwały lub prawidłowo sporządzonego pełnomocnictwa.</w:t>
      </w:r>
    </w:p>
    <w:p w14:paraId="5DAB277D" w14:textId="77777777" w:rsidR="00CA5713" w:rsidRDefault="00AF30DD" w:rsidP="00096964">
      <w:pPr>
        <w:spacing w:after="0"/>
        <w:jc w:val="both"/>
      </w:pPr>
      <w:r w:rsidRPr="00E558FA">
        <w:t>4</w:t>
      </w:r>
      <w:r w:rsidR="00391079" w:rsidRPr="00E558FA">
        <w:t>. W przypadku Wykonawców wspólnie ubiegających się o zamówienie (np. konsorcja, spółki cywilne) – należy ustanowić pełnomocnika do reprezentowania ich w postępowaniu o udzielenie zamówienia albo do reprezentowania ich w postępowaniu i zawarcia umowy w sprawie zamówienia publicznego (należy dołączyć do oferty prawidłowo sporządzone pełnomocnictwo lub umowę).</w:t>
      </w:r>
    </w:p>
    <w:p w14:paraId="0A16D276" w14:textId="77777777" w:rsidR="00EF44A3" w:rsidRDefault="00AF30DD" w:rsidP="00096964">
      <w:pPr>
        <w:spacing w:after="0"/>
        <w:jc w:val="both"/>
      </w:pPr>
      <w:r w:rsidRPr="00E558FA">
        <w:t>5</w:t>
      </w:r>
      <w:r w:rsidR="00391079" w:rsidRPr="00E558FA">
        <w:t>. Oferta Wykonawcy winna być podpisana w sposób umożliwiający identyfikację osoby składającej podpis (np. czytelny podpis składający się z pełnego imienia i nazwiska lub podpis nieczytelny opatrzony pieczęcią imienną).</w:t>
      </w:r>
    </w:p>
    <w:p w14:paraId="2894A97F" w14:textId="77777777" w:rsidR="009C7BF6" w:rsidRPr="00E558FA" w:rsidRDefault="009C7BF6" w:rsidP="00096964">
      <w:pPr>
        <w:spacing w:after="0"/>
        <w:jc w:val="both"/>
      </w:pPr>
    </w:p>
    <w:p w14:paraId="6A37428D" w14:textId="2DC9ACCE" w:rsidR="00391079" w:rsidRPr="00226E37" w:rsidRDefault="00391079" w:rsidP="00226E37">
      <w:pPr>
        <w:pStyle w:val="Akapitzlist"/>
        <w:numPr>
          <w:ilvl w:val="0"/>
          <w:numId w:val="4"/>
        </w:numPr>
        <w:ind w:left="284" w:hanging="284"/>
        <w:rPr>
          <w:b/>
          <w:u w:val="single"/>
        </w:rPr>
      </w:pPr>
      <w:r w:rsidRPr="00226E37">
        <w:rPr>
          <w:b/>
          <w:u w:val="single"/>
        </w:rPr>
        <w:t xml:space="preserve">Ofertę wraz z dokumentami należy złożyć </w:t>
      </w:r>
      <w:r w:rsidR="00EF44A3" w:rsidRPr="00226E37">
        <w:rPr>
          <w:b/>
          <w:u w:val="single"/>
        </w:rPr>
        <w:t xml:space="preserve">w formie pisemnej </w:t>
      </w:r>
      <w:r w:rsidRPr="00226E37">
        <w:rPr>
          <w:b/>
          <w:u w:val="single"/>
        </w:rPr>
        <w:t xml:space="preserve">w kopercie zaklejonej </w:t>
      </w:r>
      <w:r w:rsidR="00096964" w:rsidRPr="00226E37">
        <w:rPr>
          <w:b/>
          <w:u w:val="single"/>
        </w:rPr>
        <w:br/>
        <w:t>i</w:t>
      </w:r>
      <w:r w:rsidR="00A57A54">
        <w:rPr>
          <w:b/>
          <w:u w:val="single"/>
        </w:rPr>
        <w:t xml:space="preserve"> </w:t>
      </w:r>
      <w:r w:rsidR="00096964" w:rsidRPr="00226E37">
        <w:rPr>
          <w:b/>
          <w:u w:val="single"/>
        </w:rPr>
        <w:t xml:space="preserve"> </w:t>
      </w:r>
      <w:r w:rsidRPr="00226E37">
        <w:rPr>
          <w:b/>
          <w:u w:val="single"/>
        </w:rPr>
        <w:t>zatytuł</w:t>
      </w:r>
      <w:r w:rsidR="00EF44A3" w:rsidRPr="00226E37">
        <w:rPr>
          <w:b/>
          <w:u w:val="single"/>
        </w:rPr>
        <w:t>owanej</w:t>
      </w:r>
      <w:r w:rsidR="00096964" w:rsidRPr="00226E37">
        <w:rPr>
          <w:b/>
          <w:u w:val="single"/>
        </w:rPr>
        <w:t>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2"/>
      </w:tblGrid>
      <w:tr w:rsidR="00A150C2" w:rsidRPr="00E558FA" w14:paraId="1D443771" w14:textId="77777777" w:rsidTr="00F54F9F">
        <w:trPr>
          <w:trHeight w:val="1715"/>
        </w:trPr>
        <w:tc>
          <w:tcPr>
            <w:tcW w:w="8222" w:type="dxa"/>
          </w:tcPr>
          <w:p w14:paraId="65011E1F" w14:textId="77777777" w:rsidR="000F51FB" w:rsidRDefault="000F51FB" w:rsidP="00A150C2">
            <w:pPr>
              <w:ind w:left="229"/>
            </w:pPr>
          </w:p>
          <w:p w14:paraId="76ED719C" w14:textId="77777777" w:rsidR="00A150C2" w:rsidRPr="00E558FA" w:rsidRDefault="00A150C2" w:rsidP="00A150C2">
            <w:pPr>
              <w:ind w:left="229"/>
            </w:pPr>
            <w:r w:rsidRPr="00E558FA">
              <w:t>Nazwa i adres Wykonawcy</w:t>
            </w:r>
          </w:p>
          <w:p w14:paraId="0E2C7286" w14:textId="0D7AE625" w:rsidR="00A150C2" w:rsidRPr="00E558FA" w:rsidRDefault="00442C04" w:rsidP="00A150C2">
            <w:pPr>
              <w:jc w:val="center"/>
              <w:rPr>
                <w:b/>
              </w:rPr>
            </w:pPr>
            <w:r w:rsidRPr="00E558FA">
              <w:rPr>
                <w:b/>
              </w:rPr>
              <w:t>Post</w:t>
            </w:r>
            <w:r w:rsidR="00857FAD" w:rsidRPr="00E558FA">
              <w:rPr>
                <w:b/>
              </w:rPr>
              <w:t>ę</w:t>
            </w:r>
            <w:r w:rsidRPr="00E558FA">
              <w:rPr>
                <w:b/>
              </w:rPr>
              <w:t xml:space="preserve">powanie </w:t>
            </w:r>
            <w:r w:rsidR="00427BAA" w:rsidRPr="00E558FA">
              <w:rPr>
                <w:b/>
              </w:rPr>
              <w:t xml:space="preserve"> nr </w:t>
            </w:r>
            <w:r w:rsidR="00FE691D">
              <w:rPr>
                <w:b/>
                <w:sz w:val="24"/>
                <w:szCs w:val="24"/>
              </w:rPr>
              <w:t>DGN.</w:t>
            </w:r>
            <w:r w:rsidR="007C6A34">
              <w:rPr>
                <w:b/>
                <w:sz w:val="24"/>
                <w:szCs w:val="24"/>
              </w:rPr>
              <w:t>2250</w:t>
            </w:r>
            <w:r w:rsidR="00FE691D">
              <w:rPr>
                <w:b/>
                <w:sz w:val="24"/>
                <w:szCs w:val="24"/>
              </w:rPr>
              <w:t>.</w:t>
            </w:r>
            <w:r w:rsidR="00AD6A05">
              <w:rPr>
                <w:b/>
                <w:sz w:val="24"/>
                <w:szCs w:val="24"/>
              </w:rPr>
              <w:t>98</w:t>
            </w:r>
            <w:r w:rsidR="00B365C9">
              <w:rPr>
                <w:b/>
                <w:sz w:val="24"/>
                <w:szCs w:val="24"/>
              </w:rPr>
              <w:t>.20</w:t>
            </w:r>
            <w:r w:rsidR="00FE691D">
              <w:rPr>
                <w:b/>
                <w:sz w:val="24"/>
                <w:szCs w:val="24"/>
              </w:rPr>
              <w:t>2</w:t>
            </w:r>
            <w:r w:rsidR="00AD6A05">
              <w:rPr>
                <w:b/>
                <w:sz w:val="24"/>
                <w:szCs w:val="24"/>
              </w:rPr>
              <w:t>6</w:t>
            </w:r>
          </w:p>
          <w:p w14:paraId="5A32341A" w14:textId="3926FCBA" w:rsidR="00CA7A59" w:rsidRPr="00E558FA" w:rsidRDefault="00442C04" w:rsidP="00CA7A59">
            <w:pPr>
              <w:jc w:val="center"/>
              <w:rPr>
                <w:b/>
              </w:rPr>
            </w:pPr>
            <w:r w:rsidRPr="00E558FA">
              <w:rPr>
                <w:b/>
              </w:rPr>
              <w:t xml:space="preserve"> </w:t>
            </w:r>
            <w:r w:rsidR="00CA7A59" w:rsidRPr="00E558FA">
              <w:rPr>
                <w:b/>
              </w:rPr>
              <w:t xml:space="preserve">Okresowe przeglądy i konserwacje klimatyzatorów zamontowanych </w:t>
            </w:r>
            <w:r w:rsidR="00CA7A59" w:rsidRPr="00E558FA">
              <w:rPr>
                <w:b/>
              </w:rPr>
              <w:br/>
              <w:t>w obiektach Uniwersytetu Śląskiego.</w:t>
            </w:r>
          </w:p>
          <w:p w14:paraId="5305B6D7" w14:textId="6E246415" w:rsidR="00A150C2" w:rsidRPr="00E558FA" w:rsidRDefault="00B04304" w:rsidP="009C7BF6">
            <w:pPr>
              <w:jc w:val="center"/>
            </w:pPr>
            <w:r w:rsidRPr="00E558FA">
              <w:rPr>
                <w:b/>
              </w:rPr>
              <w:t xml:space="preserve">Nie otwierać przed dniem </w:t>
            </w:r>
            <w:r w:rsidR="00AD6A05">
              <w:rPr>
                <w:b/>
              </w:rPr>
              <w:t>4-</w:t>
            </w:r>
            <w:r w:rsidR="002C0FC0" w:rsidRPr="00714833">
              <w:rPr>
                <w:b/>
              </w:rPr>
              <w:t>V</w:t>
            </w:r>
            <w:r w:rsidR="00AD6A05">
              <w:rPr>
                <w:b/>
              </w:rPr>
              <w:t>-</w:t>
            </w:r>
            <w:r w:rsidR="00DC30C7" w:rsidRPr="00714833">
              <w:rPr>
                <w:b/>
              </w:rPr>
              <w:t>202</w:t>
            </w:r>
            <w:r w:rsidR="00AD6A05">
              <w:rPr>
                <w:b/>
              </w:rPr>
              <w:t>6</w:t>
            </w:r>
            <w:r w:rsidRPr="00714833">
              <w:rPr>
                <w:b/>
              </w:rPr>
              <w:t xml:space="preserve"> </w:t>
            </w:r>
            <w:r w:rsidR="00096964" w:rsidRPr="00714833">
              <w:rPr>
                <w:b/>
              </w:rPr>
              <w:t xml:space="preserve">r. </w:t>
            </w:r>
            <w:r w:rsidRPr="00096964">
              <w:rPr>
                <w:b/>
              </w:rPr>
              <w:t>godz. 1</w:t>
            </w:r>
            <w:r w:rsidR="00AD6A05">
              <w:rPr>
                <w:b/>
              </w:rPr>
              <w:t>4.0</w:t>
            </w:r>
            <w:r w:rsidRPr="00096964">
              <w:rPr>
                <w:b/>
              </w:rPr>
              <w:t>0</w:t>
            </w:r>
            <w:r w:rsidR="00096964">
              <w:rPr>
                <w:b/>
              </w:rPr>
              <w:t>.</w:t>
            </w:r>
          </w:p>
        </w:tc>
      </w:tr>
    </w:tbl>
    <w:p w14:paraId="5D0F9BA7" w14:textId="77777777" w:rsidR="0002540E" w:rsidRDefault="0002540E" w:rsidP="0002540E">
      <w:pPr>
        <w:spacing w:after="0" w:line="240" w:lineRule="auto"/>
        <w:rPr>
          <w:b/>
          <w:u w:val="single"/>
        </w:rPr>
      </w:pPr>
    </w:p>
    <w:p w14:paraId="3AD338F3" w14:textId="77777777" w:rsidR="009C7BF6" w:rsidRDefault="009C7BF6" w:rsidP="00096964">
      <w:pPr>
        <w:spacing w:after="0" w:line="240" w:lineRule="auto"/>
        <w:jc w:val="both"/>
        <w:rPr>
          <w:b/>
          <w:u w:val="single"/>
        </w:rPr>
      </w:pPr>
    </w:p>
    <w:p w14:paraId="543C8F9A" w14:textId="77777777" w:rsidR="00391079" w:rsidRDefault="00CA7A59" w:rsidP="00096964">
      <w:pPr>
        <w:spacing w:after="0" w:line="240" w:lineRule="auto"/>
        <w:jc w:val="both"/>
        <w:rPr>
          <w:b/>
          <w:u w:val="single"/>
        </w:rPr>
      </w:pPr>
      <w:r w:rsidRPr="00E558FA">
        <w:rPr>
          <w:b/>
          <w:u w:val="single"/>
        </w:rPr>
        <w:t>10</w:t>
      </w:r>
      <w:r w:rsidR="00391079" w:rsidRPr="00E558FA">
        <w:rPr>
          <w:b/>
          <w:u w:val="single"/>
        </w:rPr>
        <w:t>. Termin składania i otwarcia ofert.</w:t>
      </w:r>
    </w:p>
    <w:p w14:paraId="325DF22B" w14:textId="25A4CCC5" w:rsidR="00EF44A3" w:rsidRPr="00714833" w:rsidRDefault="00391079" w:rsidP="00096964">
      <w:pPr>
        <w:spacing w:after="0" w:line="240" w:lineRule="auto"/>
        <w:jc w:val="both"/>
      </w:pPr>
      <w:r w:rsidRPr="00E558FA">
        <w:t>1. Ofertę wraz z dokument</w:t>
      </w:r>
      <w:r w:rsidR="00E35D71" w:rsidRPr="00E558FA">
        <w:t xml:space="preserve">ami należy złożyć </w:t>
      </w:r>
      <w:r w:rsidR="00E35D71" w:rsidRPr="00E558FA">
        <w:rPr>
          <w:b/>
        </w:rPr>
        <w:t>w Katowic</w:t>
      </w:r>
      <w:r w:rsidR="00857FAD" w:rsidRPr="00E558FA">
        <w:rPr>
          <w:b/>
        </w:rPr>
        <w:t>ach,</w:t>
      </w:r>
      <w:r w:rsidR="00E35D71" w:rsidRPr="00E558FA">
        <w:rPr>
          <w:b/>
        </w:rPr>
        <w:t xml:space="preserve"> ul. Bankowa 1</w:t>
      </w:r>
      <w:r w:rsidR="00AD6A05">
        <w:rPr>
          <w:b/>
        </w:rPr>
        <w:t>4</w:t>
      </w:r>
      <w:r w:rsidR="00E35D71" w:rsidRPr="00E558FA">
        <w:rPr>
          <w:b/>
        </w:rPr>
        <w:t xml:space="preserve"> pok.</w:t>
      </w:r>
      <w:r w:rsidR="008F540B">
        <w:rPr>
          <w:b/>
        </w:rPr>
        <w:t>438</w:t>
      </w:r>
      <w:r w:rsidR="00E35D71" w:rsidRPr="00E558FA">
        <w:t xml:space="preserve">  w terminie </w:t>
      </w:r>
      <w:r w:rsidR="0058082D" w:rsidRPr="00E558FA">
        <w:br/>
      </w:r>
      <w:r w:rsidR="00E35D71" w:rsidRPr="00E558FA">
        <w:t xml:space="preserve">do </w:t>
      </w:r>
      <w:r w:rsidR="00E35D71" w:rsidRPr="00714833">
        <w:t xml:space="preserve">dnia </w:t>
      </w:r>
      <w:r w:rsidR="008F540B">
        <w:rPr>
          <w:b/>
        </w:rPr>
        <w:t>4-</w:t>
      </w:r>
      <w:r w:rsidR="002C0FC0" w:rsidRPr="00714833">
        <w:rPr>
          <w:b/>
        </w:rPr>
        <w:t>V</w:t>
      </w:r>
      <w:r w:rsidR="008F540B">
        <w:rPr>
          <w:b/>
        </w:rPr>
        <w:t>-</w:t>
      </w:r>
      <w:r w:rsidR="00DC30C7" w:rsidRPr="00714833">
        <w:rPr>
          <w:b/>
        </w:rPr>
        <w:t>202</w:t>
      </w:r>
      <w:r w:rsidR="008F540B">
        <w:rPr>
          <w:b/>
        </w:rPr>
        <w:t>6</w:t>
      </w:r>
      <w:r w:rsidR="0058082D" w:rsidRPr="00714833">
        <w:rPr>
          <w:b/>
        </w:rPr>
        <w:t xml:space="preserve"> r.</w:t>
      </w:r>
      <w:r w:rsidR="00E35D71" w:rsidRPr="00714833">
        <w:rPr>
          <w:b/>
        </w:rPr>
        <w:t xml:space="preserve">  do godz. 1</w:t>
      </w:r>
      <w:r w:rsidR="008F540B">
        <w:rPr>
          <w:b/>
        </w:rPr>
        <w:t>4</w:t>
      </w:r>
      <w:r w:rsidR="00E35D71" w:rsidRPr="00714833">
        <w:rPr>
          <w:b/>
        </w:rPr>
        <w:t>.</w:t>
      </w:r>
      <w:r w:rsidR="00A57A54">
        <w:rPr>
          <w:b/>
        </w:rPr>
        <w:t>0</w:t>
      </w:r>
      <w:r w:rsidR="00714833">
        <w:rPr>
          <w:b/>
        </w:rPr>
        <w:t>0</w:t>
      </w:r>
      <w:r w:rsidR="00096964" w:rsidRPr="00714833">
        <w:rPr>
          <w:b/>
        </w:rPr>
        <w:t>.</w:t>
      </w:r>
      <w:r w:rsidR="00EF44A3" w:rsidRPr="00714833">
        <w:t xml:space="preserve"> </w:t>
      </w:r>
    </w:p>
    <w:p w14:paraId="592032B0" w14:textId="267E60E0" w:rsidR="00391079" w:rsidRPr="00714833" w:rsidRDefault="00391079" w:rsidP="00096964">
      <w:pPr>
        <w:spacing w:after="0" w:line="240" w:lineRule="auto"/>
        <w:jc w:val="both"/>
        <w:rPr>
          <w:b/>
        </w:rPr>
      </w:pPr>
      <w:r w:rsidRPr="00714833">
        <w:t>2. Otwarci</w:t>
      </w:r>
      <w:r w:rsidR="008C625E" w:rsidRPr="00714833">
        <w:t xml:space="preserve">e ofert nastąpi w dniu </w:t>
      </w:r>
      <w:r w:rsidR="008F540B">
        <w:rPr>
          <w:b/>
        </w:rPr>
        <w:t>4</w:t>
      </w:r>
      <w:r w:rsidR="00A57A54">
        <w:rPr>
          <w:b/>
        </w:rPr>
        <w:t>-V</w:t>
      </w:r>
      <w:r w:rsidR="008F540B">
        <w:rPr>
          <w:b/>
        </w:rPr>
        <w:t>-</w:t>
      </w:r>
      <w:r w:rsidR="00DC30C7" w:rsidRPr="00714833">
        <w:rPr>
          <w:b/>
        </w:rPr>
        <w:t>202</w:t>
      </w:r>
      <w:r w:rsidR="008F540B">
        <w:rPr>
          <w:b/>
        </w:rPr>
        <w:t>6</w:t>
      </w:r>
      <w:r w:rsidR="00096964" w:rsidRPr="00714833">
        <w:rPr>
          <w:b/>
        </w:rPr>
        <w:t xml:space="preserve"> r. o </w:t>
      </w:r>
      <w:r w:rsidR="00B04304" w:rsidRPr="00714833">
        <w:rPr>
          <w:b/>
        </w:rPr>
        <w:t>godz. 1</w:t>
      </w:r>
      <w:r w:rsidR="008F540B">
        <w:rPr>
          <w:b/>
        </w:rPr>
        <w:t>4</w:t>
      </w:r>
      <w:r w:rsidR="00B04304" w:rsidRPr="00714833">
        <w:rPr>
          <w:b/>
        </w:rPr>
        <w:t>.</w:t>
      </w:r>
      <w:r w:rsidR="004B295C" w:rsidRPr="00714833">
        <w:rPr>
          <w:b/>
        </w:rPr>
        <w:t>30</w:t>
      </w:r>
      <w:r w:rsidR="008C625E" w:rsidRPr="00714833">
        <w:rPr>
          <w:b/>
        </w:rPr>
        <w:t xml:space="preserve">  w Katowicach ul. Bankowa 1</w:t>
      </w:r>
      <w:r w:rsidR="008F540B">
        <w:rPr>
          <w:b/>
        </w:rPr>
        <w:t>4</w:t>
      </w:r>
      <w:r w:rsidR="008C625E" w:rsidRPr="00714833">
        <w:rPr>
          <w:b/>
        </w:rPr>
        <w:t xml:space="preserve"> pok.</w:t>
      </w:r>
      <w:r w:rsidR="008F540B">
        <w:rPr>
          <w:b/>
        </w:rPr>
        <w:t>438</w:t>
      </w:r>
      <w:r w:rsidR="00096964" w:rsidRPr="00714833">
        <w:rPr>
          <w:b/>
        </w:rPr>
        <w:t>.</w:t>
      </w:r>
      <w:r w:rsidR="008C625E" w:rsidRPr="00714833">
        <w:rPr>
          <w:b/>
        </w:rPr>
        <w:t xml:space="preserve">  </w:t>
      </w:r>
    </w:p>
    <w:p w14:paraId="43456653" w14:textId="77777777" w:rsidR="0002540E" w:rsidRDefault="0002540E" w:rsidP="00096964">
      <w:pPr>
        <w:spacing w:after="0" w:line="240" w:lineRule="auto"/>
        <w:jc w:val="both"/>
        <w:rPr>
          <w:b/>
          <w:u w:val="single"/>
        </w:rPr>
      </w:pPr>
    </w:p>
    <w:p w14:paraId="58735691" w14:textId="77777777" w:rsidR="00391079" w:rsidRPr="000F4FF5" w:rsidRDefault="00CA7A59" w:rsidP="00096964">
      <w:pPr>
        <w:spacing w:after="0" w:line="240" w:lineRule="auto"/>
        <w:jc w:val="both"/>
        <w:rPr>
          <w:b/>
          <w:u w:val="single"/>
        </w:rPr>
      </w:pPr>
      <w:r w:rsidRPr="000F4FF5">
        <w:rPr>
          <w:b/>
          <w:u w:val="single"/>
        </w:rPr>
        <w:t>11</w:t>
      </w:r>
      <w:r w:rsidR="00391079" w:rsidRPr="000F4FF5">
        <w:rPr>
          <w:b/>
          <w:u w:val="single"/>
        </w:rPr>
        <w:t>. Opis sposobu obliczenia ceny.</w:t>
      </w:r>
    </w:p>
    <w:p w14:paraId="5BCCDF67" w14:textId="77777777" w:rsidR="00391079" w:rsidRPr="000F4FF5" w:rsidRDefault="00391079" w:rsidP="00096964">
      <w:pPr>
        <w:spacing w:after="0" w:line="240" w:lineRule="auto"/>
        <w:jc w:val="both"/>
      </w:pPr>
      <w:r w:rsidRPr="000F4FF5">
        <w:t xml:space="preserve">1. Cena podana w ofercie powinna stanowić sumę kwot wszystkich elementów składających się </w:t>
      </w:r>
      <w:r w:rsidR="0033580D">
        <w:br/>
      </w:r>
      <w:r w:rsidRPr="000F4FF5">
        <w:t>na koszt realizacji przedmiot zamówienia.</w:t>
      </w:r>
    </w:p>
    <w:p w14:paraId="5DA34D61" w14:textId="77777777" w:rsidR="00391079" w:rsidRPr="000F4FF5" w:rsidRDefault="00391079" w:rsidP="00096964">
      <w:pPr>
        <w:spacing w:after="0" w:line="240" w:lineRule="auto"/>
        <w:jc w:val="both"/>
      </w:pPr>
      <w:r w:rsidRPr="000F4FF5">
        <w:t xml:space="preserve">2. Cena powinna być podana do 2. miejsca po przecinku zgodnie z zasadami matematycznego zaokrąglania, tj. „5” na 3. miejscu po przecinku – zaokrąglenie w górę, a poniżej „5” – zaokrąglenie </w:t>
      </w:r>
      <w:r w:rsidR="00096964" w:rsidRPr="000F4FF5">
        <w:br/>
      </w:r>
      <w:r w:rsidRPr="000F4FF5">
        <w:t>w dół.</w:t>
      </w:r>
    </w:p>
    <w:p w14:paraId="5CDC6FB5" w14:textId="77777777" w:rsidR="00391079" w:rsidRPr="000F4FF5" w:rsidRDefault="00391079" w:rsidP="00096964">
      <w:pPr>
        <w:spacing w:after="0" w:line="240" w:lineRule="auto"/>
        <w:jc w:val="both"/>
      </w:pPr>
      <w:r w:rsidRPr="000F4FF5">
        <w:t>3. Ocenie będzie podlegała cena oferty z podatkiem VAT w odpowiedniej wysokości.</w:t>
      </w:r>
    </w:p>
    <w:p w14:paraId="0FB65B0F" w14:textId="77777777" w:rsidR="00391079" w:rsidRPr="000F4FF5" w:rsidRDefault="00391079" w:rsidP="00096964">
      <w:pPr>
        <w:spacing w:after="0" w:line="240" w:lineRule="auto"/>
        <w:jc w:val="both"/>
      </w:pPr>
      <w:r w:rsidRPr="000F4FF5">
        <w:t>4. Cena podana w ofercie nie ulegnie zwiększeniu i nie będzie podlegała waloryzacji podczas trwania umowy.</w:t>
      </w:r>
    </w:p>
    <w:p w14:paraId="61CFFBEE" w14:textId="77777777" w:rsidR="00391079" w:rsidRPr="000F4FF5" w:rsidRDefault="00391079" w:rsidP="00096964">
      <w:pPr>
        <w:spacing w:after="0" w:line="240" w:lineRule="auto"/>
        <w:jc w:val="both"/>
      </w:pPr>
      <w:r w:rsidRPr="000F4FF5">
        <w:t xml:space="preserve">5. Cena </w:t>
      </w:r>
      <w:r w:rsidR="000F51FB">
        <w:t>winna być wyrażona w PLN</w:t>
      </w:r>
      <w:r w:rsidR="00E35D71" w:rsidRPr="000F4FF5">
        <w:t xml:space="preserve">; w PLN </w:t>
      </w:r>
      <w:r w:rsidRPr="000F4FF5">
        <w:t>będą również prowadzone rozliczenia pomiędzy Zamawiającym a Wykonawcą.</w:t>
      </w:r>
    </w:p>
    <w:p w14:paraId="0300BD1F" w14:textId="77777777" w:rsidR="00391079" w:rsidRPr="000F4FF5" w:rsidRDefault="00391079" w:rsidP="00096964">
      <w:pPr>
        <w:spacing w:after="0" w:line="240" w:lineRule="auto"/>
        <w:jc w:val="both"/>
      </w:pPr>
      <w:r w:rsidRPr="000F4FF5">
        <w:t xml:space="preserve">6. Z Wykonawcą, którego oferta zostanie uznana za najkorzystniejszą, zostanie zawarta umowa </w:t>
      </w:r>
      <w:r w:rsidR="0033580D">
        <w:br/>
      </w:r>
      <w:r w:rsidRPr="000F4FF5">
        <w:t>na warunkach określonych we wzorze umowy, stanowiącym załącznik  ogłoszenia.</w:t>
      </w:r>
    </w:p>
    <w:p w14:paraId="4E63F1B4" w14:textId="77777777" w:rsidR="0002540E" w:rsidRPr="000F4FF5" w:rsidRDefault="0002540E" w:rsidP="00096964">
      <w:pPr>
        <w:spacing w:after="0" w:line="240" w:lineRule="auto"/>
        <w:jc w:val="both"/>
        <w:rPr>
          <w:b/>
          <w:u w:val="single"/>
        </w:rPr>
      </w:pPr>
    </w:p>
    <w:p w14:paraId="6B3C5D02" w14:textId="77777777" w:rsidR="00391079" w:rsidRPr="000F4FF5" w:rsidRDefault="00391079" w:rsidP="0002540E">
      <w:pPr>
        <w:spacing w:after="0" w:line="240" w:lineRule="auto"/>
        <w:rPr>
          <w:b/>
          <w:u w:val="single"/>
        </w:rPr>
      </w:pPr>
      <w:r w:rsidRPr="000F4FF5">
        <w:rPr>
          <w:b/>
          <w:u w:val="single"/>
        </w:rPr>
        <w:t>1</w:t>
      </w:r>
      <w:r w:rsidR="00CA7A59" w:rsidRPr="000F4FF5">
        <w:rPr>
          <w:b/>
          <w:u w:val="single"/>
        </w:rPr>
        <w:t>2</w:t>
      </w:r>
      <w:r w:rsidRPr="000F4FF5">
        <w:rPr>
          <w:b/>
          <w:u w:val="single"/>
        </w:rPr>
        <w:t>. Wykaz dokumentów, które należy złożyć wraz z ofertą.</w:t>
      </w:r>
    </w:p>
    <w:p w14:paraId="05C905AC" w14:textId="77777777" w:rsidR="00391079" w:rsidRPr="000F4FF5" w:rsidRDefault="00391079" w:rsidP="0002540E">
      <w:pPr>
        <w:spacing w:after="0" w:line="240" w:lineRule="auto"/>
      </w:pPr>
      <w:r w:rsidRPr="000F4FF5">
        <w:t>Wraz z ofertą Wykonawca zobowiązany jest złożyć następujące dokumenty:</w:t>
      </w:r>
    </w:p>
    <w:p w14:paraId="0BEB595A" w14:textId="77777777" w:rsidR="00F634A2" w:rsidRPr="001E5CC4" w:rsidRDefault="00D329E0" w:rsidP="001E5CC4">
      <w:pPr>
        <w:spacing w:after="0" w:line="240" w:lineRule="auto"/>
        <w:ind w:firstLine="708"/>
      </w:pPr>
      <w:r w:rsidRPr="001E5CC4">
        <w:t>-</w:t>
      </w:r>
      <w:r w:rsidR="001271E7" w:rsidRPr="001E5CC4">
        <w:t>Aktualny odpis z rejestru</w:t>
      </w:r>
    </w:p>
    <w:p w14:paraId="5ECF7835" w14:textId="77777777" w:rsidR="00D329E0" w:rsidRPr="001E5CC4" w:rsidRDefault="00D329E0" w:rsidP="001E5CC4">
      <w:pPr>
        <w:spacing w:after="0" w:line="240" w:lineRule="auto"/>
        <w:ind w:firstLine="708"/>
      </w:pPr>
      <w:r w:rsidRPr="001E5CC4">
        <w:t>-</w:t>
      </w:r>
      <w:r w:rsidR="000F4FF5" w:rsidRPr="001E5CC4">
        <w:t>Dokumenty zgodnie z pkt 6 niniejszego ogłoszenia</w:t>
      </w:r>
    </w:p>
    <w:p w14:paraId="58437107" w14:textId="77777777" w:rsidR="001E5CC4" w:rsidRDefault="001E5CC4" w:rsidP="0002540E">
      <w:pPr>
        <w:spacing w:after="0" w:line="240" w:lineRule="auto"/>
        <w:rPr>
          <w:u w:val="single"/>
        </w:rPr>
      </w:pPr>
    </w:p>
    <w:p w14:paraId="2E540956" w14:textId="77777777" w:rsidR="00C14675" w:rsidRDefault="00CA7A59" w:rsidP="0002540E">
      <w:pPr>
        <w:spacing w:after="0" w:line="240" w:lineRule="auto"/>
        <w:rPr>
          <w:b/>
          <w:u w:val="single"/>
        </w:rPr>
      </w:pPr>
      <w:r w:rsidRPr="001E5CC4">
        <w:rPr>
          <w:b/>
          <w:u w:val="single"/>
        </w:rPr>
        <w:t>13</w:t>
      </w:r>
      <w:r w:rsidR="00391079" w:rsidRPr="001E5CC4">
        <w:rPr>
          <w:b/>
          <w:u w:val="single"/>
        </w:rPr>
        <w:t>. Wykaz załączników do ogłoszenia.</w:t>
      </w:r>
    </w:p>
    <w:p w14:paraId="68F70261" w14:textId="55CDDC28" w:rsidR="001E5CC4" w:rsidRPr="001E5CC4" w:rsidRDefault="00177721" w:rsidP="0002540E">
      <w:pPr>
        <w:spacing w:after="0" w:line="240" w:lineRule="auto"/>
      </w:pPr>
      <w:r>
        <w:t xml:space="preserve">- </w:t>
      </w:r>
      <w:r w:rsidR="001E5CC4" w:rsidRPr="001E5CC4">
        <w:t xml:space="preserve"> </w:t>
      </w:r>
      <w:r>
        <w:t xml:space="preserve">załącznik nr 1-wykaz </w:t>
      </w:r>
      <w:r w:rsidR="00542265">
        <w:t>klimatyzatorów</w:t>
      </w:r>
    </w:p>
    <w:p w14:paraId="672330C8" w14:textId="74F889D0" w:rsidR="001F568F" w:rsidRDefault="00D07BE3" w:rsidP="00D07BE3">
      <w:pPr>
        <w:spacing w:after="0" w:line="240" w:lineRule="auto"/>
      </w:pPr>
      <w:r>
        <w:t xml:space="preserve"> </w:t>
      </w:r>
      <w:r w:rsidR="001E5CC4" w:rsidRPr="001E5CC4">
        <w:t xml:space="preserve">- Załącznik nr </w:t>
      </w:r>
      <w:r w:rsidR="00177721">
        <w:t xml:space="preserve">2 </w:t>
      </w:r>
      <w:r w:rsidR="001E5CC4" w:rsidRPr="001E5CC4">
        <w:t xml:space="preserve"> </w:t>
      </w:r>
      <w:r w:rsidR="007C63C0">
        <w:t xml:space="preserve">- </w:t>
      </w:r>
      <w:r w:rsidR="00177721">
        <w:t>zakres czynności konserwacyjnych,</w:t>
      </w:r>
    </w:p>
    <w:p w14:paraId="4C1357ED" w14:textId="160E5DE7" w:rsidR="00D74E82" w:rsidRDefault="007C63C0" w:rsidP="007C63C0">
      <w:pPr>
        <w:spacing w:after="0" w:line="240" w:lineRule="auto"/>
      </w:pPr>
      <w:r>
        <w:t xml:space="preserve"> </w:t>
      </w:r>
      <w:r w:rsidR="00D74E82">
        <w:t xml:space="preserve">- Załącznik nr </w:t>
      </w:r>
      <w:r w:rsidR="00177721">
        <w:t>3</w:t>
      </w:r>
      <w:r w:rsidR="00D74E82">
        <w:t xml:space="preserve"> </w:t>
      </w:r>
      <w:r w:rsidR="00177721">
        <w:t>- formularz ofertowy,</w:t>
      </w:r>
    </w:p>
    <w:p w14:paraId="13A3F7BB" w14:textId="4035221D" w:rsidR="00177721" w:rsidRPr="001E5CC4" w:rsidRDefault="00177721" w:rsidP="007C63C0">
      <w:pPr>
        <w:spacing w:after="0" w:line="240" w:lineRule="auto"/>
      </w:pPr>
      <w:r>
        <w:t xml:space="preserve"> - Załącznik nr 4- wzór umowy.</w:t>
      </w:r>
    </w:p>
    <w:p w14:paraId="1D20EED3" w14:textId="1314E103" w:rsidR="001271E7" w:rsidRPr="001E5CC4" w:rsidRDefault="001271E7" w:rsidP="0002540E">
      <w:pPr>
        <w:spacing w:after="0" w:line="240" w:lineRule="auto"/>
      </w:pPr>
    </w:p>
    <w:sectPr w:rsidR="001271E7" w:rsidRPr="001E5CC4" w:rsidSect="00CA5713">
      <w:pgSz w:w="11906" w:h="16838"/>
      <w:pgMar w:top="709" w:right="1417" w:bottom="993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94313" w14:textId="77777777" w:rsidR="00E162B7" w:rsidRDefault="00E162B7" w:rsidP="00A3513A">
      <w:pPr>
        <w:spacing w:after="0" w:line="240" w:lineRule="auto"/>
      </w:pPr>
      <w:r>
        <w:separator/>
      </w:r>
    </w:p>
  </w:endnote>
  <w:endnote w:type="continuationSeparator" w:id="0">
    <w:p w14:paraId="75907DFE" w14:textId="77777777" w:rsidR="00E162B7" w:rsidRDefault="00E162B7" w:rsidP="00A35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B9647" w14:textId="77777777" w:rsidR="00E162B7" w:rsidRDefault="00E162B7" w:rsidP="00A3513A">
      <w:pPr>
        <w:spacing w:after="0" w:line="240" w:lineRule="auto"/>
      </w:pPr>
      <w:r>
        <w:separator/>
      </w:r>
    </w:p>
  </w:footnote>
  <w:footnote w:type="continuationSeparator" w:id="0">
    <w:p w14:paraId="7BFE794B" w14:textId="77777777" w:rsidR="00E162B7" w:rsidRDefault="00E162B7" w:rsidP="00A351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051A4"/>
    <w:multiLevelType w:val="multilevel"/>
    <w:tmpl w:val="EFBC958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501" w:hanging="36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  <w:u w:val="none"/>
      </w:rPr>
    </w:lvl>
  </w:abstractNum>
  <w:abstractNum w:abstractNumId="1" w15:restartNumberingAfterBreak="0">
    <w:nsid w:val="2743768A"/>
    <w:multiLevelType w:val="hybridMultilevel"/>
    <w:tmpl w:val="059A2582"/>
    <w:lvl w:ilvl="0" w:tplc="BCD85A7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259CC"/>
    <w:multiLevelType w:val="hybridMultilevel"/>
    <w:tmpl w:val="04E4104C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1E2433"/>
    <w:multiLevelType w:val="hybridMultilevel"/>
    <w:tmpl w:val="C51079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D164E0"/>
    <w:multiLevelType w:val="hybridMultilevel"/>
    <w:tmpl w:val="46A20D50"/>
    <w:lvl w:ilvl="0" w:tplc="0415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5" w15:restartNumberingAfterBreak="0">
    <w:nsid w:val="368C5C10"/>
    <w:multiLevelType w:val="hybridMultilevel"/>
    <w:tmpl w:val="4E568ADE"/>
    <w:lvl w:ilvl="0" w:tplc="0415000B">
      <w:start w:val="1"/>
      <w:numFmt w:val="bullet"/>
      <w:lvlText w:val=""/>
      <w:lvlJc w:val="left"/>
      <w:pPr>
        <w:ind w:left="8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6" w15:restartNumberingAfterBreak="0">
    <w:nsid w:val="36BD1F48"/>
    <w:multiLevelType w:val="hybridMultilevel"/>
    <w:tmpl w:val="637AB1F0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791E0A"/>
    <w:multiLevelType w:val="hybridMultilevel"/>
    <w:tmpl w:val="42E830C2"/>
    <w:lvl w:ilvl="0" w:tplc="F66A04EA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5C77E8"/>
    <w:multiLevelType w:val="hybridMultilevel"/>
    <w:tmpl w:val="93049B0C"/>
    <w:styleLink w:val="Zaimportowanystyl2"/>
    <w:lvl w:ilvl="0" w:tplc="A85408DC">
      <w:start w:val="1"/>
      <w:numFmt w:val="decimal"/>
      <w:lvlText w:val="%1."/>
      <w:lvlJc w:val="left"/>
      <w:pPr>
        <w:ind w:left="284" w:hanging="2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6F4CE60">
      <w:start w:val="1"/>
      <w:numFmt w:val="decimal"/>
      <w:lvlText w:val="%2."/>
      <w:lvlJc w:val="left"/>
      <w:pPr>
        <w:ind w:left="284" w:hanging="2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8949ECC">
      <w:start w:val="1"/>
      <w:numFmt w:val="lowerLetter"/>
      <w:lvlText w:val="%3)"/>
      <w:lvlJc w:val="left"/>
      <w:pPr>
        <w:ind w:left="284" w:hanging="2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A6A3C7A">
      <w:start w:val="1"/>
      <w:numFmt w:val="decimal"/>
      <w:lvlText w:val="%4)"/>
      <w:lvlJc w:val="left"/>
      <w:pPr>
        <w:ind w:left="567" w:hanging="283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A2AD548">
      <w:start w:val="1"/>
      <w:numFmt w:val="lowerLetter"/>
      <w:lvlText w:val="%5."/>
      <w:lvlJc w:val="left"/>
      <w:pPr>
        <w:ind w:left="567" w:hanging="283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EC419D4">
      <w:start w:val="1"/>
      <w:numFmt w:val="lowerRoman"/>
      <w:lvlText w:val="%6."/>
      <w:lvlJc w:val="left"/>
      <w:pPr>
        <w:ind w:left="498" w:hanging="21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FBE2CFA">
      <w:start w:val="1"/>
      <w:numFmt w:val="decimal"/>
      <w:lvlText w:val="%7."/>
      <w:lvlJc w:val="left"/>
      <w:pPr>
        <w:ind w:left="1059" w:hanging="283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FBE0FD0">
      <w:start w:val="1"/>
      <w:numFmt w:val="lowerLetter"/>
      <w:lvlText w:val="%8."/>
      <w:lvlJc w:val="left"/>
      <w:pPr>
        <w:ind w:left="1779" w:hanging="283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6C2904A">
      <w:start w:val="1"/>
      <w:numFmt w:val="lowerRoman"/>
      <w:lvlText w:val="%9."/>
      <w:lvlJc w:val="left"/>
      <w:pPr>
        <w:ind w:left="2499" w:hanging="21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6C443693"/>
    <w:multiLevelType w:val="hybridMultilevel"/>
    <w:tmpl w:val="93049B0C"/>
    <w:numStyleLink w:val="Zaimportowanystyl2"/>
  </w:abstractNum>
  <w:num w:numId="1">
    <w:abstractNumId w:val="0"/>
  </w:num>
  <w:num w:numId="2">
    <w:abstractNumId w:val="7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9"/>
    <w:lvlOverride w:ilvl="0">
      <w:startOverride w:val="1"/>
      <w:lvl w:ilvl="0" w:tplc="17D45FA6">
        <w:start w:val="1"/>
        <w:numFmt w:val="decimal"/>
        <w:lvlText w:val="%1."/>
        <w:lvlJc w:val="left"/>
        <w:pPr>
          <w:ind w:left="284" w:hanging="284"/>
        </w:pPr>
        <w:rPr>
          <w:rFonts w:ascii="Aptos" w:eastAsia="Helvetica" w:hAnsi="Aptos" w:cs="Helvetica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startOverride w:val="1"/>
      <w:lvl w:ilvl="1" w:tplc="CCF0C520">
        <w:start w:val="1"/>
        <w:numFmt w:val="decimal"/>
        <w:lvlText w:val=""/>
        <w:lvlJc w:val="left"/>
      </w:lvl>
    </w:lvlOverride>
    <w:lvlOverride w:ilvl="2">
      <w:startOverride w:val="1"/>
      <w:lvl w:ilvl="2" w:tplc="EBDCFEA0">
        <w:start w:val="1"/>
        <w:numFmt w:val="decimal"/>
        <w:lvlText w:val=""/>
        <w:lvlJc w:val="left"/>
      </w:lvl>
    </w:lvlOverride>
    <w:lvlOverride w:ilvl="3">
      <w:startOverride w:val="1"/>
      <w:lvl w:ilvl="3" w:tplc="0A08550A">
        <w:start w:val="1"/>
        <w:numFmt w:val="decimal"/>
        <w:lvlText w:val="%4)"/>
        <w:lvlJc w:val="left"/>
        <w:pPr>
          <w:ind w:left="567" w:hanging="283"/>
        </w:pPr>
        <w:rPr>
          <w:rFonts w:ascii="Aptos" w:eastAsia="Helvetica" w:hAnsi="Aptos" w:cs="Helvetica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4">
      <w:startOverride w:val="1"/>
      <w:lvl w:ilvl="4" w:tplc="B0FEA8B6">
        <w:start w:val="1"/>
        <w:numFmt w:val="decimal"/>
        <w:lvlText w:val=""/>
        <w:lvlJc w:val="left"/>
      </w:lvl>
    </w:lvlOverride>
    <w:lvlOverride w:ilvl="5">
      <w:startOverride w:val="1"/>
      <w:lvl w:ilvl="5" w:tplc="FE9C5CBE">
        <w:start w:val="1"/>
        <w:numFmt w:val="decimal"/>
        <w:lvlText w:val=""/>
        <w:lvlJc w:val="left"/>
      </w:lvl>
    </w:lvlOverride>
    <w:lvlOverride w:ilvl="6">
      <w:startOverride w:val="1"/>
      <w:lvl w:ilvl="6" w:tplc="4E407C52">
        <w:start w:val="1"/>
        <w:numFmt w:val="decimal"/>
        <w:lvlText w:val=""/>
        <w:lvlJc w:val="left"/>
      </w:lvl>
    </w:lvlOverride>
    <w:lvlOverride w:ilvl="7">
      <w:startOverride w:val="1"/>
      <w:lvl w:ilvl="7" w:tplc="C1708714">
        <w:start w:val="1"/>
        <w:numFmt w:val="decimal"/>
        <w:lvlText w:val=""/>
        <w:lvlJc w:val="left"/>
      </w:lvl>
    </w:lvlOverride>
    <w:lvlOverride w:ilvl="8">
      <w:startOverride w:val="1"/>
      <w:lvl w:ilvl="8" w:tplc="8B5841B4">
        <w:start w:val="1"/>
        <w:numFmt w:val="decimal"/>
        <w:lvlText w:val=""/>
        <w:lvlJc w:val="left"/>
      </w:lvl>
    </w:lvlOverride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079"/>
    <w:rsid w:val="00005D6C"/>
    <w:rsid w:val="0002540E"/>
    <w:rsid w:val="000308F5"/>
    <w:rsid w:val="00034F03"/>
    <w:rsid w:val="000448CC"/>
    <w:rsid w:val="000461FB"/>
    <w:rsid w:val="00063F10"/>
    <w:rsid w:val="000700C3"/>
    <w:rsid w:val="00095D74"/>
    <w:rsid w:val="00096964"/>
    <w:rsid w:val="000B1087"/>
    <w:rsid w:val="000C15A8"/>
    <w:rsid w:val="000C54D7"/>
    <w:rsid w:val="000F4FF5"/>
    <w:rsid w:val="000F51FB"/>
    <w:rsid w:val="00102A69"/>
    <w:rsid w:val="00106A9D"/>
    <w:rsid w:val="00111683"/>
    <w:rsid w:val="001271E7"/>
    <w:rsid w:val="00131F89"/>
    <w:rsid w:val="00177721"/>
    <w:rsid w:val="001A0991"/>
    <w:rsid w:val="001A505D"/>
    <w:rsid w:val="001B47C7"/>
    <w:rsid w:val="001C0FFC"/>
    <w:rsid w:val="001C5BB6"/>
    <w:rsid w:val="001E0AFA"/>
    <w:rsid w:val="001E5CC4"/>
    <w:rsid w:val="001F568F"/>
    <w:rsid w:val="001F6BDD"/>
    <w:rsid w:val="00226E37"/>
    <w:rsid w:val="00226FBD"/>
    <w:rsid w:val="00234F2F"/>
    <w:rsid w:val="00242A37"/>
    <w:rsid w:val="00251265"/>
    <w:rsid w:val="00256856"/>
    <w:rsid w:val="002659A3"/>
    <w:rsid w:val="0027134B"/>
    <w:rsid w:val="002855DF"/>
    <w:rsid w:val="002A2AC0"/>
    <w:rsid w:val="002A651D"/>
    <w:rsid w:val="002B36DC"/>
    <w:rsid w:val="002C0FC0"/>
    <w:rsid w:val="002D084F"/>
    <w:rsid w:val="002F115B"/>
    <w:rsid w:val="002F1658"/>
    <w:rsid w:val="00300A95"/>
    <w:rsid w:val="003048CD"/>
    <w:rsid w:val="0033512B"/>
    <w:rsid w:val="0033580D"/>
    <w:rsid w:val="003439AF"/>
    <w:rsid w:val="0038438C"/>
    <w:rsid w:val="00391079"/>
    <w:rsid w:val="003C2094"/>
    <w:rsid w:val="003D5574"/>
    <w:rsid w:val="003D6E10"/>
    <w:rsid w:val="003E2E37"/>
    <w:rsid w:val="00404B71"/>
    <w:rsid w:val="00427BAA"/>
    <w:rsid w:val="00442C04"/>
    <w:rsid w:val="00462C4F"/>
    <w:rsid w:val="00472EA5"/>
    <w:rsid w:val="004907F7"/>
    <w:rsid w:val="00492C8F"/>
    <w:rsid w:val="00494645"/>
    <w:rsid w:val="004A5D1A"/>
    <w:rsid w:val="004B295C"/>
    <w:rsid w:val="004B6A6B"/>
    <w:rsid w:val="004F7BB7"/>
    <w:rsid w:val="004F7D44"/>
    <w:rsid w:val="0051563D"/>
    <w:rsid w:val="00542265"/>
    <w:rsid w:val="00543909"/>
    <w:rsid w:val="00546B26"/>
    <w:rsid w:val="00554E27"/>
    <w:rsid w:val="005624E8"/>
    <w:rsid w:val="00573AC3"/>
    <w:rsid w:val="005750DC"/>
    <w:rsid w:val="0058082D"/>
    <w:rsid w:val="00585B2E"/>
    <w:rsid w:val="005C0796"/>
    <w:rsid w:val="005C693E"/>
    <w:rsid w:val="005E53EA"/>
    <w:rsid w:val="005E5BD9"/>
    <w:rsid w:val="00603342"/>
    <w:rsid w:val="00621DD0"/>
    <w:rsid w:val="0062496C"/>
    <w:rsid w:val="00657226"/>
    <w:rsid w:val="0066057D"/>
    <w:rsid w:val="00686D1B"/>
    <w:rsid w:val="006A44B1"/>
    <w:rsid w:val="006D0ED0"/>
    <w:rsid w:val="006D4B4A"/>
    <w:rsid w:val="006E52D0"/>
    <w:rsid w:val="007055FB"/>
    <w:rsid w:val="00710F1B"/>
    <w:rsid w:val="00711E9B"/>
    <w:rsid w:val="00714833"/>
    <w:rsid w:val="00721F49"/>
    <w:rsid w:val="00727AFB"/>
    <w:rsid w:val="00734ADD"/>
    <w:rsid w:val="00740CF9"/>
    <w:rsid w:val="00746F18"/>
    <w:rsid w:val="007751EC"/>
    <w:rsid w:val="0077618E"/>
    <w:rsid w:val="007A6A9E"/>
    <w:rsid w:val="007A7637"/>
    <w:rsid w:val="007C63C0"/>
    <w:rsid w:val="007C6A34"/>
    <w:rsid w:val="007D1C20"/>
    <w:rsid w:val="007D1C7F"/>
    <w:rsid w:val="007E14B7"/>
    <w:rsid w:val="008528DD"/>
    <w:rsid w:val="008558E9"/>
    <w:rsid w:val="00856CEA"/>
    <w:rsid w:val="00857FAD"/>
    <w:rsid w:val="008C0C9C"/>
    <w:rsid w:val="008C2966"/>
    <w:rsid w:val="008C625E"/>
    <w:rsid w:val="008D604E"/>
    <w:rsid w:val="008F540B"/>
    <w:rsid w:val="009A5748"/>
    <w:rsid w:val="009A5B2A"/>
    <w:rsid w:val="009B33B6"/>
    <w:rsid w:val="009C7BF6"/>
    <w:rsid w:val="009D07EB"/>
    <w:rsid w:val="009E4E7E"/>
    <w:rsid w:val="00A150C2"/>
    <w:rsid w:val="00A203BB"/>
    <w:rsid w:val="00A33D1D"/>
    <w:rsid w:val="00A3513A"/>
    <w:rsid w:val="00A43BFB"/>
    <w:rsid w:val="00A57A54"/>
    <w:rsid w:val="00A94854"/>
    <w:rsid w:val="00AA556F"/>
    <w:rsid w:val="00AB254F"/>
    <w:rsid w:val="00AD6A05"/>
    <w:rsid w:val="00AE583A"/>
    <w:rsid w:val="00AF26F3"/>
    <w:rsid w:val="00AF30DD"/>
    <w:rsid w:val="00AF4268"/>
    <w:rsid w:val="00AF4ED2"/>
    <w:rsid w:val="00B04304"/>
    <w:rsid w:val="00B201A6"/>
    <w:rsid w:val="00B2164F"/>
    <w:rsid w:val="00B365C9"/>
    <w:rsid w:val="00B37B04"/>
    <w:rsid w:val="00B478F7"/>
    <w:rsid w:val="00B5172A"/>
    <w:rsid w:val="00B55A30"/>
    <w:rsid w:val="00B65F0A"/>
    <w:rsid w:val="00BB4AB1"/>
    <w:rsid w:val="00BC5C18"/>
    <w:rsid w:val="00BE1173"/>
    <w:rsid w:val="00BE5529"/>
    <w:rsid w:val="00BF6FA8"/>
    <w:rsid w:val="00C14675"/>
    <w:rsid w:val="00C16A31"/>
    <w:rsid w:val="00C208E5"/>
    <w:rsid w:val="00C32B40"/>
    <w:rsid w:val="00C460B5"/>
    <w:rsid w:val="00C6301A"/>
    <w:rsid w:val="00CA5713"/>
    <w:rsid w:val="00CA7A59"/>
    <w:rsid w:val="00CD1C37"/>
    <w:rsid w:val="00CE2DDF"/>
    <w:rsid w:val="00CE7AFE"/>
    <w:rsid w:val="00D07BE3"/>
    <w:rsid w:val="00D329E0"/>
    <w:rsid w:val="00D36E1E"/>
    <w:rsid w:val="00D74E82"/>
    <w:rsid w:val="00DA076D"/>
    <w:rsid w:val="00DA1900"/>
    <w:rsid w:val="00DA3EEB"/>
    <w:rsid w:val="00DA7623"/>
    <w:rsid w:val="00DC30C7"/>
    <w:rsid w:val="00DE1D2C"/>
    <w:rsid w:val="00DE6F9F"/>
    <w:rsid w:val="00E01700"/>
    <w:rsid w:val="00E162B7"/>
    <w:rsid w:val="00E35D71"/>
    <w:rsid w:val="00E43174"/>
    <w:rsid w:val="00E558FA"/>
    <w:rsid w:val="00EC26AD"/>
    <w:rsid w:val="00EC76BA"/>
    <w:rsid w:val="00ED7E2F"/>
    <w:rsid w:val="00EF44A3"/>
    <w:rsid w:val="00F27B16"/>
    <w:rsid w:val="00F30319"/>
    <w:rsid w:val="00F375EF"/>
    <w:rsid w:val="00F54F9F"/>
    <w:rsid w:val="00F634A2"/>
    <w:rsid w:val="00F64E68"/>
    <w:rsid w:val="00FD2B65"/>
    <w:rsid w:val="00FE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68BA3"/>
  <w15:docId w15:val="{F06E801C-CA18-43B3-BD71-81884127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54F"/>
  </w:style>
  <w:style w:type="paragraph" w:styleId="Nagwek2">
    <w:name w:val="heading 2"/>
    <w:next w:val="Normalny"/>
    <w:link w:val="Nagwek2Znak"/>
    <w:uiPriority w:val="9"/>
    <w:semiHidden/>
    <w:unhideWhenUsed/>
    <w:qFormat/>
    <w:rsid w:val="004F7D44"/>
    <w:pPr>
      <w:keepNext/>
      <w:spacing w:before="120" w:after="60" w:line="336" w:lineRule="auto"/>
      <w:ind w:left="851" w:hanging="284"/>
      <w:jc w:val="both"/>
      <w:outlineLvl w:val="1"/>
    </w:pPr>
    <w:rPr>
      <w:rFonts w:ascii="Bahnschrift" w:eastAsia="Bahnschrift" w:hAnsi="Bahnschrift" w:cs="Bahnschrift"/>
      <w:color w:val="000000"/>
      <w:sz w:val="20"/>
      <w:szCs w:val="20"/>
      <w:u w:color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51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513A"/>
  </w:style>
  <w:style w:type="paragraph" w:styleId="Stopka">
    <w:name w:val="footer"/>
    <w:basedOn w:val="Normalny"/>
    <w:link w:val="StopkaZnak"/>
    <w:uiPriority w:val="99"/>
    <w:unhideWhenUsed/>
    <w:rsid w:val="00A351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513A"/>
  </w:style>
  <w:style w:type="character" w:styleId="Hipercze">
    <w:name w:val="Hyperlink"/>
    <w:basedOn w:val="Domylnaczcionkaakapitu"/>
    <w:uiPriority w:val="99"/>
    <w:unhideWhenUsed/>
    <w:rsid w:val="00A3513A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6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6964"/>
    <w:rPr>
      <w:rFonts w:ascii="Tahoma" w:hAnsi="Tahoma" w:cs="Tahoma"/>
      <w:sz w:val="16"/>
      <w:szCs w:val="16"/>
    </w:rPr>
  </w:style>
  <w:style w:type="paragraph" w:styleId="Akapitzlist">
    <w:name w:val="List Paragraph"/>
    <w:aliases w:val="Normal,Akapit z listą3,Akapit z listą31,Wypunktowanie,L1,Numerowanie,Akapit z listą5,CW_Lista,lp1,Paragraf,wypunktowanie,maz_wyliczenie,opis dzialania,K-P_odwolanie,A_wyliczenie,Akapit z listą 1,List Paragraph1,T_SZ_List Paragraph,Punkt 1"/>
    <w:basedOn w:val="Normalny"/>
    <w:link w:val="AkapitzlistZnak"/>
    <w:qFormat/>
    <w:rsid w:val="00CD1C37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106A9D"/>
    <w:rPr>
      <w:color w:val="80808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57A54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F7D44"/>
    <w:rPr>
      <w:rFonts w:ascii="Bahnschrift" w:eastAsia="Bahnschrift" w:hAnsi="Bahnschrift" w:cs="Bahnschrift"/>
      <w:color w:val="000000"/>
      <w:sz w:val="20"/>
      <w:szCs w:val="20"/>
      <w:u w:color="000000"/>
      <w:lang w:eastAsia="pl-PL"/>
    </w:rPr>
  </w:style>
  <w:style w:type="character" w:customStyle="1" w:styleId="AkapitzlistZnak">
    <w:name w:val="Akapit z listą Znak"/>
    <w:aliases w:val="Normal Znak,Akapit z listą3 Znak,Akapit z listą31 Znak,Wypunktowanie Znak,L1 Znak,Numerowanie Znak,Akapit z listą5 Znak,CW_Lista Znak,lp1 Znak,Paragraf Znak,wypunktowanie Znak,maz_wyliczenie Znak,opis dzialania Znak,A_wyliczenie Znak"/>
    <w:link w:val="Akapitzlist"/>
    <w:qFormat/>
    <w:locked/>
    <w:rsid w:val="004F7D44"/>
  </w:style>
  <w:style w:type="numbering" w:customStyle="1" w:styleId="Zaimportowanystyl2">
    <w:name w:val="Zaimportowany styl 2"/>
    <w:rsid w:val="004F7D44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oslaw.podsiadlo@us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99952-00F9-43FC-874A-8192D281B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1552</Words>
  <Characters>9314</Characters>
  <Application>Microsoft Office Word</Application>
  <DocSecurity>4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Uniwerstytet Śląski</Company>
  <LinksUpToDate>false</LinksUpToDate>
  <CharactersWithSpaces>10845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Engelking</dc:creator>
  <cp:lastModifiedBy>Anna Wójciga</cp:lastModifiedBy>
  <cp:revision>2</cp:revision>
  <cp:lastPrinted>2015-06-29T08:16:00Z</cp:lastPrinted>
  <dcterms:created xsi:type="dcterms:W3CDTF">2026-04-25T20:37:00Z</dcterms:created>
  <dcterms:modified xsi:type="dcterms:W3CDTF">2026-04-25T20:37:00Z</dcterms:modified>
</cp:coreProperties>
</file>