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922E9" w14:textId="1DB0ED10" w:rsidR="00B57016" w:rsidRPr="000B5F28" w:rsidRDefault="00B57016" w:rsidP="00B57016">
      <w:pPr>
        <w:spacing w:after="0" w:line="360" w:lineRule="auto"/>
        <w:jc w:val="right"/>
        <w:outlineLvl w:val="0"/>
        <w:rPr>
          <w:rFonts w:ascii="Gill Sans MT" w:eastAsia="Times New Roman" w:hAnsi="Gill Sans MT"/>
          <w:b/>
          <w:sz w:val="32"/>
          <w:szCs w:val="32"/>
        </w:rPr>
      </w:pPr>
      <w:r>
        <w:rPr>
          <w:rFonts w:ascii="Gill Sans MT" w:eastAsia="Times New Roman" w:hAnsi="Gill Sans MT"/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833D4E" wp14:editId="70D39F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34075" cy="0"/>
                <wp:effectExtent l="0" t="0" r="9525" b="19050"/>
                <wp:wrapNone/>
                <wp:docPr id="562" name="Łącznik prostoliniowy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F97D7" id="Łącznik prostoliniowy 56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6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" strokecolor="#4a7ebb">
                <o:lock v:ext="edit" shapetype="f"/>
              </v:line>
            </w:pict>
          </mc:Fallback>
        </mc:AlternateContent>
      </w:r>
    </w:p>
    <w:p w14:paraId="13FD3531" w14:textId="77777777" w:rsidR="00B57016" w:rsidRPr="000B5F28" w:rsidRDefault="00B57016" w:rsidP="00B57016">
      <w:pPr>
        <w:spacing w:after="0" w:line="360" w:lineRule="auto"/>
        <w:jc w:val="center"/>
        <w:outlineLvl w:val="0"/>
        <w:rPr>
          <w:rFonts w:ascii="Gill Sans MT" w:eastAsia="Times New Roman" w:hAnsi="Gill Sans MT"/>
          <w:b/>
          <w:sz w:val="32"/>
          <w:szCs w:val="32"/>
        </w:rPr>
      </w:pPr>
      <w:r w:rsidRPr="000B5F28">
        <w:rPr>
          <w:rFonts w:ascii="Gill Sans MT" w:eastAsia="Times New Roman" w:hAnsi="Gill Sans MT"/>
          <w:b/>
          <w:sz w:val="32"/>
          <w:szCs w:val="32"/>
        </w:rPr>
        <w:t>Ogłoszenie o zamiarze udzielenia zamówienia</w:t>
      </w:r>
    </w:p>
    <w:p w14:paraId="73EE45AE" w14:textId="77777777" w:rsidR="00B57016" w:rsidRPr="000B5F28" w:rsidRDefault="00B57016" w:rsidP="00B57016">
      <w:pPr>
        <w:spacing w:after="0" w:line="360" w:lineRule="auto"/>
        <w:jc w:val="center"/>
        <w:outlineLvl w:val="0"/>
        <w:rPr>
          <w:rFonts w:ascii="Gill Sans MT" w:eastAsia="Times New Roman" w:hAnsi="Gill Sans MT"/>
          <w:sz w:val="22"/>
        </w:rPr>
      </w:pPr>
      <w:r>
        <w:rPr>
          <w:rFonts w:ascii="Gill Sans MT" w:eastAsia="Times New Roman" w:hAnsi="Gill Sans MT"/>
          <w:sz w:val="22"/>
        </w:rPr>
        <w:t xml:space="preserve">obligatoryjne </w:t>
      </w:r>
      <w:r w:rsidRPr="000B5F28">
        <w:rPr>
          <w:rFonts w:ascii="Gill Sans MT" w:eastAsia="Times New Roman" w:hAnsi="Gill Sans MT"/>
          <w:sz w:val="22"/>
        </w:rPr>
        <w:t xml:space="preserve">dla postępowania prowadzonego z wyłączeniem przepisów ustawy – Prawo zamówień publicznych o wartości </w:t>
      </w:r>
      <w:r>
        <w:rPr>
          <w:rFonts w:ascii="Gill Sans MT" w:eastAsia="Times New Roman" w:hAnsi="Gill Sans MT"/>
          <w:b/>
          <w:sz w:val="22"/>
        </w:rPr>
        <w:t>wyższej niż 80 000 złotych</w:t>
      </w:r>
      <w:r w:rsidRPr="000B5F28">
        <w:rPr>
          <w:rFonts w:ascii="Gill Sans MT" w:eastAsia="Times New Roman" w:hAnsi="Gill Sans MT"/>
          <w:b/>
          <w:sz w:val="22"/>
        </w:rPr>
        <w:t xml:space="preserve"> do </w:t>
      </w:r>
      <w:r>
        <w:rPr>
          <w:rFonts w:ascii="Gill Sans MT" w:eastAsia="Times New Roman" w:hAnsi="Gill Sans MT"/>
          <w:b/>
          <w:sz w:val="22"/>
        </w:rPr>
        <w:t>170 000 złotych</w:t>
      </w:r>
      <w:r w:rsidRPr="000B5F28">
        <w:rPr>
          <w:rFonts w:ascii="Gill Sans MT" w:eastAsia="Times New Roman" w:hAnsi="Gill Sans MT"/>
          <w:sz w:val="22"/>
        </w:rPr>
        <w:t xml:space="preserve"> p.n.:</w:t>
      </w:r>
    </w:p>
    <w:p w14:paraId="16F41CD9" w14:textId="77777777" w:rsidR="00B57016" w:rsidRPr="000B5F28" w:rsidRDefault="00B57016" w:rsidP="00B57016">
      <w:pPr>
        <w:spacing w:after="0" w:line="360" w:lineRule="auto"/>
        <w:jc w:val="center"/>
        <w:rPr>
          <w:rFonts w:ascii="Gill Sans MT" w:eastAsia="Times New Roman" w:hAnsi="Gill Sans MT"/>
          <w:sz w:val="20"/>
          <w:szCs w:val="20"/>
        </w:rPr>
      </w:pPr>
    </w:p>
    <w:p w14:paraId="2E037565" w14:textId="77777777" w:rsidR="00B57016" w:rsidRPr="000B5F28" w:rsidRDefault="00B57016" w:rsidP="00B57016">
      <w:pPr>
        <w:spacing w:after="0"/>
        <w:jc w:val="center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</w:p>
    <w:p w14:paraId="55BB5EE2" w14:textId="77777777" w:rsidR="00B57016" w:rsidRPr="000B5F28" w:rsidRDefault="00B57016" w:rsidP="00B57016">
      <w:pPr>
        <w:suppressAutoHyphens/>
        <w:autoSpaceDE w:val="0"/>
        <w:spacing w:after="0"/>
        <w:jc w:val="center"/>
        <w:rPr>
          <w:rFonts w:ascii="Gill Sans MT" w:eastAsia="Calibri" w:hAnsi="Gill Sans MT"/>
          <w:bCs/>
          <w:color w:val="000000"/>
          <w:szCs w:val="18"/>
          <w:lang w:eastAsia="ar-SA"/>
        </w:rPr>
      </w:pPr>
      <w:r w:rsidRPr="000B5F28">
        <w:rPr>
          <w:rFonts w:ascii="Gill Sans MT" w:eastAsia="Calibri" w:hAnsi="Gill Sans MT"/>
          <w:bCs/>
          <w:color w:val="000000"/>
          <w:szCs w:val="18"/>
          <w:lang w:eastAsia="ar-SA"/>
        </w:rPr>
        <w:t>…………………………………………………………..</w:t>
      </w:r>
    </w:p>
    <w:p w14:paraId="1033F0FA" w14:textId="77777777" w:rsidR="00B57016" w:rsidRPr="000B5F28" w:rsidRDefault="00B57016" w:rsidP="00B57016">
      <w:pPr>
        <w:suppressAutoHyphens/>
        <w:autoSpaceDE w:val="0"/>
        <w:spacing w:after="0"/>
        <w:jc w:val="center"/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</w:pPr>
      <w:r w:rsidRPr="000B5F28">
        <w:rPr>
          <w:rFonts w:ascii="Gill Sans MT" w:eastAsia="Calibri" w:hAnsi="Gill Sans MT"/>
          <w:bCs/>
          <w:i/>
          <w:color w:val="000000"/>
          <w:sz w:val="16"/>
          <w:szCs w:val="16"/>
          <w:lang w:eastAsia="ar-SA"/>
        </w:rPr>
        <w:t>(nazwa postępowania)</w:t>
      </w:r>
    </w:p>
    <w:p w14:paraId="33B05760" w14:textId="77777777" w:rsidR="00B57016" w:rsidRPr="000B5F28" w:rsidRDefault="00B57016" w:rsidP="00B57016">
      <w:pPr>
        <w:spacing w:after="0" w:line="240" w:lineRule="auto"/>
        <w:jc w:val="center"/>
        <w:rPr>
          <w:rFonts w:ascii="Gill Sans MT" w:eastAsia="Calibri" w:hAnsi="Gill Sans MT"/>
          <w:b/>
          <w:bCs/>
          <w:i/>
          <w:sz w:val="20"/>
          <w:szCs w:val="20"/>
          <w:u w:val="single"/>
          <w:lang w:eastAsia="pl-PL"/>
        </w:rPr>
      </w:pPr>
    </w:p>
    <w:p w14:paraId="0F14CC54" w14:textId="77777777" w:rsidR="00B57016" w:rsidRPr="000B5F28" w:rsidRDefault="00B57016" w:rsidP="00B57016">
      <w:pPr>
        <w:tabs>
          <w:tab w:val="left" w:pos="426"/>
        </w:tabs>
        <w:spacing w:after="0" w:line="240" w:lineRule="auto"/>
        <w:jc w:val="center"/>
        <w:rPr>
          <w:rFonts w:ascii="Gill Sans MT" w:eastAsia="Calibri" w:hAnsi="Gill Sans MT"/>
          <w:bCs/>
          <w:sz w:val="22"/>
          <w:lang w:eastAsia="pl-PL"/>
        </w:rPr>
      </w:pPr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Nr sprawy:</w:t>
      </w:r>
      <w:r w:rsidRPr="000B5F28">
        <w:rPr>
          <w:rFonts w:ascii="Gill Sans MT" w:eastAsia="Calibri" w:hAnsi="Gill Sans MT"/>
          <w:bCs/>
          <w:szCs w:val="18"/>
          <w:lang w:eastAsia="pl-PL"/>
        </w:rPr>
        <w:t>…………………</w:t>
      </w:r>
    </w:p>
    <w:p w14:paraId="2BEF6CD0" w14:textId="77777777" w:rsidR="00B57016" w:rsidRPr="000B5F28" w:rsidRDefault="00B57016" w:rsidP="00B57016">
      <w:pPr>
        <w:tabs>
          <w:tab w:val="left" w:pos="426"/>
        </w:tabs>
        <w:spacing w:after="0" w:line="240" w:lineRule="auto"/>
        <w:jc w:val="center"/>
        <w:rPr>
          <w:rFonts w:ascii="Gill Sans MT" w:eastAsia="Calibri" w:hAnsi="Gill Sans MT"/>
          <w:b/>
          <w:bCs/>
          <w:sz w:val="22"/>
          <w:lang w:eastAsia="pl-PL"/>
        </w:rPr>
      </w:pPr>
    </w:p>
    <w:p w14:paraId="1B2E272E" w14:textId="77777777" w:rsidR="00B57016" w:rsidRPr="000B5F28" w:rsidRDefault="00B57016" w:rsidP="00B57016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Cs/>
          <w:sz w:val="20"/>
          <w:szCs w:val="20"/>
          <w:lang w:eastAsia="pl-PL"/>
        </w:rPr>
        <w:t>Rodzaj zamówienia:</w:t>
      </w:r>
      <w:r w:rsidRPr="000B5F28">
        <w:rPr>
          <w:rFonts w:ascii="Gill Sans MT" w:eastAsia="Calibri" w:hAnsi="Gill Sans MT"/>
          <w:bCs/>
          <w:szCs w:val="18"/>
          <w:lang w:eastAsia="pl-PL"/>
        </w:rPr>
        <w:t>………………………………</w:t>
      </w:r>
    </w:p>
    <w:p w14:paraId="54A1CB5A" w14:textId="77777777" w:rsidR="00B57016" w:rsidRPr="000B5F28" w:rsidRDefault="00B57016" w:rsidP="00B57016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określić odpowiednio rodzaj zamówienia: dostawy, usługi, roboty budowlane)</w:t>
      </w:r>
    </w:p>
    <w:p w14:paraId="5E032C03" w14:textId="77777777" w:rsidR="00B57016" w:rsidRPr="000B5F28" w:rsidRDefault="00B57016" w:rsidP="00B57016">
      <w:pPr>
        <w:tabs>
          <w:tab w:val="left" w:pos="426"/>
        </w:tabs>
        <w:spacing w:after="0" w:line="240" w:lineRule="auto"/>
        <w:jc w:val="center"/>
        <w:outlineLvl w:val="0"/>
        <w:rPr>
          <w:rFonts w:ascii="Gill Sans MT" w:eastAsia="Calibri" w:hAnsi="Gill Sans MT"/>
          <w:b/>
          <w:bCs/>
          <w:sz w:val="20"/>
          <w:szCs w:val="20"/>
          <w:lang w:eastAsia="pl-PL"/>
        </w:rPr>
      </w:pPr>
    </w:p>
    <w:p w14:paraId="3ABC53A5" w14:textId="77777777" w:rsidR="00B57016" w:rsidRPr="000B5F28" w:rsidRDefault="00B57016" w:rsidP="00B57016">
      <w:pPr>
        <w:spacing w:after="0" w:line="240" w:lineRule="auto"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65E1B1A3" w14:textId="77777777" w:rsidR="00B57016" w:rsidRPr="000B5F28" w:rsidRDefault="00B57016" w:rsidP="00B57016">
      <w:pPr>
        <w:numPr>
          <w:ilvl w:val="0"/>
          <w:numId w:val="1"/>
        </w:numPr>
        <w:tabs>
          <w:tab w:val="right" w:pos="9072"/>
        </w:tabs>
        <w:spacing w:before="120" w:after="0"/>
        <w:ind w:left="426"/>
        <w:contextualSpacing/>
        <w:rPr>
          <w:rFonts w:ascii="Gill Sans MT" w:hAnsi="Gill Sans MT"/>
          <w:b/>
          <w:sz w:val="22"/>
          <w:lang w:eastAsia="pl-PL"/>
        </w:rPr>
      </w:pPr>
      <w:bookmarkStart w:id="0" w:name="_Toc362736425"/>
      <w:r w:rsidRPr="000B5F28">
        <w:rPr>
          <w:rFonts w:ascii="Gill Sans MT" w:hAnsi="Gill Sans MT"/>
          <w:b/>
          <w:sz w:val="22"/>
          <w:lang w:eastAsia="pl-PL"/>
        </w:rPr>
        <w:t>Nazwa (firma) oraz adres Zamawiającego.</w:t>
      </w:r>
      <w:bookmarkEnd w:id="0"/>
    </w:p>
    <w:p w14:paraId="1E68AC1C" w14:textId="77777777" w:rsidR="00B57016" w:rsidRPr="000B5F28" w:rsidRDefault="00B57016" w:rsidP="00B57016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Zamawiający:</w:t>
      </w:r>
    </w:p>
    <w:p w14:paraId="309F653F" w14:textId="77777777" w:rsidR="00B57016" w:rsidRPr="000B5F28" w:rsidRDefault="00B57016" w:rsidP="00B57016">
      <w:pPr>
        <w:tabs>
          <w:tab w:val="right" w:pos="9072"/>
        </w:tabs>
        <w:spacing w:before="120"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6DFBE8C4" w14:textId="77777777" w:rsidR="00B57016" w:rsidRPr="000B5F28" w:rsidRDefault="00B57016" w:rsidP="00B57016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Uniwersytet Śląski w Katowicach</w:t>
      </w:r>
    </w:p>
    <w:p w14:paraId="741DA0F5" w14:textId="77777777" w:rsidR="00B57016" w:rsidRPr="000B5F28" w:rsidRDefault="00B57016" w:rsidP="00B57016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ul. Bankowa 12</w:t>
      </w:r>
    </w:p>
    <w:p w14:paraId="2FB4DDA7" w14:textId="77777777" w:rsidR="00B57016" w:rsidRPr="000B5F28" w:rsidRDefault="00B57016" w:rsidP="00B57016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40-007 Katowice</w:t>
      </w:r>
    </w:p>
    <w:p w14:paraId="48A812E1" w14:textId="77777777" w:rsidR="00B57016" w:rsidRPr="000B5F28" w:rsidRDefault="00B57016" w:rsidP="00B57016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NIP: 634-019-71-34</w:t>
      </w:r>
    </w:p>
    <w:p w14:paraId="72E918F4" w14:textId="77777777" w:rsidR="00B57016" w:rsidRPr="000B5F28" w:rsidRDefault="00B57016" w:rsidP="00B57016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REGON: 000001347</w:t>
      </w:r>
    </w:p>
    <w:p w14:paraId="736F32F6" w14:textId="77777777" w:rsidR="00B57016" w:rsidRPr="000B5F28" w:rsidRDefault="00B57016" w:rsidP="00B57016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Strona internetowa: </w:t>
      </w:r>
      <w:hyperlink r:id="rId7" w:history="1">
        <w:r w:rsidRPr="000B5F28">
          <w:rPr>
            <w:rFonts w:ascii="Gill Sans MT" w:hAnsi="Gill Sans MT"/>
            <w:color w:val="467886" w:themeColor="hyperlink"/>
            <w:sz w:val="20"/>
            <w:szCs w:val="20"/>
            <w:u w:val="single"/>
            <w:lang w:eastAsia="pl-PL"/>
          </w:rPr>
          <w:t>www.dzp.us.edu.pl</w:t>
        </w:r>
      </w:hyperlink>
    </w:p>
    <w:p w14:paraId="0C02FDFB" w14:textId="77777777" w:rsidR="00B57016" w:rsidRPr="000B5F28" w:rsidRDefault="00B57016" w:rsidP="00B57016">
      <w:pPr>
        <w:tabs>
          <w:tab w:val="right" w:pos="9072"/>
        </w:tabs>
        <w:spacing w:after="0"/>
        <w:ind w:left="426"/>
        <w:rPr>
          <w:rFonts w:ascii="Gill Sans MT" w:hAnsi="Gill Sans MT"/>
          <w:sz w:val="20"/>
          <w:szCs w:val="20"/>
          <w:lang w:eastAsia="pl-PL"/>
        </w:rPr>
      </w:pPr>
    </w:p>
    <w:p w14:paraId="69D64E56" w14:textId="77777777" w:rsidR="00B57016" w:rsidRPr="000B5F28" w:rsidRDefault="00B57016" w:rsidP="00B57016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  <w:r w:rsidRPr="000B5F28">
        <w:rPr>
          <w:rFonts w:ascii="Gill Sans MT" w:hAnsi="Gill Sans MT"/>
          <w:b/>
          <w:sz w:val="20"/>
          <w:szCs w:val="20"/>
          <w:lang w:eastAsia="pl-PL"/>
        </w:rPr>
        <w:t>Realizator prowadzący sprawę, osoby upoważnione do kontaktu:</w:t>
      </w:r>
    </w:p>
    <w:p w14:paraId="5D88365F" w14:textId="77777777" w:rsidR="00B57016" w:rsidRPr="000B5F28" w:rsidRDefault="00B57016" w:rsidP="00B57016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4D9AC163" w14:textId="77777777" w:rsidR="00B57016" w:rsidRPr="000B5F28" w:rsidRDefault="00B57016" w:rsidP="00B57016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 w:rsidRPr="000B5F28">
        <w:rPr>
          <w:rFonts w:ascii="Gill Sans MT" w:hAnsi="Gill Sans MT"/>
          <w:szCs w:val="18"/>
          <w:lang w:eastAsia="pl-PL"/>
        </w:rPr>
        <w:t>…………………………………………………………………………………………</w:t>
      </w:r>
    </w:p>
    <w:p w14:paraId="44F9DBDD" w14:textId="77777777" w:rsidR="00B57016" w:rsidRPr="000B5F28" w:rsidRDefault="00B57016" w:rsidP="00B57016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(nazwa Realizatora prowadzącego sprawę)</w:t>
      </w:r>
    </w:p>
    <w:p w14:paraId="40749283" w14:textId="77777777" w:rsidR="00B57016" w:rsidRPr="000B5F28" w:rsidRDefault="00B57016" w:rsidP="00B57016">
      <w:pPr>
        <w:tabs>
          <w:tab w:val="right" w:pos="9072"/>
        </w:tabs>
        <w:spacing w:after="0"/>
        <w:ind w:left="426"/>
        <w:rPr>
          <w:rFonts w:ascii="Gill Sans MT" w:hAnsi="Gill Sans MT"/>
          <w:b/>
          <w:sz w:val="20"/>
          <w:szCs w:val="20"/>
          <w:lang w:eastAsia="pl-PL"/>
        </w:rPr>
      </w:pPr>
    </w:p>
    <w:p w14:paraId="532594A3" w14:textId="77777777" w:rsidR="00B57016" w:rsidRPr="000B5F28" w:rsidRDefault="00B57016" w:rsidP="00B57016">
      <w:pPr>
        <w:tabs>
          <w:tab w:val="right" w:pos="9072"/>
        </w:tabs>
        <w:spacing w:after="0"/>
        <w:ind w:left="426"/>
        <w:rPr>
          <w:rFonts w:ascii="Gill Sans MT" w:hAnsi="Gill Sans MT"/>
          <w:szCs w:val="18"/>
          <w:lang w:eastAsia="pl-PL"/>
        </w:rPr>
      </w:pPr>
      <w:r w:rsidRPr="000B5F28">
        <w:rPr>
          <w:rFonts w:ascii="Gill Sans MT" w:hAnsi="Gill Sans MT"/>
          <w:szCs w:val="18"/>
          <w:lang w:eastAsia="pl-PL"/>
        </w:rPr>
        <w:t>…………………………………………………………………………………………</w:t>
      </w:r>
    </w:p>
    <w:p w14:paraId="63C42461" w14:textId="77777777" w:rsidR="00B57016" w:rsidRPr="000B5F28" w:rsidRDefault="00B57016" w:rsidP="00B57016">
      <w:pPr>
        <w:tabs>
          <w:tab w:val="right" w:pos="9072"/>
        </w:tabs>
        <w:spacing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(imię i nazwisko Przedstawiciela Realizatora prowadzącego sprawę)</w:t>
      </w:r>
    </w:p>
    <w:p w14:paraId="76B47E0B" w14:textId="77777777" w:rsidR="00B57016" w:rsidRPr="000B5F28" w:rsidRDefault="00B57016" w:rsidP="00B57016">
      <w:pPr>
        <w:tabs>
          <w:tab w:val="right" w:pos="9072"/>
        </w:tabs>
        <w:spacing w:after="0"/>
        <w:ind w:left="426"/>
        <w:rPr>
          <w:rFonts w:ascii="Gill Sans MT" w:hAnsi="Gill Sans MT"/>
          <w:sz w:val="16"/>
          <w:szCs w:val="16"/>
          <w:lang w:eastAsia="pl-PL"/>
        </w:rPr>
      </w:pPr>
    </w:p>
    <w:p w14:paraId="05545FEA" w14:textId="77777777" w:rsidR="00B57016" w:rsidRPr="000B5F28" w:rsidRDefault="00B57016" w:rsidP="00B57016">
      <w:pPr>
        <w:tabs>
          <w:tab w:val="right" w:pos="9072"/>
        </w:tabs>
        <w:spacing w:before="120"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tel.:  </w:t>
      </w:r>
      <w:r w:rsidRPr="000B5F28">
        <w:rPr>
          <w:rFonts w:ascii="Gill Sans MT" w:hAnsi="Gill Sans MT"/>
          <w:szCs w:val="18"/>
          <w:lang w:eastAsia="pl-PL"/>
        </w:rPr>
        <w:t>…………………………….</w:t>
      </w:r>
    </w:p>
    <w:p w14:paraId="10F0477D" w14:textId="77777777" w:rsidR="00B57016" w:rsidRPr="000B5F28" w:rsidRDefault="00B57016" w:rsidP="00B57016">
      <w:pPr>
        <w:tabs>
          <w:tab w:val="right" w:pos="9072"/>
        </w:tabs>
        <w:spacing w:before="120"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fax:  </w:t>
      </w:r>
      <w:r w:rsidRPr="000B5F28">
        <w:rPr>
          <w:rFonts w:ascii="Gill Sans MT" w:hAnsi="Gill Sans MT"/>
          <w:szCs w:val="18"/>
          <w:lang w:eastAsia="pl-PL"/>
        </w:rPr>
        <w:t>…………………………….</w:t>
      </w:r>
    </w:p>
    <w:p w14:paraId="6CF331B7" w14:textId="77777777" w:rsidR="00B57016" w:rsidRPr="000B5F28" w:rsidRDefault="00B57016" w:rsidP="00B57016">
      <w:pPr>
        <w:tabs>
          <w:tab w:val="right" w:pos="9072"/>
        </w:tabs>
        <w:spacing w:before="120" w:after="0"/>
        <w:ind w:left="426"/>
        <w:rPr>
          <w:rFonts w:ascii="Gill Sans MT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 xml:space="preserve">e-mail: </w:t>
      </w:r>
      <w:r w:rsidRPr="000B5F28">
        <w:rPr>
          <w:rFonts w:ascii="Gill Sans MT" w:hAnsi="Gill Sans MT"/>
          <w:szCs w:val="18"/>
          <w:lang w:eastAsia="pl-PL"/>
        </w:rPr>
        <w:t>………………………….</w:t>
      </w:r>
    </w:p>
    <w:p w14:paraId="48C7393C" w14:textId="77777777" w:rsidR="00B57016" w:rsidRPr="000B5F28" w:rsidRDefault="00B57016" w:rsidP="00B57016">
      <w:pPr>
        <w:tabs>
          <w:tab w:val="right" w:pos="9072"/>
        </w:tabs>
        <w:spacing w:before="120" w:after="0"/>
        <w:ind w:left="426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i/>
          <w:sz w:val="16"/>
          <w:szCs w:val="16"/>
          <w:lang w:eastAsia="pl-PL"/>
        </w:rPr>
        <w:t>(dane kontaktowe Przedstawiciela Realizatora prowadzącego sprawę)</w:t>
      </w:r>
    </w:p>
    <w:p w14:paraId="1DEB8119" w14:textId="77777777" w:rsidR="00B57016" w:rsidRPr="000B5F28" w:rsidRDefault="00B57016" w:rsidP="00B57016">
      <w:pPr>
        <w:tabs>
          <w:tab w:val="right" w:pos="9072"/>
        </w:tabs>
        <w:spacing w:after="0"/>
        <w:ind w:left="426" w:firstLine="567"/>
        <w:rPr>
          <w:rFonts w:ascii="Gill Sans MT" w:hAnsi="Gill Sans MT"/>
          <w:sz w:val="20"/>
          <w:szCs w:val="20"/>
          <w:lang w:eastAsia="pl-PL"/>
        </w:rPr>
      </w:pPr>
    </w:p>
    <w:p w14:paraId="6EC46ECD" w14:textId="77777777" w:rsidR="00B57016" w:rsidRPr="000B5F28" w:rsidRDefault="00B57016" w:rsidP="00B57016">
      <w:pPr>
        <w:keepNext/>
        <w:keepLines/>
        <w:numPr>
          <w:ilvl w:val="0"/>
          <w:numId w:val="1"/>
        </w:numPr>
        <w:spacing w:after="0"/>
        <w:ind w:left="426"/>
        <w:outlineLvl w:val="1"/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</w:pPr>
      <w:r w:rsidRPr="000B5F28">
        <w:rPr>
          <w:rFonts w:ascii="Gill Sans MT" w:eastAsiaTheme="majorEastAsia" w:hAnsi="Gill Sans MT"/>
          <w:b/>
          <w:bCs/>
          <w:color w:val="000000" w:themeColor="text1"/>
          <w:sz w:val="22"/>
          <w:lang w:eastAsia="pl-PL"/>
        </w:rPr>
        <w:t>Podstawa prawna.</w:t>
      </w:r>
    </w:p>
    <w:p w14:paraId="00DB9CB2" w14:textId="77777777" w:rsidR="00B57016" w:rsidRPr="000B5F28" w:rsidRDefault="00B57016" w:rsidP="00B57016">
      <w:pPr>
        <w:spacing w:before="60" w:after="60"/>
        <w:ind w:left="426"/>
        <w:contextualSpacing/>
        <w:jc w:val="both"/>
        <w:rPr>
          <w:rFonts w:ascii="Gill Sans MT" w:hAnsi="Gill Sans MT"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sz w:val="20"/>
          <w:szCs w:val="20"/>
          <w:lang w:eastAsia="pl-PL"/>
        </w:rPr>
        <w:t>Przedmiotowe postępowanie jest prowadzone z wyłączeniem przepisów ustawy – Prawo zamówień publicznych, na podstawie</w:t>
      </w:r>
      <w:r>
        <w:rPr>
          <w:rFonts w:ascii="Gill Sans MT" w:hAnsi="Gill Sans MT"/>
          <w:sz w:val="20"/>
          <w:szCs w:val="20"/>
          <w:lang w:eastAsia="pl-PL"/>
        </w:rPr>
        <w:t xml:space="preserve"> przepisu art. 2 ust. 1 pkt 1 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Prawo zamówień publicznych – dotyczy zamówienia, którego wartość jest </w:t>
      </w:r>
      <w:r>
        <w:rPr>
          <w:rFonts w:ascii="Gill Sans MT" w:hAnsi="Gill Sans MT"/>
          <w:b/>
          <w:sz w:val="20"/>
          <w:szCs w:val="20"/>
          <w:lang w:eastAsia="pl-PL"/>
        </w:rPr>
        <w:t>większa niż 80 000 złotych</w:t>
      </w:r>
      <w:r>
        <w:rPr>
          <w:rFonts w:ascii="Gill Sans MT" w:hAnsi="Gill Sans MT"/>
          <w:sz w:val="20"/>
          <w:szCs w:val="20"/>
          <w:lang w:eastAsia="pl-PL"/>
        </w:rPr>
        <w:t xml:space="preserve"> i nie przekracza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 kwoty </w:t>
      </w:r>
      <w:r w:rsidRPr="00214465">
        <w:rPr>
          <w:rFonts w:ascii="Gill Sans MT" w:hAnsi="Gill Sans MT"/>
          <w:b/>
          <w:sz w:val="20"/>
          <w:szCs w:val="20"/>
          <w:lang w:eastAsia="pl-PL"/>
        </w:rPr>
        <w:t>1</w:t>
      </w:r>
      <w:r>
        <w:rPr>
          <w:rFonts w:ascii="Gill Sans MT" w:hAnsi="Gill Sans MT"/>
          <w:b/>
          <w:sz w:val="20"/>
          <w:szCs w:val="20"/>
          <w:lang w:eastAsia="pl-PL"/>
        </w:rPr>
        <w:t>70 000 złotych</w:t>
      </w:r>
      <w:r>
        <w:rPr>
          <w:rFonts w:ascii="Gill Sans MT" w:hAnsi="Gill Sans MT"/>
          <w:sz w:val="20"/>
          <w:szCs w:val="20"/>
          <w:lang w:eastAsia="pl-PL"/>
        </w:rPr>
        <w:t xml:space="preserve"> (procedura może zostać również wykorzystana dla zamówień o wartości poniżej 80 000 złotych). </w:t>
      </w:r>
      <w:r w:rsidRPr="000B5F28">
        <w:rPr>
          <w:rFonts w:ascii="Gill Sans MT" w:hAnsi="Gill Sans MT"/>
          <w:sz w:val="20"/>
          <w:szCs w:val="20"/>
          <w:lang w:eastAsia="pl-PL"/>
        </w:rPr>
        <w:t>Postępowanie prowadzone jest w</w:t>
      </w:r>
      <w:r>
        <w:rPr>
          <w:rFonts w:ascii="Gill Sans MT" w:hAnsi="Gill Sans MT"/>
          <w:sz w:val="20"/>
          <w:szCs w:val="20"/>
          <w:lang w:eastAsia="pl-PL"/>
        </w:rPr>
        <w:t> 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oparciu o postanowienia § </w:t>
      </w:r>
      <w:r>
        <w:rPr>
          <w:rFonts w:ascii="Gill Sans MT" w:hAnsi="Gill Sans MT"/>
          <w:szCs w:val="18"/>
          <w:lang w:eastAsia="pl-PL"/>
        </w:rPr>
        <w:t>7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 </w:t>
      </w:r>
      <w:r>
        <w:rPr>
          <w:rFonts w:ascii="Gill Sans MT" w:hAnsi="Gill Sans MT"/>
          <w:sz w:val="20"/>
          <w:szCs w:val="20"/>
          <w:lang w:eastAsia="pl-PL"/>
        </w:rPr>
        <w:t xml:space="preserve">aktualnego </w:t>
      </w:r>
      <w:r w:rsidRPr="000B5F28">
        <w:rPr>
          <w:rFonts w:ascii="Gill Sans MT" w:hAnsi="Gill Sans MT"/>
          <w:sz w:val="20"/>
          <w:szCs w:val="20"/>
          <w:lang w:eastAsia="pl-PL"/>
        </w:rPr>
        <w:t xml:space="preserve">Regulaminu ubiegania się i udzielania zamówień publicznych przez Uniwersytet Śląski w Katowicach, wprowadzonego </w:t>
      </w:r>
      <w:r w:rsidRPr="002E1656">
        <w:rPr>
          <w:rFonts w:ascii="Gill Sans MT" w:hAnsi="Gill Sans MT"/>
          <w:sz w:val="20"/>
          <w:szCs w:val="20"/>
          <w:lang w:eastAsia="pl-PL"/>
        </w:rPr>
        <w:t>zarządzeniem Rektora Uniwersytet</w:t>
      </w:r>
      <w:r>
        <w:rPr>
          <w:rFonts w:ascii="Gill Sans MT" w:hAnsi="Gill Sans MT"/>
          <w:sz w:val="20"/>
          <w:szCs w:val="20"/>
          <w:lang w:eastAsia="pl-PL"/>
        </w:rPr>
        <w:t>u Śląskiego w Katowicach dostępnego na stronie internetowej dzp.us.edu.pl.</w:t>
      </w:r>
      <w:r w:rsidRPr="002E1656">
        <w:rPr>
          <w:rFonts w:ascii="Gill Sans MT" w:hAnsi="Gill Sans MT"/>
          <w:sz w:val="20"/>
          <w:szCs w:val="20"/>
          <w:lang w:eastAsia="pl-PL"/>
        </w:rPr>
        <w:t xml:space="preserve"> Zasady, wg których </w:t>
      </w:r>
      <w:r w:rsidRPr="000B5F28">
        <w:rPr>
          <w:rFonts w:ascii="Gill Sans MT" w:hAnsi="Gill Sans MT"/>
          <w:sz w:val="20"/>
          <w:szCs w:val="20"/>
          <w:lang w:eastAsia="pl-PL"/>
        </w:rPr>
        <w:t>prowadzone jest niniejsze postępowanie, zostały opisane w instrukcji dotyczącej przeprowadzenia postępowania, która stanowi załącznik do ogłoszenia.</w:t>
      </w:r>
    </w:p>
    <w:p w14:paraId="041713A3" w14:textId="77777777" w:rsidR="00B57016" w:rsidRPr="000B5F28" w:rsidRDefault="00B57016" w:rsidP="00B57016">
      <w:pPr>
        <w:keepNext/>
        <w:keepLines/>
        <w:spacing w:before="120" w:after="0"/>
        <w:ind w:left="426" w:hanging="426"/>
        <w:outlineLvl w:val="0"/>
        <w:rPr>
          <w:rFonts w:ascii="Gill Sans MT" w:eastAsiaTheme="majorEastAsia" w:hAnsi="Gill Sans MT"/>
          <w:b/>
          <w:bCs/>
          <w:sz w:val="22"/>
        </w:rPr>
      </w:pPr>
      <w:r w:rsidRPr="000B5F28">
        <w:rPr>
          <w:rFonts w:ascii="Gill Sans MT" w:eastAsiaTheme="majorEastAsia" w:hAnsi="Gill Sans MT"/>
          <w:b/>
          <w:bCs/>
          <w:sz w:val="22"/>
        </w:rPr>
        <w:lastRenderedPageBreak/>
        <w:t>3.   Opis przedmiotu zamówienia.</w:t>
      </w:r>
    </w:p>
    <w:p w14:paraId="045905D3" w14:textId="77777777" w:rsidR="00B57016" w:rsidRDefault="00B57016" w:rsidP="00B57016">
      <w:pPr>
        <w:spacing w:before="60" w:after="60"/>
        <w:ind w:left="426"/>
        <w:jc w:val="both"/>
        <w:rPr>
          <w:rFonts w:ascii="Gill Sans MT" w:hAnsi="Gill Sans MT"/>
          <w:szCs w:val="18"/>
        </w:rPr>
      </w:pPr>
      <w:r w:rsidRPr="000B5F28">
        <w:rPr>
          <w:rFonts w:ascii="Gill Sans MT" w:hAnsi="Gill Sans MT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4111B3" w14:textId="77777777" w:rsidR="00B57016" w:rsidRPr="000B5F28" w:rsidRDefault="00B57016" w:rsidP="00B57016">
      <w:pPr>
        <w:spacing w:before="60" w:after="60"/>
        <w:ind w:left="426"/>
        <w:jc w:val="both"/>
        <w:rPr>
          <w:rFonts w:ascii="Gill Sans MT" w:hAnsi="Gill Sans MT"/>
          <w:szCs w:val="18"/>
        </w:rPr>
      </w:pPr>
      <w:r w:rsidRPr="00214918">
        <w:rPr>
          <w:rFonts w:ascii="Gill Sans MT" w:hAnsi="Gill Sans MT"/>
          <w:b/>
          <w:szCs w:val="18"/>
        </w:rPr>
        <w:t>Kod CPV</w:t>
      </w:r>
      <w:r w:rsidRPr="00C426CE">
        <w:rPr>
          <w:rFonts w:ascii="Gill Sans MT" w:hAnsi="Gill Sans MT"/>
          <w:i/>
          <w:szCs w:val="18"/>
        </w:rPr>
        <w:t>(fakultatywny)</w:t>
      </w:r>
      <w:r w:rsidRPr="00214918">
        <w:rPr>
          <w:rFonts w:ascii="Gill Sans MT" w:hAnsi="Gill Sans MT"/>
          <w:b/>
          <w:szCs w:val="18"/>
        </w:rPr>
        <w:t>:</w:t>
      </w:r>
      <w:r>
        <w:rPr>
          <w:rFonts w:ascii="Gill Sans MT" w:hAnsi="Gill Sans MT"/>
          <w:szCs w:val="18"/>
        </w:rPr>
        <w:t xml:space="preserve"> ………………………………………………………………………………………………….</w:t>
      </w:r>
    </w:p>
    <w:p w14:paraId="6950FABC" w14:textId="77777777" w:rsidR="00B57016" w:rsidRPr="000B5F28" w:rsidRDefault="00B57016" w:rsidP="00B57016">
      <w:pPr>
        <w:spacing w:before="60" w:after="60"/>
        <w:ind w:left="426"/>
        <w:jc w:val="both"/>
        <w:rPr>
          <w:rFonts w:ascii="Gill Sans MT" w:hAnsi="Gill Sans MT"/>
          <w:i/>
          <w:sz w:val="16"/>
          <w:szCs w:val="16"/>
        </w:rPr>
      </w:pPr>
      <w:r w:rsidRPr="000B5F28">
        <w:rPr>
          <w:rFonts w:ascii="Gill Sans MT" w:hAnsi="Gill Sans MT"/>
          <w:i/>
          <w:sz w:val="16"/>
          <w:szCs w:val="16"/>
        </w:rPr>
        <w:t>(Należy wyczerpująco przedstawić opis przedmiotu zamówienia w treści ogłoszenia lub w odrębnym załączniku do ogłoszenia, podając informację o oznaczeniu ww. załącznika).</w:t>
      </w:r>
    </w:p>
    <w:tbl>
      <w:tblPr>
        <w:tblStyle w:val="Tabela-Siatka1"/>
        <w:tblW w:w="0" w:type="auto"/>
        <w:tblInd w:w="534" w:type="dxa"/>
        <w:tblLook w:val="04A0" w:firstRow="1" w:lastRow="0" w:firstColumn="1" w:lastColumn="0" w:noHBand="0" w:noVBand="1"/>
      </w:tblPr>
      <w:tblGrid>
        <w:gridCol w:w="8528"/>
      </w:tblGrid>
      <w:tr w:rsidR="00B57016" w:rsidRPr="000B5F28" w14:paraId="2EAB0382" w14:textId="77777777" w:rsidTr="0018740D">
        <w:tc>
          <w:tcPr>
            <w:tcW w:w="8754" w:type="dxa"/>
          </w:tcPr>
          <w:p w14:paraId="62AFEC97" w14:textId="77777777" w:rsidR="00B57016" w:rsidRPr="000B5F28" w:rsidRDefault="00B57016" w:rsidP="0018740D">
            <w:pPr>
              <w:contextualSpacing/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  <w:p w14:paraId="12144515" w14:textId="77777777" w:rsidR="00B57016" w:rsidRPr="000B5F28" w:rsidRDefault="00B57016" w:rsidP="0018740D">
            <w:pPr>
              <w:spacing w:line="360" w:lineRule="auto"/>
              <w:contextualSpacing/>
              <w:jc w:val="both"/>
              <w:rPr>
                <w:rFonts w:ascii="Gill Sans MT" w:hAnsi="Gill Sans MT"/>
                <w:b/>
                <w:bCs/>
                <w:szCs w:val="18"/>
              </w:rPr>
            </w:pPr>
            <w:r w:rsidRPr="000B5F28">
              <w:rPr>
                <w:rFonts w:ascii="Gill Sans MT" w:hAnsi="Gill Sans MT"/>
                <w:b/>
                <w:bCs/>
                <w:szCs w:val="18"/>
              </w:rPr>
              <w:t>Zamawiający zastrzega sobie możliwość zmiany treści ogłoszenia o zamiarze udzielenia zamówienia lub stosownych załączników do ogłoszenia (w tym opisu przedmiotu zamówienia) przed upływem terminu składania ofert, o czym poinformuje wykonawców ubiegających się o zamówienie, zamieszczając stosowną informację na stronie internetowej, na której zamieszczone zostało ogłoszenie.</w:t>
            </w:r>
          </w:p>
        </w:tc>
      </w:tr>
    </w:tbl>
    <w:p w14:paraId="71B253A3" w14:textId="77777777" w:rsidR="00B57016" w:rsidRPr="000B5F28" w:rsidRDefault="00B57016" w:rsidP="00B57016">
      <w:pPr>
        <w:spacing w:before="60" w:afterLines="60" w:after="144"/>
        <w:ind w:left="993"/>
        <w:contextualSpacing/>
        <w:jc w:val="both"/>
        <w:rPr>
          <w:rFonts w:ascii="Gill Sans MT" w:hAnsi="Gill Sans MT"/>
          <w:bCs/>
          <w:sz w:val="20"/>
          <w:szCs w:val="20"/>
        </w:rPr>
      </w:pPr>
    </w:p>
    <w:p w14:paraId="613F8402" w14:textId="77777777" w:rsidR="00B57016" w:rsidRPr="000B5F28" w:rsidRDefault="00B57016" w:rsidP="00B57016">
      <w:pPr>
        <w:spacing w:before="60" w:after="60"/>
        <w:ind w:left="426" w:hanging="360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*4.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Warunki realizacji zamówienia.</w:t>
      </w:r>
    </w:p>
    <w:p w14:paraId="5CB81ADD" w14:textId="77777777" w:rsidR="00B57016" w:rsidRPr="000B5F28" w:rsidRDefault="00B57016" w:rsidP="00B57016">
      <w:pPr>
        <w:numPr>
          <w:ilvl w:val="0"/>
          <w:numId w:val="2"/>
        </w:numPr>
        <w:tabs>
          <w:tab w:val="left" w:pos="567"/>
        </w:tabs>
        <w:spacing w:before="80" w:after="80"/>
        <w:ind w:left="709" w:hanging="425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Wymagany termin realizacji zamówienia: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</w:t>
      </w:r>
    </w:p>
    <w:p w14:paraId="1DEB7DD5" w14:textId="77777777" w:rsidR="00B57016" w:rsidRPr="000B5F28" w:rsidRDefault="00B57016" w:rsidP="00B57016">
      <w:pPr>
        <w:numPr>
          <w:ilvl w:val="0"/>
          <w:numId w:val="2"/>
        </w:numPr>
        <w:tabs>
          <w:tab w:val="left" w:pos="567"/>
        </w:tabs>
        <w:spacing w:before="80" w:after="80"/>
        <w:ind w:left="709" w:hanging="42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Miejsce realizacji zamówienia: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</w:t>
      </w:r>
    </w:p>
    <w:p w14:paraId="6E471D48" w14:textId="77777777" w:rsidR="00B57016" w:rsidRPr="000B5F28" w:rsidRDefault="00B57016" w:rsidP="00B57016">
      <w:pPr>
        <w:numPr>
          <w:ilvl w:val="0"/>
          <w:numId w:val="2"/>
        </w:numPr>
        <w:tabs>
          <w:tab w:val="left" w:pos="567"/>
        </w:tabs>
        <w:spacing w:before="80" w:after="80"/>
        <w:ind w:left="709" w:hanging="425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Termin gwarancji: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……………………………………………………………………………………………….</w:t>
      </w:r>
    </w:p>
    <w:p w14:paraId="393B493E" w14:textId="77777777" w:rsidR="00B57016" w:rsidRPr="000B5F28" w:rsidRDefault="00B57016" w:rsidP="00B57016">
      <w:pPr>
        <w:numPr>
          <w:ilvl w:val="0"/>
          <w:numId w:val="2"/>
        </w:numPr>
        <w:tabs>
          <w:tab w:val="left" w:pos="567"/>
        </w:tabs>
        <w:spacing w:before="80" w:after="80"/>
        <w:ind w:left="567" w:hanging="283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Pozostałe realizacji zamówienia: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75B38E" w14:textId="77777777" w:rsidR="00B57016" w:rsidRPr="000B5F28" w:rsidRDefault="00B57016" w:rsidP="00B57016">
      <w:pPr>
        <w:tabs>
          <w:tab w:val="left" w:pos="567"/>
        </w:tabs>
        <w:spacing w:before="80" w:after="80"/>
        <w:ind w:left="567" w:right="141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(Np. godziny dostaw, sposób informowania Zamawiającego o planowanej realizacji zamówienia, osoby upoważnione do odbioru przedmiotu umowy itp.)</w:t>
      </w:r>
    </w:p>
    <w:p w14:paraId="687614DE" w14:textId="77777777" w:rsidR="00B57016" w:rsidRPr="000B5F28" w:rsidRDefault="00B57016" w:rsidP="00B57016">
      <w:pPr>
        <w:spacing w:before="80" w:after="80"/>
        <w:ind w:left="1418" w:hanging="142"/>
        <w:contextualSpacing/>
        <w:jc w:val="center"/>
        <w:rPr>
          <w:rFonts w:ascii="Gill Sans MT" w:eastAsia="Calibri" w:hAnsi="Gill Sans MT"/>
          <w:sz w:val="20"/>
          <w:szCs w:val="20"/>
          <w:lang w:eastAsia="pl-PL"/>
        </w:rPr>
      </w:pPr>
    </w:p>
    <w:p w14:paraId="150B7107" w14:textId="77777777" w:rsidR="00B57016" w:rsidRPr="000B5F28" w:rsidRDefault="00B57016" w:rsidP="00B57016">
      <w:pPr>
        <w:numPr>
          <w:ilvl w:val="0"/>
          <w:numId w:val="2"/>
        </w:numPr>
        <w:spacing w:before="80" w:after="80"/>
        <w:ind w:left="567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 xml:space="preserve">Warunki płatności: </w:t>
      </w:r>
    </w:p>
    <w:p w14:paraId="72FBCDFD" w14:textId="77777777" w:rsidR="00B57016" w:rsidRPr="000B5F28" w:rsidRDefault="00B57016" w:rsidP="00B57016">
      <w:pPr>
        <w:spacing w:before="80" w:after="80"/>
        <w:ind w:left="567"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</w:t>
      </w:r>
    </w:p>
    <w:p w14:paraId="411A68CF" w14:textId="77777777" w:rsidR="00B57016" w:rsidRPr="000B5F28" w:rsidRDefault="00B57016" w:rsidP="00B57016">
      <w:pPr>
        <w:spacing w:before="80" w:after="80"/>
        <w:ind w:left="567" w:right="141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termin płatności, walutę, w której będą prowadzone rozliczenia, datę, którą strony umowy będą uważać za datę dokonania płatności itp.)</w:t>
      </w:r>
    </w:p>
    <w:p w14:paraId="2D339774" w14:textId="77777777" w:rsidR="00B57016" w:rsidRPr="000B5F28" w:rsidRDefault="00B57016" w:rsidP="00B57016">
      <w:pPr>
        <w:numPr>
          <w:ilvl w:val="0"/>
          <w:numId w:val="2"/>
        </w:numPr>
        <w:spacing w:before="80" w:after="80"/>
        <w:ind w:left="567" w:right="141" w:hanging="283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b/>
          <w:sz w:val="20"/>
          <w:szCs w:val="20"/>
          <w:lang w:eastAsia="pl-PL"/>
        </w:rPr>
        <w:t>Zamówienia polegające na powtórzeniu podobnych usług lub robót budowlanych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</w:t>
      </w:r>
      <w:r>
        <w:rPr>
          <w:rFonts w:ascii="Gill Sans MT" w:eastAsia="Calibri" w:hAnsi="Gill Sans MT"/>
          <w:szCs w:val="18"/>
          <w:lang w:eastAsia="pl-PL"/>
        </w:rPr>
        <w:t>………………</w:t>
      </w:r>
    </w:p>
    <w:p w14:paraId="2F461735" w14:textId="77777777" w:rsidR="00B57016" w:rsidRPr="000B5F28" w:rsidRDefault="00B57016" w:rsidP="00B57016">
      <w:pPr>
        <w:spacing w:before="80" w:after="80"/>
        <w:ind w:left="567" w:right="141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…………………………………………………………………………………………………………….....................</w:t>
      </w:r>
    </w:p>
    <w:p w14:paraId="2EF50C78" w14:textId="77777777" w:rsidR="00B57016" w:rsidRPr="000B5F28" w:rsidRDefault="00B57016" w:rsidP="00B57016">
      <w:pPr>
        <w:spacing w:before="80" w:after="80"/>
        <w:ind w:left="567" w:right="141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…………………………………………………………………………………………………………….....................</w:t>
      </w:r>
    </w:p>
    <w:p w14:paraId="09EC24A0" w14:textId="77777777" w:rsidR="00B57016" w:rsidRPr="000B5F28" w:rsidRDefault="00B57016" w:rsidP="00B57016">
      <w:pPr>
        <w:spacing w:before="80" w:after="80"/>
        <w:ind w:left="567" w:right="141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(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jeżeli są przewidywane, ich wartość uwzględnia się w wartości zamówienia podstawowego, W opisie zamówienia podstawowego należy wskazać ewentualny zakres usług lub robót budowlanych podobnych oraz warunki, na jakich zostaną one udzielone).</w:t>
      </w:r>
    </w:p>
    <w:p w14:paraId="4345B71C" w14:textId="77777777" w:rsidR="00B57016" w:rsidRPr="000B5F28" w:rsidRDefault="00B57016" w:rsidP="00B57016">
      <w:pPr>
        <w:spacing w:before="80" w:after="80"/>
        <w:ind w:left="927" w:right="141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648E94B9" w14:textId="77777777" w:rsidR="00B57016" w:rsidRPr="000B5F28" w:rsidRDefault="00B57016" w:rsidP="00B57016">
      <w:pPr>
        <w:spacing w:before="60" w:after="60"/>
        <w:ind w:left="426" w:hanging="360"/>
        <w:rPr>
          <w:rFonts w:ascii="Gill Sans MT" w:hAnsi="Gill Sans MT"/>
          <w:bCs/>
          <w:szCs w:val="18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*5.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 xml:space="preserve">Warunki udziału w postępowaniu. </w:t>
      </w:r>
      <w:r w:rsidRPr="000B5F28">
        <w:rPr>
          <w:rFonts w:ascii="Gill Sans MT" w:hAnsi="Gill Sans MT"/>
          <w:bCs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EC5818" w14:textId="77777777" w:rsidR="00B57016" w:rsidRPr="000B5F28" w:rsidRDefault="00B57016" w:rsidP="00B57016">
      <w:pPr>
        <w:spacing w:before="60" w:after="60"/>
        <w:ind w:left="426" w:right="141"/>
        <w:jc w:val="both"/>
        <w:rPr>
          <w:rFonts w:ascii="Gill Sans MT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>(Ust. 5 stanowi część fakultatywną ogłoszenia – w przypadku, kiedy właściwy Realizator określi warunki udziału w postępowaniu, powinien przygotować ich dokładny opis w ust. 5 wraz z opisem sposobu dokonania oceny spełniania tychże warunków. W sytuacji, kiedy w danym postępowaniu nie formułuje się żadnych warunków udziału w postępowaniu, w ust. 5 należy wpisać informację: „Nie dotyczy” lub usunąć ww. ust. 5 z zachowaniem właściwej numeracji kolejnych ustępów).</w:t>
      </w:r>
    </w:p>
    <w:p w14:paraId="21FC7739" w14:textId="77777777" w:rsidR="00B57016" w:rsidRPr="000B5F28" w:rsidRDefault="00B57016" w:rsidP="00B57016">
      <w:pPr>
        <w:spacing w:after="0"/>
        <w:ind w:left="426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ab/>
      </w:r>
    </w:p>
    <w:p w14:paraId="6D768BC3" w14:textId="77777777" w:rsidR="00B57016" w:rsidRPr="000B5F28" w:rsidRDefault="00B57016" w:rsidP="00B57016">
      <w:pPr>
        <w:spacing w:after="0"/>
        <w:ind w:left="426" w:hanging="142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77DCB1AC" w14:textId="77777777" w:rsidR="00B57016" w:rsidRPr="000B5F28" w:rsidRDefault="00B57016" w:rsidP="00B57016">
      <w:pPr>
        <w:spacing w:after="0"/>
        <w:ind w:firstLine="142"/>
        <w:jc w:val="both"/>
        <w:rPr>
          <w:rFonts w:ascii="Gill Sans MT" w:eastAsia="Calibri" w:hAnsi="Gill Sans MT"/>
          <w:b/>
          <w:sz w:val="22"/>
          <w:lang w:eastAsia="pl-PL"/>
        </w:rPr>
      </w:pPr>
      <w:r w:rsidRPr="000B5F28">
        <w:rPr>
          <w:rFonts w:ascii="Gill Sans MT" w:eastAsia="Calibri" w:hAnsi="Gill Sans MT"/>
          <w:b/>
          <w:sz w:val="22"/>
          <w:lang w:eastAsia="pl-PL"/>
        </w:rPr>
        <w:lastRenderedPageBreak/>
        <w:t>6. Opis kryteriów oceny ofert.</w:t>
      </w:r>
    </w:p>
    <w:p w14:paraId="6898FACF" w14:textId="77777777" w:rsidR="00B57016" w:rsidRPr="000B5F28" w:rsidRDefault="00B57016" w:rsidP="00B57016">
      <w:pPr>
        <w:spacing w:after="0"/>
        <w:ind w:firstLine="142"/>
        <w:jc w:val="both"/>
        <w:rPr>
          <w:rFonts w:ascii="Gill Sans MT" w:eastAsia="Calibri" w:hAnsi="Gill Sans MT"/>
          <w:b/>
          <w:sz w:val="22"/>
          <w:lang w:eastAsia="pl-PL"/>
        </w:rPr>
      </w:pPr>
    </w:p>
    <w:p w14:paraId="4FDAC39F" w14:textId="77777777" w:rsidR="00B57016" w:rsidRPr="000B5F28" w:rsidRDefault="00B57016" w:rsidP="00B57016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firstLine="0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Kryterium – Cena. Waga kryterium – 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………………………...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%.</w:t>
      </w:r>
    </w:p>
    <w:p w14:paraId="168F7E3C" w14:textId="77777777" w:rsidR="00B57016" w:rsidRPr="000B5F28" w:rsidRDefault="00B57016" w:rsidP="00B57016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firstLine="0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Kryterium – </w:t>
      </w:r>
      <w:r w:rsidRPr="000B5F28">
        <w:rPr>
          <w:rFonts w:ascii="Gill Sans MT" w:eastAsia="Calibri" w:hAnsi="Gill Sans MT"/>
          <w:szCs w:val="18"/>
          <w:lang w:eastAsia="pl-PL"/>
        </w:rPr>
        <w:t xml:space="preserve">………………...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Waga kryterium – </w:t>
      </w:r>
      <w:r w:rsidRPr="000B5F28">
        <w:rPr>
          <w:rFonts w:ascii="Gill Sans MT" w:eastAsia="Calibri" w:hAnsi="Gill Sans MT"/>
          <w:szCs w:val="18"/>
          <w:lang w:eastAsia="pl-PL"/>
        </w:rPr>
        <w:t>………….…..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%.</w:t>
      </w:r>
    </w:p>
    <w:p w14:paraId="19EA849D" w14:textId="77777777" w:rsidR="00B57016" w:rsidRPr="000B5F28" w:rsidRDefault="00B57016" w:rsidP="00B57016">
      <w:pPr>
        <w:spacing w:after="0" w:line="360" w:lineRule="auto"/>
        <w:ind w:left="709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Opis sposobu przyznawania punktów 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……………………………………………………..................................</w:t>
      </w:r>
    </w:p>
    <w:p w14:paraId="54EE3315" w14:textId="77777777" w:rsidR="00B57016" w:rsidRPr="000B5F28" w:rsidRDefault="00B57016" w:rsidP="00B57016">
      <w:pPr>
        <w:spacing w:after="0" w:line="360" w:lineRule="auto"/>
        <w:ind w:left="709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………………………………………………………………………………………………………………………….</w:t>
      </w:r>
    </w:p>
    <w:p w14:paraId="512A815F" w14:textId="77777777" w:rsidR="00B57016" w:rsidRPr="000B5F28" w:rsidRDefault="00B57016" w:rsidP="00B57016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firstLine="0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Kryterium – </w:t>
      </w:r>
      <w:r w:rsidRPr="000B5F28">
        <w:rPr>
          <w:rFonts w:ascii="Gill Sans MT" w:eastAsia="Calibri" w:hAnsi="Gill Sans MT"/>
          <w:szCs w:val="18"/>
          <w:lang w:eastAsia="pl-PL"/>
        </w:rPr>
        <w:t xml:space="preserve">………………... 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Waga kryterium – </w:t>
      </w:r>
      <w:r w:rsidRPr="000B5F28">
        <w:rPr>
          <w:rFonts w:ascii="Gill Sans MT" w:eastAsia="Calibri" w:hAnsi="Gill Sans MT"/>
          <w:szCs w:val="18"/>
          <w:lang w:eastAsia="pl-PL"/>
        </w:rPr>
        <w:t>……………..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%.</w:t>
      </w:r>
    </w:p>
    <w:p w14:paraId="66B2040F" w14:textId="77777777" w:rsidR="00B57016" w:rsidRPr="000B5F28" w:rsidRDefault="00B57016" w:rsidP="00B57016">
      <w:pPr>
        <w:spacing w:after="0" w:line="360" w:lineRule="auto"/>
        <w:ind w:left="709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Opis sposobu przyznawania punktów 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……………………………………………………………........................</w:t>
      </w:r>
    </w:p>
    <w:p w14:paraId="56529887" w14:textId="77777777" w:rsidR="00B57016" w:rsidRPr="000B5F28" w:rsidRDefault="00B57016" w:rsidP="00B57016">
      <w:pPr>
        <w:spacing w:after="0" w:line="360" w:lineRule="auto"/>
        <w:ind w:left="709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………………………………………………………………………………………………………………………….</w:t>
      </w:r>
    </w:p>
    <w:p w14:paraId="39B24E28" w14:textId="77777777" w:rsidR="00B57016" w:rsidRPr="000B5F28" w:rsidRDefault="00B57016" w:rsidP="00B57016">
      <w:pPr>
        <w:numPr>
          <w:ilvl w:val="0"/>
          <w:numId w:val="4"/>
        </w:numPr>
        <w:tabs>
          <w:tab w:val="left" w:pos="426"/>
        </w:tabs>
        <w:spacing w:after="0" w:line="360" w:lineRule="auto"/>
        <w:ind w:left="426" w:firstLine="0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Kryterium - </w:t>
      </w:r>
      <w:r w:rsidRPr="000B5F28">
        <w:rPr>
          <w:rFonts w:ascii="Gill Sans MT" w:eastAsia="Calibri" w:hAnsi="Gill Sans MT"/>
          <w:szCs w:val="18"/>
          <w:lang w:eastAsia="pl-PL"/>
        </w:rPr>
        <w:t>………………….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Waga kryterium - </w:t>
      </w:r>
      <w:r w:rsidRPr="000B5F28">
        <w:rPr>
          <w:rFonts w:ascii="Gill Sans MT" w:eastAsia="Calibri" w:hAnsi="Gill Sans MT"/>
          <w:szCs w:val="18"/>
          <w:lang w:eastAsia="pl-PL"/>
        </w:rPr>
        <w:t>……………..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%.</w:t>
      </w:r>
    </w:p>
    <w:p w14:paraId="086D2994" w14:textId="77777777" w:rsidR="00B57016" w:rsidRPr="000B5F28" w:rsidRDefault="00B57016" w:rsidP="00B57016">
      <w:pPr>
        <w:spacing w:after="0" w:line="360" w:lineRule="auto"/>
        <w:ind w:left="709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Opis sposobu przyznawania punktów 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</w:t>
      </w:r>
    </w:p>
    <w:p w14:paraId="5EE0CC75" w14:textId="77777777" w:rsidR="00B57016" w:rsidRPr="000B5F28" w:rsidRDefault="00B57016" w:rsidP="00B57016">
      <w:pPr>
        <w:spacing w:after="0" w:line="360" w:lineRule="auto"/>
        <w:ind w:left="709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………………………………………………………………………………………………………………………….</w:t>
      </w:r>
    </w:p>
    <w:p w14:paraId="71109F75" w14:textId="77777777" w:rsidR="00B57016" w:rsidRPr="000B5F28" w:rsidRDefault="00B57016" w:rsidP="00B57016">
      <w:pPr>
        <w:spacing w:after="0"/>
        <w:ind w:left="709"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kryteria oceny ofert, w przypadku, gdy cena jest jedynym kryterium, pozostałe rubryki należy wykreślić i oznaczyć wagę kryterium cenowego na 100%. Do poszczególnych kryteriów w razie potrzeby można dodać opis sposobu ich oceny).</w:t>
      </w:r>
    </w:p>
    <w:p w14:paraId="25C24E7B" w14:textId="77777777" w:rsidR="00B57016" w:rsidRPr="000B5F28" w:rsidRDefault="00B57016" w:rsidP="00B57016">
      <w:pPr>
        <w:spacing w:after="0"/>
        <w:ind w:left="567" w:hanging="284"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2A498BA4" w14:textId="77777777" w:rsidR="00B57016" w:rsidRPr="000B5F28" w:rsidRDefault="00B57016" w:rsidP="00B57016">
      <w:pPr>
        <w:spacing w:before="60" w:after="60"/>
        <w:ind w:left="284" w:hanging="142"/>
        <w:contextualSpacing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7.  Opis sposobu przygotowania ofert.</w:t>
      </w:r>
    </w:p>
    <w:p w14:paraId="627EECF1" w14:textId="77777777" w:rsidR="00B57016" w:rsidRPr="000B5F28" w:rsidRDefault="00B57016" w:rsidP="00B57016">
      <w:pPr>
        <w:spacing w:before="60" w:after="60"/>
        <w:ind w:left="426"/>
        <w:contextualSpacing/>
        <w:jc w:val="both"/>
        <w:rPr>
          <w:rFonts w:ascii="Gill Sans MT" w:hAnsi="Gill Sans MT"/>
          <w:b/>
          <w:bCs/>
          <w:sz w:val="16"/>
          <w:szCs w:val="16"/>
          <w:lang w:eastAsia="pl-PL"/>
        </w:rPr>
      </w:pPr>
    </w:p>
    <w:p w14:paraId="3A54B5A3" w14:textId="77777777" w:rsidR="00B57016" w:rsidRPr="000B5F28" w:rsidRDefault="00B57016" w:rsidP="00B57016">
      <w:pPr>
        <w:numPr>
          <w:ilvl w:val="2"/>
          <w:numId w:val="5"/>
        </w:numPr>
        <w:spacing w:before="60" w:after="60"/>
        <w:ind w:left="709" w:hanging="283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Każdy wykonawca może złożyć tylko: 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jedną ofertę w niniejszym postępowaniu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/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 xml:space="preserve"> jedną ofertę w ramach danej części postępowania*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(*niepotrzebne skreślić). </w:t>
      </w:r>
    </w:p>
    <w:p w14:paraId="5EC9111E" w14:textId="77777777" w:rsidR="00B57016" w:rsidRPr="000B5F28" w:rsidRDefault="00B57016" w:rsidP="00B57016">
      <w:pPr>
        <w:numPr>
          <w:ilvl w:val="2"/>
          <w:numId w:val="5"/>
        </w:numPr>
        <w:spacing w:before="120" w:after="120"/>
        <w:ind w:left="709" w:hanging="283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Ofertę należy przedstawić w języku polskim, w formie 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………………………………………….</w:t>
      </w:r>
      <w:r w:rsidRPr="000B5F28">
        <w:rPr>
          <w:rFonts w:ascii="Gill Sans MT" w:eastAsia="Calibri" w:hAnsi="Gill Sans MT"/>
          <w:i/>
          <w:sz w:val="20"/>
          <w:szCs w:val="20"/>
          <w:lang w:eastAsia="pl-PL"/>
        </w:rPr>
        <w:t>wg wzoru stanowiącego załącznik nr …………….do niniejszego ogłoszenia.</w:t>
      </w:r>
    </w:p>
    <w:p w14:paraId="62A2A31C" w14:textId="77777777" w:rsidR="00B57016" w:rsidRPr="000B5F28" w:rsidRDefault="00B57016" w:rsidP="00B57016">
      <w:pPr>
        <w:spacing w:before="120" w:after="120"/>
        <w:ind w:left="426" w:hanging="284"/>
        <w:contextualSpacing/>
        <w:jc w:val="both"/>
        <w:rPr>
          <w:rFonts w:ascii="Gill Sans MT" w:eastAsia="Calibri" w:hAnsi="Gill Sans MT"/>
          <w:i/>
          <w:sz w:val="20"/>
          <w:szCs w:val="20"/>
          <w:lang w:eastAsia="pl-PL"/>
        </w:rPr>
      </w:pPr>
    </w:p>
    <w:p w14:paraId="145842A4" w14:textId="77777777" w:rsidR="00B57016" w:rsidRPr="000B5F28" w:rsidRDefault="00B57016" w:rsidP="00B57016">
      <w:pPr>
        <w:tabs>
          <w:tab w:val="left" w:pos="709"/>
        </w:tabs>
        <w:spacing w:before="120" w:after="120"/>
        <w:ind w:left="709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dopuszczalne formy złożenia oferty – np. forma pisemna</w:t>
      </w:r>
      <w:r>
        <w:rPr>
          <w:rFonts w:ascii="Gill Sans MT" w:eastAsia="Calibri" w:hAnsi="Gill Sans MT"/>
          <w:i/>
          <w:sz w:val="16"/>
          <w:szCs w:val="16"/>
          <w:lang w:eastAsia="pl-PL"/>
        </w:rPr>
        <w:t>, postać elektroniczna (z podpisem kwalifikowanym, zaufanym, osobistym, zwykła),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. W przypadku przygotowania formularza oferty, jako załącznika do ogłoszenia o zamówieniu, należy wskazać jego numer).</w:t>
      </w:r>
    </w:p>
    <w:p w14:paraId="19013C69" w14:textId="77777777" w:rsidR="00B57016" w:rsidRPr="000B5F28" w:rsidRDefault="00B57016" w:rsidP="00B57016">
      <w:pPr>
        <w:spacing w:before="60" w:after="60"/>
        <w:ind w:left="851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5F774FC6" w14:textId="77777777" w:rsidR="00B57016" w:rsidRPr="000B5F28" w:rsidRDefault="00B57016" w:rsidP="00B57016">
      <w:pPr>
        <w:numPr>
          <w:ilvl w:val="2"/>
          <w:numId w:val="5"/>
        </w:numPr>
        <w:tabs>
          <w:tab w:val="left" w:pos="709"/>
        </w:tabs>
        <w:ind w:left="709" w:hanging="284"/>
        <w:contextualSpacing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Oferta powinna zawierać informacje na temat: 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3C51A4" w14:textId="77777777" w:rsidR="00B57016" w:rsidRPr="000B5F28" w:rsidRDefault="00B57016" w:rsidP="00B57016">
      <w:pPr>
        <w:tabs>
          <w:tab w:val="left" w:pos="709"/>
        </w:tabs>
        <w:ind w:left="709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(Należy określić wymagane elementy treści oferty jak np. ceny jednostkowe, wartości netto i brutto oferty, nazwy, modele, nazwy producentów przedmiotu zamówienia itp.)</w:t>
      </w:r>
    </w:p>
    <w:p w14:paraId="4815044D" w14:textId="77777777" w:rsidR="00B57016" w:rsidRPr="000B5F28" w:rsidRDefault="00B57016" w:rsidP="00B57016">
      <w:pPr>
        <w:ind w:left="709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</w:p>
    <w:p w14:paraId="6952E466" w14:textId="77777777" w:rsidR="00B57016" w:rsidRPr="000B5F28" w:rsidRDefault="00B57016" w:rsidP="00B57016">
      <w:pPr>
        <w:numPr>
          <w:ilvl w:val="2"/>
          <w:numId w:val="5"/>
        </w:numPr>
        <w:ind w:left="709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oraz wszystkie oświadczenia składane przez wykonawcę w toku postępowania winny być podpisane przez osoby upoważnione do składania oświadczeń woli w imieniu wykonawcy, zgodnie z</w:t>
      </w:r>
      <w:r>
        <w:rPr>
          <w:rFonts w:ascii="Gill Sans MT" w:eastAsia="Calibri" w:hAnsi="Gill Sans MT"/>
          <w:sz w:val="20"/>
          <w:szCs w:val="20"/>
          <w:lang w:eastAsia="pl-PL"/>
        </w:rPr>
        <w:t> 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zasadą reprezentacji wynikającą z postanowień odpowiednich przepisów prawnych bądź umowy, uchwały lub prawidłowo spisanego pełnomocnictwa.</w:t>
      </w:r>
    </w:p>
    <w:p w14:paraId="2C110282" w14:textId="77777777" w:rsidR="00B57016" w:rsidRPr="000B5F28" w:rsidRDefault="00B57016" w:rsidP="00B57016">
      <w:pPr>
        <w:numPr>
          <w:ilvl w:val="2"/>
          <w:numId w:val="5"/>
        </w:numPr>
        <w:ind w:left="709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 przypadku wykonawców wspólnie ubiegających się o zamówienie (np. konsorcja, spółki cywilne) – należy ustanowić pełnomocnika do reprezentowania ich w postępowaniu o udzielenie zamówienia albo do reprezentowania ich w postępowaniu i zawarcia umowy w sprawie zamówienia publicznego (należy dołączyć do oferty prawidłowo sporządzone pełnomocnictwo lub umowę).</w:t>
      </w:r>
    </w:p>
    <w:p w14:paraId="239A0CD2" w14:textId="77777777" w:rsidR="00B57016" w:rsidRPr="000B5F28" w:rsidRDefault="00B57016" w:rsidP="00B57016">
      <w:pPr>
        <w:numPr>
          <w:ilvl w:val="2"/>
          <w:numId w:val="5"/>
        </w:numPr>
        <w:ind w:left="709" w:hanging="284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Oferta wykonawcy</w:t>
      </w:r>
      <w:r>
        <w:rPr>
          <w:rFonts w:ascii="Gill Sans MT" w:eastAsia="Calibri" w:hAnsi="Gill Sans MT"/>
          <w:sz w:val="20"/>
          <w:szCs w:val="20"/>
          <w:lang w:eastAsia="pl-PL"/>
        </w:rPr>
        <w:t xml:space="preserve"> w formie pisemnej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winna być podpisana w sposób umożliwiający identyfikację osoby składającej podpis (np. czytelny podpis składający się z pełnego imienia i nazwiska lub podpis nieczytelny opatrzony pieczęcią imienną).</w:t>
      </w:r>
    </w:p>
    <w:p w14:paraId="67EA94BA" w14:textId="77777777" w:rsidR="00B57016" w:rsidRPr="000B5F28" w:rsidRDefault="00B57016" w:rsidP="00B57016">
      <w:pPr>
        <w:tabs>
          <w:tab w:val="left" w:pos="284"/>
        </w:tabs>
        <w:spacing w:before="60" w:after="0"/>
        <w:ind w:left="709" w:hanging="283"/>
        <w:contextualSpacing/>
        <w:jc w:val="both"/>
        <w:rPr>
          <w:rFonts w:ascii="Gill Sans MT" w:hAnsi="Gill Sans MT"/>
          <w:sz w:val="20"/>
          <w:szCs w:val="20"/>
        </w:rPr>
      </w:pPr>
      <w:r w:rsidRPr="000B5F28">
        <w:rPr>
          <w:rFonts w:ascii="Gill Sans MT" w:hAnsi="Gill Sans MT"/>
          <w:szCs w:val="18"/>
        </w:rPr>
        <w:t>7)*</w:t>
      </w:r>
      <w:r w:rsidRPr="000B5F28">
        <w:rPr>
          <w:rFonts w:ascii="Gill Sans MT" w:hAnsi="Gill Sans MT"/>
          <w:sz w:val="20"/>
          <w:szCs w:val="20"/>
        </w:rPr>
        <w:t xml:space="preserve">Ofertę wraz z dokumentami należy złożyć w kopercie zaklejonej i zatytułowanej </w:t>
      </w:r>
      <w:r w:rsidRPr="000B5F28">
        <w:rPr>
          <w:rFonts w:ascii="Gill Sans MT" w:hAnsi="Gill Sans MT"/>
          <w:i/>
          <w:sz w:val="16"/>
          <w:szCs w:val="16"/>
        </w:rPr>
        <w:t>(dotyczy formy pisemnej)</w:t>
      </w:r>
      <w:r w:rsidRPr="000B5F28">
        <w:rPr>
          <w:rFonts w:ascii="Gill Sans MT" w:hAnsi="Gill Sans MT"/>
          <w:sz w:val="20"/>
          <w:szCs w:val="20"/>
        </w:rPr>
        <w:t>:</w:t>
      </w:r>
    </w:p>
    <w:p w14:paraId="2D588581" w14:textId="77777777" w:rsidR="00B57016" w:rsidRDefault="00B57016" w:rsidP="00B57016">
      <w:pPr>
        <w:tabs>
          <w:tab w:val="left" w:pos="284"/>
        </w:tabs>
        <w:spacing w:before="60" w:after="0"/>
        <w:ind w:left="709" w:hanging="283"/>
        <w:contextualSpacing/>
        <w:jc w:val="both"/>
        <w:rPr>
          <w:rFonts w:ascii="Gill Sans MT" w:hAnsi="Gill Sans MT"/>
          <w:sz w:val="16"/>
          <w:szCs w:val="16"/>
        </w:rPr>
      </w:pPr>
    </w:p>
    <w:p w14:paraId="380668DA" w14:textId="77777777" w:rsidR="00B57016" w:rsidRDefault="00B57016" w:rsidP="00B57016">
      <w:pPr>
        <w:tabs>
          <w:tab w:val="left" w:pos="284"/>
        </w:tabs>
        <w:spacing w:before="60" w:after="0"/>
        <w:ind w:left="709" w:hanging="283"/>
        <w:contextualSpacing/>
        <w:jc w:val="both"/>
        <w:rPr>
          <w:rFonts w:ascii="Gill Sans MT" w:hAnsi="Gill Sans MT"/>
          <w:sz w:val="16"/>
          <w:szCs w:val="16"/>
        </w:rPr>
      </w:pPr>
    </w:p>
    <w:p w14:paraId="68F13581" w14:textId="77777777" w:rsidR="00B57016" w:rsidRDefault="00B57016" w:rsidP="00B57016">
      <w:pPr>
        <w:tabs>
          <w:tab w:val="left" w:pos="284"/>
        </w:tabs>
        <w:spacing w:before="60" w:after="0"/>
        <w:ind w:left="709" w:hanging="283"/>
        <w:contextualSpacing/>
        <w:jc w:val="both"/>
        <w:rPr>
          <w:rFonts w:ascii="Gill Sans MT" w:hAnsi="Gill Sans MT"/>
          <w:sz w:val="16"/>
          <w:szCs w:val="16"/>
        </w:rPr>
      </w:pPr>
    </w:p>
    <w:p w14:paraId="089E8C8E" w14:textId="77777777" w:rsidR="00B57016" w:rsidRDefault="00B57016" w:rsidP="00B57016">
      <w:pPr>
        <w:tabs>
          <w:tab w:val="left" w:pos="284"/>
        </w:tabs>
        <w:spacing w:before="60" w:after="0"/>
        <w:ind w:left="709" w:hanging="283"/>
        <w:contextualSpacing/>
        <w:jc w:val="both"/>
        <w:rPr>
          <w:rFonts w:ascii="Gill Sans MT" w:hAnsi="Gill Sans MT"/>
          <w:sz w:val="16"/>
          <w:szCs w:val="16"/>
        </w:rPr>
      </w:pPr>
    </w:p>
    <w:p w14:paraId="4582CC46" w14:textId="77777777" w:rsidR="00B57016" w:rsidRDefault="00B57016" w:rsidP="00B57016">
      <w:pPr>
        <w:tabs>
          <w:tab w:val="left" w:pos="284"/>
        </w:tabs>
        <w:spacing w:before="60" w:after="0"/>
        <w:ind w:left="709" w:hanging="283"/>
        <w:contextualSpacing/>
        <w:jc w:val="both"/>
        <w:rPr>
          <w:rFonts w:ascii="Gill Sans MT" w:hAnsi="Gill Sans MT"/>
          <w:sz w:val="16"/>
          <w:szCs w:val="16"/>
        </w:rPr>
      </w:pPr>
    </w:p>
    <w:p w14:paraId="45E3651B" w14:textId="77777777" w:rsidR="00B57016" w:rsidRDefault="00B57016" w:rsidP="00B57016">
      <w:pPr>
        <w:tabs>
          <w:tab w:val="left" w:pos="284"/>
        </w:tabs>
        <w:spacing w:before="60" w:after="0"/>
        <w:ind w:left="709" w:hanging="283"/>
        <w:contextualSpacing/>
        <w:jc w:val="both"/>
        <w:rPr>
          <w:rFonts w:ascii="Gill Sans MT" w:hAnsi="Gill Sans MT"/>
          <w:sz w:val="16"/>
          <w:szCs w:val="16"/>
        </w:rPr>
      </w:pPr>
    </w:p>
    <w:p w14:paraId="3FAAA82E" w14:textId="77777777" w:rsidR="00B57016" w:rsidRPr="000B5F28" w:rsidRDefault="00B57016" w:rsidP="00B570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ind w:left="284"/>
        <w:rPr>
          <w:rFonts w:ascii="Gill Sans MT" w:hAnsi="Gill Sans MT"/>
          <w:i/>
          <w:szCs w:val="18"/>
        </w:rPr>
      </w:pPr>
      <w:r w:rsidRPr="000B5F28">
        <w:rPr>
          <w:rFonts w:ascii="Gill Sans MT" w:hAnsi="Gill Sans MT"/>
          <w:i/>
          <w:szCs w:val="18"/>
        </w:rPr>
        <w:lastRenderedPageBreak/>
        <w:t>Nazwa i adres Wykonawcy</w:t>
      </w:r>
    </w:p>
    <w:p w14:paraId="1102D1B8" w14:textId="77777777" w:rsidR="00B57016" w:rsidRPr="000B5F28" w:rsidRDefault="00B57016" w:rsidP="00B570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ind w:left="284"/>
        <w:jc w:val="center"/>
        <w:rPr>
          <w:rFonts w:ascii="Gill Sans MT" w:hAnsi="Gill Sans MT"/>
          <w:b/>
          <w:szCs w:val="18"/>
        </w:rPr>
      </w:pPr>
      <w:r w:rsidRPr="000B5F28">
        <w:rPr>
          <w:rFonts w:ascii="Gill Sans MT" w:hAnsi="Gill Sans MT"/>
          <w:b/>
          <w:szCs w:val="18"/>
        </w:rPr>
        <w:t>Zamówienie nr …………………..</w:t>
      </w:r>
    </w:p>
    <w:p w14:paraId="34342DA0" w14:textId="77777777" w:rsidR="00B57016" w:rsidRPr="000B5F28" w:rsidRDefault="00B57016" w:rsidP="00B570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ind w:left="284"/>
        <w:jc w:val="center"/>
        <w:rPr>
          <w:rFonts w:ascii="Gill Sans MT" w:hAnsi="Gill Sans MT"/>
          <w:szCs w:val="18"/>
        </w:rPr>
      </w:pPr>
      <w:r w:rsidRPr="000B5F28">
        <w:rPr>
          <w:rFonts w:ascii="Gill Sans MT" w:hAnsi="Gill Sans MT"/>
          <w:szCs w:val="18"/>
        </w:rPr>
        <w:t>„…………………………………”</w:t>
      </w:r>
    </w:p>
    <w:p w14:paraId="50C72C4A" w14:textId="77777777" w:rsidR="00B57016" w:rsidRPr="000B5F28" w:rsidRDefault="00B57016" w:rsidP="00B570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ind w:left="284"/>
        <w:jc w:val="center"/>
        <w:rPr>
          <w:rFonts w:ascii="Gill Sans MT" w:hAnsi="Gill Sans MT"/>
          <w:i/>
          <w:szCs w:val="18"/>
        </w:rPr>
      </w:pPr>
      <w:r w:rsidRPr="000B5F28">
        <w:rPr>
          <w:rFonts w:ascii="Gill Sans MT" w:hAnsi="Gill Sans MT"/>
          <w:i/>
          <w:szCs w:val="18"/>
        </w:rPr>
        <w:t xml:space="preserve">Nie otwierać przed dniem …………………. </w:t>
      </w:r>
      <w:proofErr w:type="spellStart"/>
      <w:r w:rsidRPr="000B5F28">
        <w:rPr>
          <w:rFonts w:ascii="Gill Sans MT" w:hAnsi="Gill Sans MT"/>
          <w:i/>
          <w:szCs w:val="18"/>
        </w:rPr>
        <w:t>godz</w:t>
      </w:r>
      <w:proofErr w:type="spellEnd"/>
      <w:r w:rsidRPr="000B5F28">
        <w:rPr>
          <w:rFonts w:ascii="Gill Sans MT" w:hAnsi="Gill Sans MT"/>
          <w:i/>
          <w:szCs w:val="18"/>
        </w:rPr>
        <w:t>………………</w:t>
      </w:r>
    </w:p>
    <w:p w14:paraId="03FAF292" w14:textId="77777777" w:rsidR="00B57016" w:rsidRPr="000B5F28" w:rsidRDefault="00B57016" w:rsidP="00B5701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left" w:pos="0"/>
          <w:tab w:val="left" w:pos="4140"/>
        </w:tabs>
        <w:ind w:left="284"/>
        <w:rPr>
          <w:rFonts w:ascii="Gill Sans MT" w:hAnsi="Gill Sans MT"/>
          <w:i/>
          <w:sz w:val="8"/>
          <w:szCs w:val="8"/>
        </w:rPr>
      </w:pPr>
    </w:p>
    <w:p w14:paraId="4D387CCA" w14:textId="77777777" w:rsidR="00B57016" w:rsidRPr="00214465" w:rsidRDefault="00B57016" w:rsidP="00B57016">
      <w:pPr>
        <w:numPr>
          <w:ilvl w:val="0"/>
          <w:numId w:val="6"/>
        </w:numPr>
        <w:tabs>
          <w:tab w:val="left" w:pos="709"/>
        </w:tabs>
        <w:spacing w:before="60" w:after="60"/>
        <w:ind w:left="709" w:hanging="283"/>
        <w:contextualSpacing/>
        <w:jc w:val="both"/>
        <w:rPr>
          <w:rFonts w:ascii="Gill Sans MT" w:hAnsi="Gill Sans MT"/>
          <w:bCs/>
          <w:szCs w:val="18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 xml:space="preserve">Wykonawca prześle ofertę w formie elektronicznej na adres e-mail </w:t>
      </w:r>
      <w:r w:rsidRPr="000B5F28">
        <w:rPr>
          <w:rFonts w:ascii="Gill Sans MT" w:hAnsi="Gill Sans MT"/>
          <w:bCs/>
          <w:szCs w:val="18"/>
          <w:lang w:eastAsia="pl-PL"/>
        </w:rPr>
        <w:t>………………………….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</w:t>
      </w:r>
      <w:r w:rsidRPr="000B5F28">
        <w:rPr>
          <w:rFonts w:ascii="Gill Sans MT" w:hAnsi="Gill Sans MT"/>
          <w:bCs/>
          <w:i/>
          <w:sz w:val="16"/>
          <w:szCs w:val="16"/>
          <w:lang w:eastAsia="pl-PL"/>
        </w:rPr>
        <w:t xml:space="preserve">w przypadku możliwości złożenia </w:t>
      </w:r>
      <w:r>
        <w:rPr>
          <w:rFonts w:ascii="Gill Sans MT" w:hAnsi="Gill Sans MT"/>
          <w:bCs/>
          <w:i/>
          <w:sz w:val="16"/>
          <w:szCs w:val="16"/>
          <w:lang w:eastAsia="pl-PL"/>
        </w:rPr>
        <w:t xml:space="preserve">oferty w postaci elektronicznej) </w:t>
      </w:r>
      <w:r w:rsidRPr="00214465">
        <w:rPr>
          <w:rFonts w:ascii="Gill Sans MT" w:hAnsi="Gill Sans MT"/>
          <w:bCs/>
          <w:szCs w:val="18"/>
          <w:lang w:eastAsia="pl-PL"/>
        </w:rPr>
        <w:t>lub za pomocą formularza na pl</w:t>
      </w:r>
      <w:r>
        <w:rPr>
          <w:rFonts w:ascii="Gill Sans MT" w:hAnsi="Gill Sans MT"/>
          <w:bCs/>
          <w:szCs w:val="18"/>
          <w:lang w:eastAsia="pl-PL"/>
        </w:rPr>
        <w:t>atformie zakupowej ……………………</w:t>
      </w:r>
    </w:p>
    <w:p w14:paraId="0B18429A" w14:textId="77777777" w:rsidR="00B57016" w:rsidRPr="00214465" w:rsidRDefault="00B57016" w:rsidP="00B57016">
      <w:pPr>
        <w:spacing w:before="60" w:after="60"/>
        <w:ind w:left="851"/>
        <w:contextualSpacing/>
        <w:jc w:val="both"/>
        <w:rPr>
          <w:rFonts w:ascii="Gill Sans MT" w:hAnsi="Gill Sans MT"/>
          <w:bCs/>
          <w:szCs w:val="18"/>
          <w:lang w:eastAsia="pl-PL"/>
        </w:rPr>
      </w:pPr>
    </w:p>
    <w:p w14:paraId="3CBFD308" w14:textId="77777777" w:rsidR="00B57016" w:rsidRPr="000B5F28" w:rsidRDefault="00B57016" w:rsidP="00B57016">
      <w:pPr>
        <w:spacing w:before="60" w:after="60"/>
        <w:ind w:left="426" w:hanging="284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8.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Termin składania i otwarcia ofert.</w:t>
      </w:r>
    </w:p>
    <w:p w14:paraId="260F9F84" w14:textId="77777777" w:rsidR="00B57016" w:rsidRPr="000B5F28" w:rsidRDefault="00B57016" w:rsidP="00B57016">
      <w:pPr>
        <w:numPr>
          <w:ilvl w:val="2"/>
          <w:numId w:val="2"/>
        </w:numPr>
        <w:tabs>
          <w:tab w:val="left" w:pos="4140"/>
        </w:tabs>
        <w:spacing w:before="60" w:after="0"/>
        <w:ind w:left="709" w:hanging="283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Ofertę należy złożyć w 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w terminie do dnia 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…………………………………….……..…….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do godz. </w:t>
      </w:r>
      <w:r w:rsidRPr="000B5F28">
        <w:rPr>
          <w:rFonts w:ascii="Gill Sans MT" w:eastAsia="Calibri" w:hAnsi="Gill Sans MT"/>
          <w:szCs w:val="18"/>
          <w:lang w:eastAsia="pl-PL"/>
        </w:rPr>
        <w:t>…………..………</w:t>
      </w:r>
      <w:r>
        <w:rPr>
          <w:rFonts w:ascii="Gill Sans MT" w:eastAsia="Calibri" w:hAnsi="Gill Sans MT"/>
          <w:szCs w:val="18"/>
          <w:lang w:eastAsia="pl-PL"/>
        </w:rPr>
        <w:t>..</w:t>
      </w:r>
      <w:r w:rsidRPr="000B5F28">
        <w:rPr>
          <w:rFonts w:ascii="Gill Sans MT" w:eastAsia="Calibri" w:hAnsi="Gill Sans MT"/>
          <w:szCs w:val="18"/>
          <w:lang w:eastAsia="pl-PL"/>
        </w:rPr>
        <w:t>………..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(dotyczy oferty w formie pisemnej).</w:t>
      </w:r>
    </w:p>
    <w:p w14:paraId="40675AFA" w14:textId="77777777" w:rsidR="00B57016" w:rsidRPr="000B5F28" w:rsidRDefault="00B57016" w:rsidP="00B57016">
      <w:pPr>
        <w:tabs>
          <w:tab w:val="left" w:pos="567"/>
          <w:tab w:val="left" w:pos="4140"/>
        </w:tabs>
        <w:spacing w:before="60" w:after="0"/>
        <w:ind w:left="426"/>
        <w:contextualSpacing/>
        <w:jc w:val="both"/>
        <w:rPr>
          <w:rFonts w:ascii="Gill Sans MT" w:eastAsia="Calibri" w:hAnsi="Gill Sans MT"/>
          <w:szCs w:val="18"/>
          <w:lang w:eastAsia="pl-PL"/>
        </w:rPr>
      </w:pPr>
    </w:p>
    <w:p w14:paraId="581A025C" w14:textId="77777777" w:rsidR="00B57016" w:rsidRPr="000B5F28" w:rsidRDefault="00B57016" w:rsidP="00B57016">
      <w:pPr>
        <w:tabs>
          <w:tab w:val="left" w:pos="709"/>
          <w:tab w:val="left" w:pos="4140"/>
        </w:tabs>
        <w:spacing w:before="60" w:after="0"/>
        <w:ind w:left="709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lub na adres mailowy</w:t>
      </w:r>
      <w:r>
        <w:rPr>
          <w:rFonts w:ascii="Gill Sans MT" w:eastAsia="Calibri" w:hAnsi="Gill Sans MT"/>
          <w:sz w:val="20"/>
          <w:szCs w:val="20"/>
          <w:lang w:eastAsia="pl-PL"/>
        </w:rPr>
        <w:t xml:space="preserve"> (adres platformy zakupowej)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: </w:t>
      </w:r>
      <w:r>
        <w:rPr>
          <w:rFonts w:ascii="Gill Sans MT" w:eastAsia="Calibri" w:hAnsi="Gill Sans MT"/>
          <w:szCs w:val="18"/>
          <w:lang w:eastAsia="pl-PL"/>
        </w:rPr>
        <w:t>…………</w:t>
      </w: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w terminie do dnia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 ………………………………………………………………………….………………….…………</w:t>
      </w:r>
      <w:r>
        <w:rPr>
          <w:rFonts w:ascii="Gill Sans MT" w:eastAsia="Calibri" w:hAnsi="Gill Sans MT"/>
          <w:i/>
          <w:sz w:val="16"/>
          <w:szCs w:val="16"/>
          <w:lang w:eastAsia="pl-PL"/>
        </w:rPr>
        <w:t>…….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……………….</w:t>
      </w:r>
    </w:p>
    <w:p w14:paraId="78D95F95" w14:textId="77777777" w:rsidR="00B57016" w:rsidRPr="000B5F28" w:rsidRDefault="00B57016" w:rsidP="00B57016">
      <w:pPr>
        <w:tabs>
          <w:tab w:val="left" w:pos="709"/>
          <w:tab w:val="left" w:pos="4140"/>
        </w:tabs>
        <w:spacing w:before="60" w:after="0"/>
        <w:ind w:left="709"/>
        <w:contextualSpacing/>
        <w:jc w:val="both"/>
        <w:rPr>
          <w:rFonts w:ascii="Gill Sans MT" w:eastAsia="Calibri" w:hAnsi="Gill Sans MT"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 przypadku moż</w:t>
      </w:r>
      <w:r>
        <w:rPr>
          <w:rFonts w:ascii="Gill Sans MT" w:eastAsia="Calibri" w:hAnsi="Gill Sans MT"/>
          <w:i/>
          <w:sz w:val="16"/>
          <w:szCs w:val="16"/>
          <w:lang w:eastAsia="pl-PL"/>
        </w:rPr>
        <w:t>liwości złożenia oferty w postaci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 xml:space="preserve"> elektronicznej) </w:t>
      </w:r>
    </w:p>
    <w:p w14:paraId="4634C101" w14:textId="77777777" w:rsidR="00B57016" w:rsidRPr="000B5F28" w:rsidRDefault="00B57016" w:rsidP="00B57016">
      <w:pPr>
        <w:tabs>
          <w:tab w:val="left" w:pos="709"/>
          <w:tab w:val="left" w:pos="4140"/>
        </w:tabs>
        <w:spacing w:before="60" w:after="0"/>
        <w:ind w:left="709"/>
        <w:contextualSpacing/>
        <w:jc w:val="both"/>
        <w:rPr>
          <w:rFonts w:ascii="Gill Sans MT" w:eastAsia="Calibri" w:hAnsi="Gill Sans MT"/>
          <w:sz w:val="16"/>
          <w:szCs w:val="16"/>
          <w:lang w:eastAsia="pl-PL"/>
        </w:rPr>
      </w:pPr>
    </w:p>
    <w:p w14:paraId="70DD102A" w14:textId="77777777" w:rsidR="00B57016" w:rsidRPr="000B5F28" w:rsidRDefault="00B57016" w:rsidP="00B57016">
      <w:pPr>
        <w:numPr>
          <w:ilvl w:val="2"/>
          <w:numId w:val="2"/>
        </w:numPr>
        <w:tabs>
          <w:tab w:val="left" w:pos="0"/>
          <w:tab w:val="left" w:pos="4140"/>
        </w:tabs>
        <w:spacing w:after="0"/>
        <w:ind w:left="709" w:hanging="283"/>
        <w:contextualSpacing/>
        <w:jc w:val="both"/>
        <w:rPr>
          <w:rFonts w:ascii="Gill Sans MT" w:hAnsi="Gill Sans MT"/>
          <w:i/>
          <w:sz w:val="20"/>
          <w:szCs w:val="20"/>
        </w:rPr>
      </w:pPr>
      <w:r w:rsidRPr="000B5F28">
        <w:rPr>
          <w:rFonts w:ascii="Gill Sans MT" w:hAnsi="Gill Sans MT"/>
          <w:sz w:val="20"/>
          <w:szCs w:val="20"/>
        </w:rPr>
        <w:t>Otwarcie ofert nastąpi w dniu</w:t>
      </w:r>
      <w:r>
        <w:rPr>
          <w:rFonts w:ascii="Gill Sans MT" w:hAnsi="Gill Sans MT"/>
          <w:szCs w:val="18"/>
        </w:rPr>
        <w:t>……</w:t>
      </w:r>
      <w:r w:rsidRPr="000B5F28">
        <w:rPr>
          <w:rFonts w:ascii="Gill Sans MT" w:hAnsi="Gill Sans MT"/>
          <w:i/>
          <w:sz w:val="20"/>
          <w:szCs w:val="20"/>
        </w:rPr>
        <w:t>…………</w:t>
      </w:r>
      <w:r w:rsidRPr="000B5F28">
        <w:rPr>
          <w:rFonts w:ascii="Gill Sans MT" w:hAnsi="Gill Sans MT"/>
          <w:sz w:val="20"/>
          <w:szCs w:val="20"/>
        </w:rPr>
        <w:t xml:space="preserve"> o godz. </w:t>
      </w:r>
      <w:r w:rsidRPr="000B5F28">
        <w:rPr>
          <w:rFonts w:ascii="Gill Sans MT" w:hAnsi="Gill Sans MT"/>
          <w:szCs w:val="18"/>
        </w:rPr>
        <w:t>……….……………..</w:t>
      </w:r>
      <w:r w:rsidRPr="000B5F28">
        <w:rPr>
          <w:rFonts w:ascii="Gill Sans MT" w:hAnsi="Gill Sans MT"/>
          <w:sz w:val="20"/>
          <w:szCs w:val="20"/>
        </w:rPr>
        <w:t>w </w:t>
      </w:r>
      <w:r>
        <w:rPr>
          <w:rFonts w:ascii="Gill Sans MT" w:hAnsi="Gill Sans MT"/>
          <w:i/>
          <w:sz w:val="20"/>
          <w:szCs w:val="20"/>
        </w:rPr>
        <w:t>…</w:t>
      </w:r>
      <w:r w:rsidRPr="000B5F28">
        <w:rPr>
          <w:rFonts w:ascii="Gill Sans MT" w:hAnsi="Gill Sans MT"/>
          <w:i/>
          <w:sz w:val="20"/>
          <w:szCs w:val="20"/>
        </w:rPr>
        <w:t>…………………………</w:t>
      </w:r>
    </w:p>
    <w:p w14:paraId="6BC1FC10" w14:textId="77777777" w:rsidR="00B57016" w:rsidRPr="000B5F28" w:rsidRDefault="00B57016" w:rsidP="00B57016">
      <w:pPr>
        <w:tabs>
          <w:tab w:val="left" w:pos="567"/>
          <w:tab w:val="left" w:pos="4140"/>
        </w:tabs>
        <w:spacing w:before="60" w:after="0"/>
        <w:ind w:left="851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</w:p>
    <w:p w14:paraId="0BEFE5BB" w14:textId="77777777" w:rsidR="00B57016" w:rsidRPr="000B5F28" w:rsidRDefault="00B57016" w:rsidP="00B57016">
      <w:pPr>
        <w:spacing w:before="60" w:after="60"/>
        <w:ind w:left="426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*9.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Opis sposobu obliczenia ceny.</w:t>
      </w:r>
    </w:p>
    <w:p w14:paraId="0D4CEA6A" w14:textId="77777777" w:rsidR="00B57016" w:rsidRPr="000B5F28" w:rsidRDefault="00B57016" w:rsidP="00B57016">
      <w:pPr>
        <w:spacing w:before="60" w:after="60"/>
        <w:ind w:left="426" w:hanging="426"/>
        <w:jc w:val="both"/>
        <w:rPr>
          <w:rFonts w:ascii="Gill Sans MT" w:hAnsi="Gill Sans MT"/>
          <w:b/>
          <w:bCs/>
          <w:sz w:val="8"/>
          <w:szCs w:val="8"/>
          <w:lang w:eastAsia="pl-PL"/>
        </w:rPr>
      </w:pPr>
    </w:p>
    <w:p w14:paraId="5AC98FD1" w14:textId="77777777" w:rsidR="00B57016" w:rsidRPr="000B5F28" w:rsidRDefault="00B57016" w:rsidP="00B57016">
      <w:pPr>
        <w:numPr>
          <w:ilvl w:val="0"/>
          <w:numId w:val="3"/>
        </w:numPr>
        <w:ind w:left="709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powinna stanowić sumę kwot wszystkich elementów składających się na koszt realizacji przedmiot zamówienia.</w:t>
      </w:r>
    </w:p>
    <w:p w14:paraId="019F1E52" w14:textId="77777777" w:rsidR="00B57016" w:rsidRPr="000B5F28" w:rsidRDefault="00B57016" w:rsidP="00B57016">
      <w:pPr>
        <w:numPr>
          <w:ilvl w:val="0"/>
          <w:numId w:val="3"/>
        </w:numPr>
        <w:ind w:left="709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powinna być podana do 2. miejsca po przecinku zgodnie z zasadami matematycznego zaokrąglania, tj. „5” na 3. miejscu po przecinku – zaokrąglenie w górę, a poniżej „5” – zaokrąglenie w dół.</w:t>
      </w:r>
    </w:p>
    <w:p w14:paraId="505AD7A6" w14:textId="77777777" w:rsidR="00B57016" w:rsidRPr="000B5F28" w:rsidRDefault="00B57016" w:rsidP="00B57016">
      <w:pPr>
        <w:numPr>
          <w:ilvl w:val="0"/>
          <w:numId w:val="3"/>
        </w:numPr>
        <w:ind w:left="709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Ocenie będzie podlegała cena oferty z podatkiem VAT w odpowiedniej wysokości.</w:t>
      </w:r>
    </w:p>
    <w:p w14:paraId="480FED6C" w14:textId="77777777" w:rsidR="00B57016" w:rsidRPr="000B5F28" w:rsidRDefault="00B57016" w:rsidP="00B57016">
      <w:pPr>
        <w:numPr>
          <w:ilvl w:val="0"/>
          <w:numId w:val="3"/>
        </w:numPr>
        <w:ind w:left="709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>Cena podana w ofercie nie ulegnie zwiększeniu i nie będzie podlegała waloryzacji podczas trwania umowy.</w:t>
      </w:r>
    </w:p>
    <w:p w14:paraId="26141FAD" w14:textId="77777777" w:rsidR="00B57016" w:rsidRPr="000B5F28" w:rsidRDefault="00B57016" w:rsidP="00B57016">
      <w:pPr>
        <w:numPr>
          <w:ilvl w:val="0"/>
          <w:numId w:val="3"/>
        </w:numPr>
        <w:ind w:left="709"/>
        <w:contextualSpacing/>
        <w:jc w:val="both"/>
        <w:rPr>
          <w:rFonts w:ascii="Gill Sans MT" w:hAnsi="Gill Sans MT"/>
          <w:color w:val="000000"/>
          <w:sz w:val="20"/>
          <w:szCs w:val="20"/>
        </w:rPr>
      </w:pPr>
      <w:r w:rsidRPr="000B5F28">
        <w:rPr>
          <w:rFonts w:ascii="Gill Sans MT" w:hAnsi="Gill Sans MT"/>
          <w:color w:val="000000"/>
          <w:sz w:val="20"/>
          <w:szCs w:val="20"/>
        </w:rPr>
        <w:t xml:space="preserve">Cena winna być wyrażona w </w:t>
      </w:r>
      <w:r w:rsidRPr="000B5F28">
        <w:rPr>
          <w:rFonts w:ascii="Gill Sans MT" w:hAnsi="Gill Sans MT"/>
          <w:color w:val="000000"/>
          <w:szCs w:val="18"/>
        </w:rPr>
        <w:t>………………………..;</w:t>
      </w:r>
      <w:r w:rsidRPr="000B5F28">
        <w:rPr>
          <w:rFonts w:ascii="Gill Sans MT" w:hAnsi="Gill Sans MT"/>
          <w:color w:val="000000"/>
          <w:sz w:val="20"/>
          <w:szCs w:val="20"/>
        </w:rPr>
        <w:t xml:space="preserve"> w </w:t>
      </w:r>
      <w:r w:rsidRPr="000B5F28">
        <w:rPr>
          <w:rFonts w:ascii="Gill Sans MT" w:hAnsi="Gill Sans MT"/>
          <w:color w:val="000000"/>
          <w:szCs w:val="18"/>
        </w:rPr>
        <w:t>………………………………..</w:t>
      </w:r>
      <w:r w:rsidRPr="000B5F28">
        <w:rPr>
          <w:rFonts w:ascii="Gill Sans MT" w:hAnsi="Gill Sans MT"/>
          <w:color w:val="000000"/>
          <w:sz w:val="20"/>
          <w:szCs w:val="20"/>
        </w:rPr>
        <w:t>będą również prowadzone rozliczenia pomiędzy Zamawiającym a wykonawcą.</w:t>
      </w:r>
    </w:p>
    <w:p w14:paraId="6D1008B6" w14:textId="77777777" w:rsidR="00B57016" w:rsidRPr="000B5F28" w:rsidRDefault="00B57016" w:rsidP="00B57016">
      <w:pPr>
        <w:ind w:left="709"/>
        <w:contextualSpacing/>
        <w:jc w:val="both"/>
        <w:rPr>
          <w:rFonts w:ascii="Gill Sans MT" w:hAnsi="Gill Sans MT"/>
          <w:i/>
          <w:color w:val="000000"/>
          <w:sz w:val="16"/>
          <w:szCs w:val="16"/>
        </w:rPr>
      </w:pPr>
      <w:r w:rsidRPr="000B5F28">
        <w:rPr>
          <w:rFonts w:ascii="Gill Sans MT" w:hAnsi="Gill Sans MT"/>
          <w:color w:val="000000"/>
          <w:sz w:val="20"/>
          <w:szCs w:val="20"/>
        </w:rPr>
        <w:t>(</w:t>
      </w:r>
      <w:r w:rsidRPr="000B5F28">
        <w:rPr>
          <w:rFonts w:ascii="Gill Sans MT" w:hAnsi="Gill Sans MT"/>
          <w:i/>
          <w:color w:val="000000"/>
          <w:sz w:val="16"/>
          <w:szCs w:val="16"/>
        </w:rPr>
        <w:t>podać walutę, w której ma być podana cena oraz walutę do rozliczeń)</w:t>
      </w:r>
    </w:p>
    <w:p w14:paraId="1B2B184B" w14:textId="77777777" w:rsidR="00B57016" w:rsidRPr="000B5F28" w:rsidRDefault="00B57016" w:rsidP="00B57016">
      <w:pPr>
        <w:numPr>
          <w:ilvl w:val="0"/>
          <w:numId w:val="3"/>
        </w:numPr>
        <w:spacing w:after="0"/>
        <w:ind w:left="709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Z wykonawcą, którego oferta zostanie uznana za najkorzystniejszą, zostanie zawarta umowa na warunkach określonych we wzorze umowy, stanowiącym załącznik nr </w:t>
      </w:r>
      <w:r w:rsidRPr="000B5F28">
        <w:rPr>
          <w:rFonts w:ascii="Gill Sans MT" w:eastAsia="Calibri" w:hAnsi="Gill Sans MT"/>
          <w:szCs w:val="18"/>
          <w:lang w:eastAsia="pl-PL"/>
        </w:rPr>
        <w:t>………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 xml:space="preserve"> do ogłoszenia </w:t>
      </w:r>
      <w:r w:rsidRPr="000B5F28">
        <w:rPr>
          <w:rFonts w:ascii="Gill Sans MT" w:eastAsia="Calibri" w:hAnsi="Gill Sans MT"/>
          <w:i/>
          <w:sz w:val="16"/>
          <w:szCs w:val="16"/>
          <w:lang w:eastAsia="pl-PL"/>
        </w:rPr>
        <w:t>(wskazać nr załącznika do ogłoszenia, jeżeli przewidziano wzór umowy)</w:t>
      </w:r>
      <w:r w:rsidRPr="000B5F28">
        <w:rPr>
          <w:rFonts w:ascii="Gill Sans MT" w:eastAsia="Calibri" w:hAnsi="Gill Sans MT"/>
          <w:sz w:val="20"/>
          <w:szCs w:val="20"/>
          <w:lang w:eastAsia="pl-PL"/>
        </w:rPr>
        <w:t>.</w:t>
      </w:r>
    </w:p>
    <w:p w14:paraId="5F4FB78E" w14:textId="77777777" w:rsidR="00B57016" w:rsidRPr="000B5F28" w:rsidRDefault="00B57016" w:rsidP="00B57016">
      <w:pPr>
        <w:ind w:left="426"/>
        <w:contextualSpacing/>
        <w:jc w:val="both"/>
        <w:rPr>
          <w:rFonts w:ascii="Gill Sans MT" w:hAnsi="Gill Sans MT"/>
          <w:color w:val="000000"/>
          <w:sz w:val="8"/>
          <w:szCs w:val="8"/>
        </w:rPr>
      </w:pPr>
    </w:p>
    <w:p w14:paraId="1041B947" w14:textId="77777777" w:rsidR="00B57016" w:rsidRPr="000B5F28" w:rsidRDefault="00B57016" w:rsidP="00B57016">
      <w:pPr>
        <w:spacing w:before="60" w:after="60"/>
        <w:ind w:left="426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*10. Wykaz dokumentów, które należy złożyć wraz z ofertą.</w:t>
      </w:r>
    </w:p>
    <w:p w14:paraId="446D817B" w14:textId="77777777" w:rsidR="00B57016" w:rsidRPr="000B5F28" w:rsidRDefault="00B57016" w:rsidP="00B57016">
      <w:pPr>
        <w:spacing w:before="120"/>
        <w:ind w:left="426"/>
        <w:contextualSpacing/>
        <w:jc w:val="both"/>
        <w:rPr>
          <w:rFonts w:ascii="Gill Sans MT" w:eastAsia="Calibri" w:hAnsi="Gill Sans MT"/>
          <w:sz w:val="20"/>
          <w:szCs w:val="20"/>
          <w:lang w:eastAsia="pl-PL"/>
        </w:rPr>
      </w:pPr>
      <w:r w:rsidRPr="000B5F28">
        <w:rPr>
          <w:rFonts w:ascii="Gill Sans MT" w:eastAsia="Calibri" w:hAnsi="Gill Sans MT"/>
          <w:sz w:val="20"/>
          <w:szCs w:val="20"/>
          <w:lang w:eastAsia="pl-PL"/>
        </w:rPr>
        <w:t>Wraz z ofertą wykonawca zobowiązany jest złożyć następujące dokumenty:</w:t>
      </w:r>
    </w:p>
    <w:p w14:paraId="380D175D" w14:textId="77777777" w:rsidR="00B57016" w:rsidRPr="000B5F28" w:rsidRDefault="00B57016" w:rsidP="00B57016">
      <w:pPr>
        <w:spacing w:before="120"/>
        <w:ind w:left="426"/>
        <w:contextualSpacing/>
        <w:jc w:val="both"/>
        <w:rPr>
          <w:rFonts w:ascii="Gill Sans MT" w:eastAsia="Calibri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</w:t>
      </w:r>
    </w:p>
    <w:p w14:paraId="69460FCB" w14:textId="77777777" w:rsidR="00B57016" w:rsidRPr="000B5F28" w:rsidRDefault="00B57016" w:rsidP="00B57016">
      <w:pPr>
        <w:spacing w:before="120"/>
        <w:ind w:left="426"/>
        <w:contextualSpacing/>
        <w:jc w:val="both"/>
        <w:rPr>
          <w:rFonts w:ascii="Gill Sans MT" w:eastAsia="Calibri" w:hAnsi="Gill Sans MT"/>
          <w:i/>
          <w:sz w:val="6"/>
          <w:szCs w:val="6"/>
          <w:lang w:eastAsia="pl-PL"/>
        </w:rPr>
      </w:pPr>
    </w:p>
    <w:p w14:paraId="3FD8C3C0" w14:textId="77777777" w:rsidR="00B57016" w:rsidRPr="000B5F28" w:rsidRDefault="00B57016" w:rsidP="00B57016">
      <w:pPr>
        <w:tabs>
          <w:tab w:val="left" w:pos="1560"/>
        </w:tabs>
        <w:spacing w:before="120"/>
        <w:ind w:left="426"/>
        <w:contextualSpacing/>
        <w:jc w:val="both"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wskazać dokumenty, które wykonawcy muszą złożyć wraz z ofertą, jeżeli są wymagane)</w:t>
      </w:r>
    </w:p>
    <w:p w14:paraId="79DA70E4" w14:textId="77777777" w:rsidR="00B57016" w:rsidRPr="000B5F28" w:rsidRDefault="00B57016" w:rsidP="00B57016">
      <w:pPr>
        <w:ind w:left="426"/>
        <w:contextualSpacing/>
        <w:jc w:val="both"/>
        <w:rPr>
          <w:rFonts w:ascii="Gill Sans MT" w:hAnsi="Gill Sans MT"/>
          <w:color w:val="000000"/>
          <w:sz w:val="12"/>
          <w:szCs w:val="12"/>
        </w:rPr>
      </w:pPr>
    </w:p>
    <w:p w14:paraId="4C29DA5B" w14:textId="77777777" w:rsidR="00B57016" w:rsidRPr="000B5F28" w:rsidRDefault="00B57016" w:rsidP="00B57016">
      <w:pPr>
        <w:spacing w:before="60" w:after="60"/>
        <w:ind w:left="426" w:hanging="426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>*11. Warunki zmiany zawartej umowy.</w:t>
      </w:r>
    </w:p>
    <w:p w14:paraId="7CAAB4E3" w14:textId="77777777" w:rsidR="00B57016" w:rsidRPr="000B5F28" w:rsidRDefault="00B57016" w:rsidP="00B57016">
      <w:pPr>
        <w:spacing w:before="60" w:after="60"/>
        <w:ind w:left="426"/>
        <w:jc w:val="both"/>
        <w:rPr>
          <w:rFonts w:ascii="Gill Sans MT" w:hAnsi="Gill Sans MT"/>
          <w:bCs/>
          <w:sz w:val="20"/>
          <w:szCs w:val="20"/>
          <w:lang w:eastAsia="pl-PL"/>
        </w:rPr>
      </w:pPr>
      <w:r w:rsidRPr="000B5F28">
        <w:rPr>
          <w:rFonts w:ascii="Gill Sans MT" w:hAnsi="Gill Sans MT"/>
          <w:bCs/>
          <w:sz w:val="20"/>
          <w:szCs w:val="20"/>
          <w:lang w:eastAsia="pl-PL"/>
        </w:rPr>
        <w:t>Zamawiający przewiduje możliwość zmiany zawartej umowy w następujących sytuacjach:</w:t>
      </w:r>
    </w:p>
    <w:p w14:paraId="3BEA74E2" w14:textId="77777777" w:rsidR="00B57016" w:rsidRPr="000B5F28" w:rsidRDefault="00B57016" w:rsidP="00B57016">
      <w:pPr>
        <w:ind w:left="426"/>
        <w:contextualSpacing/>
        <w:jc w:val="both"/>
        <w:rPr>
          <w:rFonts w:ascii="Gill Sans MT" w:hAnsi="Gill Sans MT"/>
          <w:color w:val="000000"/>
          <w:szCs w:val="18"/>
        </w:rPr>
      </w:pPr>
      <w:r w:rsidRPr="000B5F28">
        <w:rPr>
          <w:rFonts w:ascii="Gill Sans MT" w:hAnsi="Gill Sans MT"/>
          <w:color w:val="000000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92C4DD" w14:textId="77777777" w:rsidR="00B57016" w:rsidRPr="000B5F28" w:rsidRDefault="00B57016" w:rsidP="00B57016">
      <w:pPr>
        <w:spacing w:before="60" w:after="60"/>
        <w:ind w:left="426" w:hanging="568"/>
        <w:jc w:val="both"/>
        <w:rPr>
          <w:rFonts w:ascii="Gill Sans MT" w:hAnsi="Gill Sans MT"/>
          <w:b/>
          <w:bCs/>
          <w:sz w:val="22"/>
          <w:lang w:eastAsia="pl-PL"/>
        </w:rPr>
      </w:pPr>
      <w:r w:rsidRPr="000B5F28">
        <w:rPr>
          <w:rFonts w:ascii="Gill Sans MT" w:hAnsi="Gill Sans MT"/>
          <w:b/>
          <w:bCs/>
          <w:sz w:val="22"/>
          <w:lang w:eastAsia="pl-PL"/>
        </w:rPr>
        <w:t xml:space="preserve">*12. </w:t>
      </w:r>
      <w:r w:rsidRPr="000B5F28">
        <w:rPr>
          <w:rFonts w:ascii="Gill Sans MT" w:hAnsi="Gill Sans MT"/>
          <w:b/>
          <w:bCs/>
          <w:sz w:val="22"/>
          <w:lang w:eastAsia="pl-PL"/>
        </w:rPr>
        <w:tab/>
        <w:t>Wykaz załączników do ogłoszenia.</w:t>
      </w:r>
    </w:p>
    <w:p w14:paraId="1597260F" w14:textId="77777777" w:rsidR="00B57016" w:rsidRPr="000B5F28" w:rsidRDefault="00B57016" w:rsidP="00B57016">
      <w:pPr>
        <w:ind w:left="426"/>
        <w:contextualSpacing/>
        <w:rPr>
          <w:rFonts w:ascii="Gill Sans MT" w:eastAsia="Calibri" w:hAnsi="Gill Sans MT"/>
          <w:bCs/>
          <w:i/>
          <w:sz w:val="16"/>
          <w:szCs w:val="16"/>
          <w:lang w:eastAsia="pl-PL"/>
        </w:rPr>
      </w:pPr>
      <w:r w:rsidRPr="000B5F28">
        <w:rPr>
          <w:rFonts w:ascii="Gill Sans MT" w:eastAsia="Calibri" w:hAnsi="Gill Sans MT"/>
          <w:bCs/>
          <w:i/>
          <w:sz w:val="16"/>
          <w:szCs w:val="16"/>
          <w:lang w:eastAsia="pl-PL"/>
        </w:rPr>
        <w:t>(należy wymienić załączniki do ogłoszenia, np. formularz oferty, opis przedmiotu zamówienia, wzór umowy)</w:t>
      </w:r>
    </w:p>
    <w:p w14:paraId="629BC3C5" w14:textId="77777777" w:rsidR="00B57016" w:rsidRDefault="00B57016" w:rsidP="00B57016">
      <w:pPr>
        <w:tabs>
          <w:tab w:val="left" w:pos="1560"/>
        </w:tabs>
        <w:ind w:left="426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  <w:r w:rsidRPr="000B5F28">
        <w:rPr>
          <w:rFonts w:ascii="Gill Sans MT" w:eastAsia="Calibri" w:hAnsi="Gill Sans MT"/>
          <w:bCs/>
          <w:szCs w:val="18"/>
          <w:lang w:eastAsia="pl-PL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</w:t>
      </w:r>
    </w:p>
    <w:p w14:paraId="0CB250DC" w14:textId="77777777" w:rsidR="00B57016" w:rsidRDefault="00B57016" w:rsidP="00B57016">
      <w:pPr>
        <w:tabs>
          <w:tab w:val="left" w:pos="1560"/>
        </w:tabs>
        <w:ind w:left="426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p w14:paraId="2FD4B7CD" w14:textId="77777777" w:rsidR="00B57016" w:rsidRPr="000B5F28" w:rsidRDefault="00B57016" w:rsidP="00B57016">
      <w:pPr>
        <w:tabs>
          <w:tab w:val="left" w:pos="1560"/>
        </w:tabs>
        <w:ind w:left="426"/>
        <w:contextualSpacing/>
        <w:jc w:val="both"/>
        <w:rPr>
          <w:rFonts w:ascii="Gill Sans MT" w:eastAsia="Calibri" w:hAnsi="Gill Sans MT"/>
          <w:bCs/>
          <w:szCs w:val="18"/>
          <w:lang w:eastAsia="pl-PL"/>
        </w:rPr>
      </w:pPr>
    </w:p>
    <w:tbl>
      <w:tblPr>
        <w:tblStyle w:val="Tabela-Siatka1"/>
        <w:tblW w:w="0" w:type="auto"/>
        <w:shd w:val="clear" w:color="auto" w:fill="0A2F41" w:themeFill="accent1" w:themeFillShade="80"/>
        <w:tblLook w:val="04A0" w:firstRow="1" w:lastRow="0" w:firstColumn="1" w:lastColumn="0" w:noHBand="0" w:noVBand="1"/>
      </w:tblPr>
      <w:tblGrid>
        <w:gridCol w:w="9062"/>
      </w:tblGrid>
      <w:tr w:rsidR="00B57016" w:rsidRPr="000B5F28" w14:paraId="35FEF543" w14:textId="77777777" w:rsidTr="0018740D">
        <w:tc>
          <w:tcPr>
            <w:tcW w:w="9212" w:type="dxa"/>
            <w:shd w:val="clear" w:color="auto" w:fill="404040" w:themeFill="text1" w:themeFillTint="BF"/>
          </w:tcPr>
          <w:p w14:paraId="0E9C0FF0" w14:textId="77777777" w:rsidR="00B57016" w:rsidRPr="000B5F28" w:rsidRDefault="00B57016" w:rsidP="0018740D">
            <w:pPr>
              <w:spacing w:line="360" w:lineRule="auto"/>
              <w:jc w:val="center"/>
              <w:rPr>
                <w:rFonts w:ascii="Gill Sans MT" w:eastAsia="Calibri" w:hAnsi="Gill Sans MT"/>
                <w:szCs w:val="18"/>
              </w:rPr>
            </w:pPr>
          </w:p>
          <w:p w14:paraId="141C2336" w14:textId="77777777" w:rsidR="00B57016" w:rsidRPr="000B5F28" w:rsidRDefault="00B57016" w:rsidP="0018740D">
            <w:pPr>
              <w:spacing w:line="360" w:lineRule="auto"/>
              <w:jc w:val="center"/>
              <w:rPr>
                <w:rFonts w:ascii="Gill Sans MT" w:eastAsia="Calibri" w:hAnsi="Gill Sans MT"/>
                <w:b/>
                <w:color w:val="FFFFFF"/>
                <w:sz w:val="24"/>
                <w:szCs w:val="24"/>
              </w:rPr>
            </w:pPr>
            <w:r w:rsidRPr="000B5F28">
              <w:rPr>
                <w:rFonts w:ascii="Gill Sans MT" w:eastAsia="Calibri" w:hAnsi="Gill Sans MT"/>
                <w:b/>
                <w:color w:val="FFFFFF"/>
                <w:sz w:val="24"/>
                <w:szCs w:val="24"/>
              </w:rPr>
              <w:t>Instrukcja dotycząca przeprowadzenia postępowania</w:t>
            </w:r>
          </w:p>
          <w:p w14:paraId="167F8ADD" w14:textId="77777777" w:rsidR="00B57016" w:rsidRPr="000B5F28" w:rsidRDefault="00B57016" w:rsidP="0018740D">
            <w:pPr>
              <w:spacing w:line="360" w:lineRule="auto"/>
              <w:jc w:val="center"/>
              <w:rPr>
                <w:rFonts w:ascii="Gill Sans MT" w:eastAsia="Calibri" w:hAnsi="Gill Sans MT"/>
                <w:b/>
                <w:color w:val="FFFFFF"/>
                <w:sz w:val="12"/>
                <w:szCs w:val="12"/>
              </w:rPr>
            </w:pPr>
          </w:p>
        </w:tc>
      </w:tr>
    </w:tbl>
    <w:p w14:paraId="1113CEEE" w14:textId="77777777" w:rsidR="00B57016" w:rsidRPr="000B5F28" w:rsidRDefault="00B57016" w:rsidP="00B57016">
      <w:pPr>
        <w:spacing w:after="0" w:line="360" w:lineRule="auto"/>
        <w:jc w:val="both"/>
        <w:rPr>
          <w:rFonts w:ascii="Gill Sans MT" w:eastAsia="Calibri" w:hAnsi="Gill Sans MT"/>
          <w:b/>
          <w:szCs w:val="18"/>
        </w:rPr>
      </w:pPr>
    </w:p>
    <w:p w14:paraId="3FF62DCB" w14:textId="77777777" w:rsidR="00B57016" w:rsidRPr="000B5F28" w:rsidRDefault="00B57016" w:rsidP="00B57016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Postępowanie wszczyna się poprzez zamieszczenie ogłoszenia o zamiarze udzielenia zamówienia na stronie internetowej Zamawiając</w:t>
      </w:r>
      <w:r>
        <w:rPr>
          <w:rFonts w:ascii="Gill Sans MT" w:eastAsia="Times New Roman" w:hAnsi="Gill Sans MT"/>
          <w:szCs w:val="18"/>
          <w:lang w:eastAsia="pl-PL"/>
        </w:rPr>
        <w:t>ego lub na platformie zakupowej.</w:t>
      </w:r>
    </w:p>
    <w:p w14:paraId="62479A76" w14:textId="77777777" w:rsidR="00B57016" w:rsidRPr="000B5F28" w:rsidRDefault="00B57016" w:rsidP="00B57016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Zamawiający wyznacza termin składania ofert z uwzględnieniem czasu niezbędnego na przygotowanie i złożenie ofert </w:t>
      </w:r>
      <w:r>
        <w:rPr>
          <w:rFonts w:ascii="Gill Sans MT" w:eastAsia="Times New Roman" w:hAnsi="Gill Sans MT"/>
          <w:szCs w:val="18"/>
          <w:lang w:eastAsia="pl-PL"/>
        </w:rPr>
        <w:t>przez potencjalnych Wykonawców.</w:t>
      </w:r>
    </w:p>
    <w:p w14:paraId="6FFD9946" w14:textId="77777777" w:rsidR="00B57016" w:rsidRPr="000B5F28" w:rsidRDefault="00B57016" w:rsidP="00B57016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Wykonawcy mogą zwracać się do Zamawiającego z wnioskiem o wyjaśnienie treści ogłoszenia o zamiarze udzielenia zamówienia oraz załączników do ogłoszenia przed upływem terminu składania ofert. Zamawiający zamieszcza odpowiedzi na pytania wraz z treścią pytań</w:t>
      </w:r>
      <w:r>
        <w:rPr>
          <w:rFonts w:ascii="Gill Sans MT" w:eastAsia="Times New Roman" w:hAnsi="Gill Sans MT"/>
          <w:szCs w:val="18"/>
          <w:lang w:eastAsia="pl-PL"/>
        </w:rPr>
        <w:t xml:space="preserve"> (bez ujawniania podmiotu zadającego pytania)</w:t>
      </w:r>
      <w:r w:rsidRPr="000B5F28">
        <w:rPr>
          <w:rFonts w:ascii="Gill Sans MT" w:eastAsia="Times New Roman" w:hAnsi="Gill Sans MT"/>
          <w:szCs w:val="18"/>
          <w:lang w:eastAsia="pl-PL"/>
        </w:rPr>
        <w:t xml:space="preserve"> na stronie internetowej</w:t>
      </w:r>
      <w:r>
        <w:rPr>
          <w:rFonts w:ascii="Gill Sans MT" w:eastAsia="Times New Roman" w:hAnsi="Gill Sans MT"/>
          <w:szCs w:val="18"/>
          <w:lang w:eastAsia="pl-PL"/>
        </w:rPr>
        <w:t>, w miejscu publikacji ogłoszenia lub na platformie zakupowej.</w:t>
      </w:r>
    </w:p>
    <w:p w14:paraId="6EEE0EA9" w14:textId="77777777" w:rsidR="00B57016" w:rsidRPr="000B5F28" w:rsidRDefault="00B57016" w:rsidP="00B57016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Zamawiający może przed upływem terminu składania ofert dokonać zmiany treści ogłoszenia lub zmiany innych dokumentów stanowiących załączniki do ogłoszenia. Stosowną informację o zmianie, Zamawiający udostępnia na stronie internetowej, na której zamieszczono ogłoszenie. Zamawiający przedłuża termin składania ofert o czas niezbędny do wprowadzenia zmian w ofertach, jeżeli jest to konieczne z uwagi na zakres wprowadzonych zmian.</w:t>
      </w:r>
    </w:p>
    <w:p w14:paraId="3DB54987" w14:textId="77777777" w:rsidR="00B57016" w:rsidRPr="000B5F28" w:rsidRDefault="00B57016" w:rsidP="00B57016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Oferta złożona po upływie wyznaczonego przez Zamawiającego terminu nie podlega badaniu i ocenie. O fakcie tym powiadamia się wykonawcę, który złożył ofertę po terminie składania ofert.</w:t>
      </w:r>
    </w:p>
    <w:p w14:paraId="6ED29BAE" w14:textId="77777777" w:rsidR="00B57016" w:rsidRPr="000B5F28" w:rsidRDefault="00B57016" w:rsidP="00B57016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hAnsi="Gill Sans MT" w:cstheme="minorBidi"/>
          <w:szCs w:val="18"/>
        </w:rPr>
        <w:t>Otwarcia ofert dokonuje się w dniu, w którym upływa termin składania ofert w danym postępowaniu.</w:t>
      </w:r>
      <w:r>
        <w:rPr>
          <w:rFonts w:ascii="Gill Sans MT" w:hAnsi="Gill Sans MT" w:cstheme="minorBidi"/>
          <w:szCs w:val="18"/>
        </w:rPr>
        <w:t xml:space="preserve"> Najpóźniej przed  otwarciem ofert Zamawiający zamieszcza na stronie internetowej informację o ilości środków przeznaczonych na sfinansowanie zamówienia oraz</w:t>
      </w:r>
      <w:r w:rsidRPr="00581C07">
        <w:rPr>
          <w:rFonts w:ascii="Gill Sans MT" w:hAnsi="Gill Sans MT" w:cstheme="minorBidi"/>
          <w:szCs w:val="18"/>
        </w:rPr>
        <w:t xml:space="preserve"> zestawienie złożonych w postępowaniu ofert wraz </w:t>
      </w:r>
      <w:r>
        <w:rPr>
          <w:rFonts w:ascii="Gill Sans MT" w:hAnsi="Gill Sans MT" w:cstheme="minorBidi"/>
          <w:szCs w:val="18"/>
        </w:rPr>
        <w:t>z nazwami i adresami wykonawców, którzy złożyli oferty,</w:t>
      </w:r>
      <w:r w:rsidRPr="00581C07">
        <w:rPr>
          <w:rFonts w:ascii="Gill Sans MT" w:hAnsi="Gill Sans MT" w:cstheme="minorBidi"/>
          <w:szCs w:val="18"/>
        </w:rPr>
        <w:t xml:space="preserve"> cenami ofert oraz innymi istotnymi elementami, wymaganymi w ogłoszeniu</w:t>
      </w:r>
      <w:r>
        <w:rPr>
          <w:rFonts w:ascii="Gill Sans MT" w:hAnsi="Gill Sans MT" w:cstheme="minorBidi"/>
          <w:szCs w:val="18"/>
        </w:rPr>
        <w:t xml:space="preserve"> podlegającymi ocenie w ramach kryterium oceny ofert</w:t>
      </w:r>
      <w:r w:rsidRPr="00581C07">
        <w:rPr>
          <w:rFonts w:ascii="Gill Sans MT" w:hAnsi="Gill Sans MT" w:cstheme="minorBidi"/>
          <w:szCs w:val="18"/>
        </w:rPr>
        <w:t xml:space="preserve"> (np. terminem realizacji, terminem gwarancji czy warunkami płatności)</w:t>
      </w:r>
      <w:r>
        <w:rPr>
          <w:rFonts w:ascii="Gill Sans MT" w:hAnsi="Gill Sans MT" w:cstheme="minorBidi"/>
          <w:szCs w:val="18"/>
        </w:rPr>
        <w:t>.</w:t>
      </w:r>
    </w:p>
    <w:p w14:paraId="20AB41AC" w14:textId="77777777" w:rsidR="00B57016" w:rsidRPr="000B5F28" w:rsidRDefault="00B57016" w:rsidP="00B57016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hAnsi="Gill Sans MT" w:cstheme="minorBidi"/>
          <w:szCs w:val="18"/>
        </w:rPr>
        <w:t>Oferta złożona w toku postępowania przestaje wiązać, jeżeli została wybrana inna oferta albo, gdy postępowanie zostanie zakończone bez wyboru którejkolwiek z ofert, chyba, że w warunkach konkretnego postępowania zastrzeżono inaczej.</w:t>
      </w:r>
    </w:p>
    <w:p w14:paraId="650326D8" w14:textId="77777777" w:rsidR="00B57016" w:rsidRPr="000B5F28" w:rsidRDefault="00B57016" w:rsidP="00B57016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W toku badania i oceny złożonych ofert Zamawiający wzywa wykonawców, którzy w określonym terminie nie złożyli wymaganych przez Zamawiającego oświadczeń, dokumentów, pełnomocnictw albo złożyli dokumenty, oświadczenia, zawierające błędy lub złożyli wadliwe pełnomocnictwa, do ich złożenia w wyznaczonym terminie, chyba, że mimo ich uzupełnienia oferta wykonawcy podlega odrzuceniu albo konieczne byłoby unieważnienie postępowania.</w:t>
      </w:r>
    </w:p>
    <w:p w14:paraId="44F6119F" w14:textId="77777777" w:rsidR="00B57016" w:rsidRPr="000B5F28" w:rsidRDefault="00B57016" w:rsidP="00B57016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Zamawiający może żądać od wykonawców dodatkowych wyjaśnień dotyczących treści złożonych przez nich ofert i dokumentów, a ponadto dokonuje poprawienia oczywistych omyłek pisarskich i rachunkowych w złożonych ofertach oraz innych omyłek polegających na niezgodności oferty z treścią ogłoszenia o udzielanym zamówieniu, niepowodujących istotnych zmian w treści oferty – informując o tym wykonawcę, którego oferta została poprawiona.</w:t>
      </w:r>
    </w:p>
    <w:p w14:paraId="2F0EE2D8" w14:textId="77777777" w:rsidR="00B57016" w:rsidRPr="000B5F28" w:rsidRDefault="00B57016" w:rsidP="00B57016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Jeżeli zaoferowana cena lub koszt, lub ich istotne części składowe, wydają się rażąco niskie w stosunku do przedmiotu zamówienia i budzą wątpliwości Zamawiającego co do możliwości wykonania przedmiotu zamówienia zgodnie z wymaganiami określonymi przez Zamawiającego lub wynikającymi z odrębnych przepisów, Zamawiający może zwrócić się o udzielenie wyjaśnień, w tym złożenie dowodów, dotyczących wyliczenia ceny lub kosztu. </w:t>
      </w:r>
    </w:p>
    <w:p w14:paraId="69214964" w14:textId="77777777" w:rsidR="00B57016" w:rsidRPr="000B5F28" w:rsidRDefault="00B57016" w:rsidP="00B57016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W niniejszym postępowaniu o udzielenie zamówienia, oświadczenia, wnioski, zawiadomienia oraz informacje Zamawiający i wykonawcy przekazują zgodnie z wyborem Zamawiającego wyrażonym</w:t>
      </w:r>
      <w:r>
        <w:rPr>
          <w:rFonts w:ascii="Gill Sans MT" w:eastAsia="Calibri" w:hAnsi="Gill Sans MT"/>
          <w:szCs w:val="18"/>
          <w:lang w:eastAsia="pl-PL"/>
        </w:rPr>
        <w:t xml:space="preserve"> w ogłoszeniu - pisemnie</w:t>
      </w:r>
      <w:r w:rsidRPr="000B5F28">
        <w:rPr>
          <w:rFonts w:ascii="Gill Sans MT" w:eastAsia="Calibri" w:hAnsi="Gill Sans MT"/>
          <w:szCs w:val="18"/>
          <w:lang w:eastAsia="pl-PL"/>
        </w:rPr>
        <w:t xml:space="preserve"> lub drogą elektroniczną.</w:t>
      </w:r>
    </w:p>
    <w:p w14:paraId="3D0961C3" w14:textId="77777777" w:rsidR="00B57016" w:rsidRPr="000B5F28" w:rsidRDefault="00B57016" w:rsidP="00B57016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Calibri" w:hAnsi="Gill Sans MT"/>
          <w:szCs w:val="18"/>
          <w:lang w:eastAsia="pl-PL"/>
        </w:rPr>
        <w:t>Jeżeli Zamawiający lub wykonawca przekazują oświadczenia, wnioski, zawiadom</w:t>
      </w:r>
      <w:r>
        <w:rPr>
          <w:rFonts w:ascii="Gill Sans MT" w:eastAsia="Calibri" w:hAnsi="Gill Sans MT"/>
          <w:szCs w:val="18"/>
          <w:lang w:eastAsia="pl-PL"/>
        </w:rPr>
        <w:t>ienia oraz informacje</w:t>
      </w:r>
      <w:r w:rsidRPr="000B5F28">
        <w:rPr>
          <w:rFonts w:ascii="Gill Sans MT" w:eastAsia="Calibri" w:hAnsi="Gill Sans MT"/>
          <w:szCs w:val="18"/>
          <w:lang w:eastAsia="pl-PL"/>
        </w:rPr>
        <w:t xml:space="preserve"> drogą elektroniczną, każda ze stron na żądanie drugiej niezwłocznie potwierdza fakt ich otrzymania.</w:t>
      </w:r>
    </w:p>
    <w:p w14:paraId="2BF846EA" w14:textId="77777777" w:rsidR="00B57016" w:rsidRPr="000B5F28" w:rsidRDefault="00B57016" w:rsidP="00B57016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Zamawiający </w:t>
      </w:r>
      <w:r w:rsidRPr="000B5F28">
        <w:rPr>
          <w:rFonts w:ascii="Gill Sans MT" w:eastAsia="Times New Roman" w:hAnsi="Gill Sans MT"/>
          <w:b/>
          <w:szCs w:val="18"/>
          <w:lang w:eastAsia="pl-PL"/>
        </w:rPr>
        <w:t>odrzuca</w:t>
      </w:r>
      <w:r w:rsidRPr="000B5F28">
        <w:rPr>
          <w:rFonts w:ascii="Gill Sans MT" w:eastAsia="Times New Roman" w:hAnsi="Gill Sans MT"/>
          <w:szCs w:val="18"/>
          <w:lang w:eastAsia="pl-PL"/>
        </w:rPr>
        <w:t xml:space="preserve"> ofertę wykonawcy jeżeli:</w:t>
      </w:r>
    </w:p>
    <w:p w14:paraId="6EC54703" w14:textId="77777777" w:rsidR="00B57016" w:rsidRPr="000B5F28" w:rsidRDefault="00B57016" w:rsidP="00B57016">
      <w:pPr>
        <w:numPr>
          <w:ilvl w:val="1"/>
          <w:numId w:val="10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lastRenderedPageBreak/>
        <w:t>jej treść nie odpowiada treści ogłoszenia o zamiarze udzielenia zamówienia, a także treści załączników do ogłoszenia, jeżeli zostały przewidziane (w szczególności treści opisu przedmiotu zamówienia),</w:t>
      </w:r>
    </w:p>
    <w:p w14:paraId="21422D49" w14:textId="77777777" w:rsidR="00B57016" w:rsidRPr="000B5F28" w:rsidRDefault="00B57016" w:rsidP="00B57016">
      <w:pPr>
        <w:numPr>
          <w:ilvl w:val="1"/>
          <w:numId w:val="10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jest nieważna na podstawie odrębnych przepisów,</w:t>
      </w:r>
    </w:p>
    <w:p w14:paraId="02D01247" w14:textId="77777777" w:rsidR="00B57016" w:rsidRPr="000B5F28" w:rsidRDefault="00B57016" w:rsidP="00B57016">
      <w:pPr>
        <w:numPr>
          <w:ilvl w:val="1"/>
          <w:numId w:val="10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zawiera błędy w obliczeniu ceny lub kosztu (dotyczy to w szczególności przyjęcia błędnej stawki podatku VAT);</w:t>
      </w:r>
    </w:p>
    <w:p w14:paraId="0359EF96" w14:textId="77777777" w:rsidR="00B57016" w:rsidRPr="000B5F28" w:rsidRDefault="00B57016" w:rsidP="00B57016">
      <w:pPr>
        <w:numPr>
          <w:ilvl w:val="1"/>
          <w:numId w:val="10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wykonawca w terminie 3 dni od daty otrzymania zawiadomienia nie zgodził się na poprawienie innej omyłki polegającej na niezgodności oferty z treścią ogłoszenia o zamówieniu, nie powodującej istotnych zmian w treści oferty,</w:t>
      </w:r>
    </w:p>
    <w:p w14:paraId="2C48ED0A" w14:textId="77777777" w:rsidR="00B57016" w:rsidRPr="001D6BE0" w:rsidRDefault="00B57016" w:rsidP="00B57016">
      <w:pPr>
        <w:numPr>
          <w:ilvl w:val="1"/>
          <w:numId w:val="10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hAnsi="Gill Sans MT" w:cstheme="minorBidi"/>
          <w:szCs w:val="18"/>
        </w:rPr>
        <w:t>zawiera rażąco niską cenę lub koszt w stosunku do przedmiotu zamówienia, co zostało stwierdzone po przeprowadzeniu procedury wyj</w:t>
      </w:r>
      <w:r>
        <w:rPr>
          <w:rFonts w:ascii="Gill Sans MT" w:hAnsi="Gill Sans MT" w:cstheme="minorBidi"/>
          <w:szCs w:val="18"/>
        </w:rPr>
        <w:t>aśnień, o której mowa w ust. 10,</w:t>
      </w:r>
    </w:p>
    <w:p w14:paraId="04BA752A" w14:textId="77777777" w:rsidR="00B57016" w:rsidRPr="001D6BE0" w:rsidRDefault="00B57016" w:rsidP="00B57016">
      <w:pPr>
        <w:numPr>
          <w:ilvl w:val="1"/>
          <w:numId w:val="10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>
        <w:rPr>
          <w:rFonts w:ascii="Gill Sans MT" w:hAnsi="Gill Sans MT" w:cstheme="minorBidi"/>
          <w:szCs w:val="18"/>
        </w:rPr>
        <w:t>została złożona przez wykonawcę, który nie spełnia warunków udziału w postępowaniu, podlega wykluczeniu albo który nie złożył wymaganych dokumentów lub oświadczeń, z zastrzeżeniem wyczerpania procedury wezwania  do ich uzupełnienia,</w:t>
      </w:r>
    </w:p>
    <w:p w14:paraId="002D7D01" w14:textId="77777777" w:rsidR="00B57016" w:rsidRPr="001D6BE0" w:rsidRDefault="00B57016" w:rsidP="00B57016">
      <w:pPr>
        <w:pStyle w:val="Akapitzlist"/>
        <w:numPr>
          <w:ilvl w:val="1"/>
          <w:numId w:val="10"/>
        </w:numPr>
        <w:spacing w:after="0" w:line="360" w:lineRule="auto"/>
        <w:ind w:left="567" w:hanging="284"/>
        <w:jc w:val="both"/>
        <w:rPr>
          <w:rFonts w:ascii="Gill Sans MT" w:hAnsi="Gill Sans MT" w:cstheme="minorBidi"/>
          <w:szCs w:val="18"/>
        </w:rPr>
      </w:pPr>
      <w:r w:rsidRPr="001D6BE0">
        <w:rPr>
          <w:rFonts w:ascii="Gill Sans MT" w:hAnsi="Gill Sans MT" w:cstheme="minorBidi"/>
          <w:szCs w:val="18"/>
        </w:rPr>
        <w:t>została złożona przez wykonawcę, który wykonywał bezpośrednio czynności związane z przygotowaniem prowadzonego postępowania lub posługiwał się w celu sporządzenia oferty osobami uczestniczącymi w</w:t>
      </w:r>
      <w:r>
        <w:rPr>
          <w:rFonts w:ascii="Gill Sans MT" w:hAnsi="Gill Sans MT" w:cstheme="minorBidi"/>
          <w:szCs w:val="18"/>
        </w:rPr>
        <w:t> </w:t>
      </w:r>
      <w:r w:rsidRPr="001D6BE0">
        <w:rPr>
          <w:rFonts w:ascii="Gill Sans MT" w:hAnsi="Gill Sans MT" w:cstheme="minorBidi"/>
          <w:szCs w:val="18"/>
        </w:rPr>
        <w:t>dokonywaniu tych czynności, chyba, że udział tego wykonawcy  w postępowaniu nie utrudni uczciwej ko</w:t>
      </w:r>
      <w:r>
        <w:rPr>
          <w:rFonts w:ascii="Gill Sans MT" w:hAnsi="Gill Sans MT" w:cstheme="minorBidi"/>
          <w:szCs w:val="18"/>
        </w:rPr>
        <w:t>nkurencji.</w:t>
      </w:r>
    </w:p>
    <w:p w14:paraId="6C2135B0" w14:textId="77777777" w:rsidR="00B57016" w:rsidRPr="000B5F28" w:rsidRDefault="00B57016" w:rsidP="00B57016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Zamawiający dokonuje wyboru oferty najkorzystniejszej zgodnej z opisem przedmiotu zamówienia, złożonej przez wykonawcę spełniającego warunki udziału w postępowaniu, na podstawie kryteriów oceny ofert określonych w ogłoszeniu o zamiarze udzielenia zamówienia. Jeśli nie można wybrać oferty najkorzystniejszej z uwagi na to, że dwie lub więcej ofert przedstawia taki sam bilans ceny lub kosztu i innych kryteriów oceny ofert - Zamawiający spośród tych ofert wybiera ofertę z niższą ceną lub kosztem.</w:t>
      </w:r>
    </w:p>
    <w:p w14:paraId="51158A7A" w14:textId="77777777" w:rsidR="00B57016" w:rsidRPr="000B5F28" w:rsidRDefault="00B57016" w:rsidP="00B57016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Jeśli w postępowaniu, w którym jedynym kryterium oceny ofert jest cena lub koszt, nie można dokonać wyboru oferty najkorzystniejszej ze względu na to, że zostały złożone oferty o takiej samej cenie lub koszcie, Zamawiający wzywa wykonawców, którzy złożyli te oferty, do złożenia w terminie określonym przez Zamawiającego ofert dodatkowych. wykonawcy, składając oferty dodatkowe, nie mogą zaoferować cen lub kosztu wyższych niż zaoferowane w złożonych ofertach.</w:t>
      </w:r>
    </w:p>
    <w:p w14:paraId="426E395F" w14:textId="77777777" w:rsidR="00B57016" w:rsidRPr="000B5F28" w:rsidRDefault="00B57016" w:rsidP="00B57016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581C07">
        <w:rPr>
          <w:rFonts w:ascii="Gill Sans MT" w:eastAsia="Times New Roman" w:hAnsi="Gill Sans MT"/>
          <w:szCs w:val="18"/>
          <w:lang w:eastAsia="pl-PL"/>
        </w:rPr>
        <w:t xml:space="preserve">Niezwłocznie po wyborze najkorzystniejszej oferty Zamawiający zamieści </w:t>
      </w:r>
      <w:r>
        <w:rPr>
          <w:rFonts w:ascii="Gill Sans MT" w:eastAsia="Times New Roman" w:hAnsi="Gill Sans MT"/>
          <w:szCs w:val="18"/>
          <w:lang w:eastAsia="pl-PL"/>
        </w:rPr>
        <w:t xml:space="preserve">o tym fakcie </w:t>
      </w:r>
      <w:r w:rsidRPr="00581C07">
        <w:rPr>
          <w:rFonts w:ascii="Gill Sans MT" w:eastAsia="Times New Roman" w:hAnsi="Gill Sans MT"/>
          <w:szCs w:val="18"/>
          <w:lang w:eastAsia="pl-PL"/>
        </w:rPr>
        <w:t>informacj</w:t>
      </w:r>
      <w:r>
        <w:rPr>
          <w:rFonts w:ascii="Gill Sans MT" w:eastAsia="Times New Roman" w:hAnsi="Gill Sans MT"/>
          <w:szCs w:val="18"/>
          <w:lang w:eastAsia="pl-PL"/>
        </w:rPr>
        <w:t>ę</w:t>
      </w:r>
      <w:r w:rsidRPr="00581C07">
        <w:rPr>
          <w:rFonts w:ascii="Gill Sans MT" w:eastAsia="Times New Roman" w:hAnsi="Gill Sans MT"/>
          <w:szCs w:val="18"/>
          <w:lang w:eastAsia="pl-PL"/>
        </w:rPr>
        <w:t xml:space="preserve"> na swojej stronie internetowej, na której dostępne było ogłoszenie o zamiarze udzielenia zamówienia</w:t>
      </w:r>
      <w:r>
        <w:rPr>
          <w:rFonts w:ascii="Gill Sans MT" w:eastAsia="Times New Roman" w:hAnsi="Gill Sans MT"/>
          <w:szCs w:val="18"/>
          <w:lang w:eastAsia="pl-PL"/>
        </w:rPr>
        <w:t>. Zamawiający zamieszcza informacje o:</w:t>
      </w:r>
    </w:p>
    <w:p w14:paraId="199BBD31" w14:textId="77777777" w:rsidR="00B57016" w:rsidRPr="000B5F28" w:rsidRDefault="00B57016" w:rsidP="00B57016">
      <w:pPr>
        <w:numPr>
          <w:ilvl w:val="1"/>
          <w:numId w:val="8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wyborze najkorzystniejszej oferty, z podaniem nazwy (firmy) albo imienia i nazwiska, siedziby albo miejsca zamieszkania i adresu Wykonawcy, którego ofertę wybrano, uzasadnienia jej wyboru oraz nazw (firm) albo imion i nazwisk, siedzib albo miejsc zamieszkania i adresów Wykonawców, którzy złożyli oferty, a także punktacji przyznanej ofertom w każdym kryterium oceny ofert i łącznej punktacji), </w:t>
      </w:r>
    </w:p>
    <w:p w14:paraId="06B5C5D0" w14:textId="77777777" w:rsidR="00B57016" w:rsidRPr="000B5F28" w:rsidRDefault="00B57016" w:rsidP="00B57016">
      <w:pPr>
        <w:numPr>
          <w:ilvl w:val="0"/>
          <w:numId w:val="8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wykonawcach, których oferty zostały odrzucone (wraz z uzasadnieniem), </w:t>
      </w:r>
    </w:p>
    <w:p w14:paraId="06727B35" w14:textId="77777777" w:rsidR="00B57016" w:rsidRPr="000B5F28" w:rsidRDefault="00B57016" w:rsidP="00B57016">
      <w:pPr>
        <w:numPr>
          <w:ilvl w:val="0"/>
          <w:numId w:val="7"/>
        </w:numPr>
        <w:spacing w:after="0" w:line="360" w:lineRule="auto"/>
        <w:ind w:left="284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Zamawiający </w:t>
      </w:r>
      <w:r w:rsidRPr="000B5F28">
        <w:rPr>
          <w:rFonts w:ascii="Gill Sans MT" w:eastAsia="Times New Roman" w:hAnsi="Gill Sans MT"/>
          <w:b/>
          <w:szCs w:val="18"/>
          <w:lang w:eastAsia="pl-PL"/>
        </w:rPr>
        <w:t>unieważnia</w:t>
      </w:r>
      <w:r w:rsidRPr="000B5F28">
        <w:rPr>
          <w:rFonts w:ascii="Gill Sans MT" w:eastAsia="Times New Roman" w:hAnsi="Gill Sans MT"/>
          <w:szCs w:val="18"/>
          <w:lang w:eastAsia="pl-PL"/>
        </w:rPr>
        <w:t xml:space="preserve"> postępowanie:</w:t>
      </w:r>
    </w:p>
    <w:p w14:paraId="70ED4E08" w14:textId="77777777" w:rsidR="00B57016" w:rsidRPr="000B5F28" w:rsidRDefault="00B57016" w:rsidP="00B57016">
      <w:pPr>
        <w:numPr>
          <w:ilvl w:val="1"/>
          <w:numId w:val="8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jeżeli nie złożono żadnej oferty niepodlegającej odrzuceniu,</w:t>
      </w:r>
    </w:p>
    <w:p w14:paraId="5AD7886F" w14:textId="77777777" w:rsidR="00B57016" w:rsidRPr="000B5F28" w:rsidRDefault="00B57016" w:rsidP="00B57016">
      <w:pPr>
        <w:numPr>
          <w:ilvl w:val="1"/>
          <w:numId w:val="8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cena najkorzystniejszej oferty lub oferta z najniższą ceną przewyższa kwotę, którą Zamawiający zamierza przeznaczyć na sfinansowanie zamówienia, chyba, że Zamawiający może zwiększyć tę kwotę do ceny najkorzystniejszej oferty,</w:t>
      </w:r>
    </w:p>
    <w:p w14:paraId="1999EA29" w14:textId="77777777" w:rsidR="00B57016" w:rsidRDefault="00B57016" w:rsidP="00B57016">
      <w:pPr>
        <w:numPr>
          <w:ilvl w:val="0"/>
          <w:numId w:val="9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postępowanie obarczone jest wadą niemożliwą do usunięcia, powodującą sytuację, w której niemożliwym jest zawarcie umowy w sprawie zamówienia publiczneg</w:t>
      </w:r>
      <w:r>
        <w:rPr>
          <w:rFonts w:ascii="Gill Sans MT" w:eastAsia="Times New Roman" w:hAnsi="Gill Sans MT"/>
          <w:szCs w:val="18"/>
          <w:lang w:eastAsia="pl-PL"/>
        </w:rPr>
        <w:t>o niepodlegającej unieważnieniu,</w:t>
      </w:r>
    </w:p>
    <w:p w14:paraId="40B8E695" w14:textId="77777777" w:rsidR="00B57016" w:rsidRPr="000B5F28" w:rsidRDefault="00B57016" w:rsidP="00B57016">
      <w:pPr>
        <w:numPr>
          <w:ilvl w:val="0"/>
          <w:numId w:val="9"/>
        </w:numPr>
        <w:spacing w:after="0" w:line="360" w:lineRule="auto"/>
        <w:ind w:left="567" w:hanging="283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>
        <w:rPr>
          <w:rFonts w:ascii="Gill Sans MT" w:eastAsia="Times New Roman" w:hAnsi="Gill Sans MT"/>
          <w:szCs w:val="18"/>
          <w:lang w:eastAsia="pl-PL"/>
        </w:rPr>
        <w:t>dalsze prowadzenie postępowania nie leży w interesie zamawiającego, czego nie dało się przewidzieć na etapie ogłoszenia postępowania.</w:t>
      </w:r>
    </w:p>
    <w:p w14:paraId="1072CB1B" w14:textId="77777777" w:rsidR="00B57016" w:rsidRPr="000B5F28" w:rsidRDefault="00B57016" w:rsidP="00B57016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Na wniosek wykonawcy, który złożył ofertę, Zamawiający udostępnia wnioskodawcy protokół postępowania o udzielenie zamówienia wraz z załącznikami, z wyłączeniem części ofert stanowiących tajemnicę przedsiębiorstwa.</w:t>
      </w:r>
    </w:p>
    <w:p w14:paraId="1EE690A5" w14:textId="77777777" w:rsidR="00B57016" w:rsidRPr="000B5F28" w:rsidRDefault="00B57016" w:rsidP="00B57016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Wykonawca może poinformować Zamawiającego w trakcie trwania postępowania o czynności Zamawiającego niezgodnej z postanowieniami niniejszej instrukcji, zasadami opisanymi w Regulaminie ubiegania się i udzielania zamówień na Uniwersytecie Śląskim w Katowicach czy innymi przepisami powszechnie obowiązującego prawa. W przypadku uznania </w:t>
      </w:r>
      <w:r w:rsidRPr="000B5F28">
        <w:rPr>
          <w:rFonts w:ascii="Gill Sans MT" w:eastAsia="Times New Roman" w:hAnsi="Gill Sans MT"/>
          <w:szCs w:val="18"/>
          <w:lang w:eastAsia="pl-PL"/>
        </w:rPr>
        <w:lastRenderedPageBreak/>
        <w:t>zasadności przekazanej informacji Zamawiający powtarza czynność albo dokonuje czynności zaniechanej, informując o</w:t>
      </w:r>
      <w:r>
        <w:rPr>
          <w:rFonts w:ascii="Gill Sans MT" w:eastAsia="Times New Roman" w:hAnsi="Gill Sans MT"/>
          <w:szCs w:val="18"/>
          <w:lang w:eastAsia="pl-PL"/>
        </w:rPr>
        <w:t> </w:t>
      </w:r>
      <w:r w:rsidRPr="000B5F28">
        <w:rPr>
          <w:rFonts w:ascii="Gill Sans MT" w:eastAsia="Times New Roman" w:hAnsi="Gill Sans MT"/>
          <w:szCs w:val="18"/>
          <w:lang w:eastAsia="pl-PL"/>
        </w:rPr>
        <w:t xml:space="preserve">tym wykonawców w sposób przewidziany dla tej czynności. </w:t>
      </w:r>
    </w:p>
    <w:p w14:paraId="0E47C883" w14:textId="77777777" w:rsidR="00B57016" w:rsidRPr="000B5F28" w:rsidRDefault="00B57016" w:rsidP="00B57016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 xml:space="preserve">Z Wykonawcą, którego oferta zostanie uznana za najkorzystniejszą, zostanie zawarta umowa na warunkach podanych we wzorze umowy lub istotnych postanowieniach umowy stanowiących załącznik do ogłoszenia o zamiarze udzielenia zamówienia oraz w ofercie przedstawionej przez wykonawcę. </w:t>
      </w:r>
    </w:p>
    <w:p w14:paraId="066A74E1" w14:textId="77777777" w:rsidR="00B57016" w:rsidRDefault="00B57016" w:rsidP="00B57016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0B5F28">
        <w:rPr>
          <w:rFonts w:ascii="Gill Sans MT" w:eastAsia="Times New Roman" w:hAnsi="Gill Sans MT"/>
          <w:szCs w:val="18"/>
          <w:lang w:eastAsia="pl-PL"/>
        </w:rPr>
        <w:t>Jeżeli wykonawca, którego oferta została wybrana, uchyla się od zawarcia umowy, Zamawiający może wybrać ofertę najkorzystniejszą spośród pozostałych ofert bez przeprowadzania ich ponownego badania i oceny, chyba, że zachodzą przesłanki do unieważnienia post</w:t>
      </w:r>
      <w:r>
        <w:rPr>
          <w:rFonts w:ascii="Gill Sans MT" w:eastAsia="Times New Roman" w:hAnsi="Gill Sans MT"/>
          <w:szCs w:val="18"/>
          <w:lang w:eastAsia="pl-PL"/>
        </w:rPr>
        <w:t>ępowania, o których mowa w ust. 17</w:t>
      </w:r>
      <w:r w:rsidRPr="000B5F28">
        <w:rPr>
          <w:rFonts w:ascii="Gill Sans MT" w:eastAsia="Times New Roman" w:hAnsi="Gill Sans MT"/>
          <w:szCs w:val="18"/>
          <w:lang w:eastAsia="pl-PL"/>
        </w:rPr>
        <w:t>.</w:t>
      </w:r>
    </w:p>
    <w:p w14:paraId="137A8AC1" w14:textId="4E3C9D46" w:rsidR="00A127AD" w:rsidRPr="00B57016" w:rsidRDefault="00B57016" w:rsidP="00B57016">
      <w:pPr>
        <w:numPr>
          <w:ilvl w:val="0"/>
          <w:numId w:val="7"/>
        </w:numPr>
        <w:spacing w:after="0" w:line="360" w:lineRule="auto"/>
        <w:ind w:left="284" w:hanging="284"/>
        <w:contextualSpacing/>
        <w:jc w:val="both"/>
        <w:rPr>
          <w:rFonts w:ascii="Gill Sans MT" w:eastAsia="Times New Roman" w:hAnsi="Gill Sans MT"/>
          <w:szCs w:val="18"/>
          <w:lang w:eastAsia="pl-PL"/>
        </w:rPr>
      </w:pPr>
      <w:r w:rsidRPr="00B57016">
        <w:rPr>
          <w:rFonts w:ascii="Gill Sans MT" w:eastAsia="Times New Roman" w:hAnsi="Gill Sans MT"/>
          <w:szCs w:val="18"/>
          <w:lang w:eastAsia="pl-PL"/>
        </w:rPr>
        <w:t>Zamówienie jest realizowane zgodnie z prawem obowiązującym w Rzeczypospolitej Polskiej. W sprawach nieuregulowanych niniejszym ogłoszeniem o udzielanym zamówieniu, będą miały zastosowanie przepisy ustawy z dnia 23 kwietnia 1964 r. - Kodeks cywilny i innych ustaw szczególnych powszechnie obowiązującego prawa</w:t>
      </w:r>
    </w:p>
    <w:sectPr w:rsidR="00A127AD" w:rsidRPr="00B57016" w:rsidSect="00B57016">
      <w:headerReference w:type="default" r:id="rId8"/>
      <w:pgSz w:w="11906" w:h="16838"/>
      <w:pgMar w:top="127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3804" w14:textId="77777777" w:rsidR="00B57016" w:rsidRDefault="00B57016" w:rsidP="00B57016">
      <w:pPr>
        <w:spacing w:after="0" w:line="240" w:lineRule="auto"/>
      </w:pPr>
      <w:r>
        <w:separator/>
      </w:r>
    </w:p>
  </w:endnote>
  <w:endnote w:type="continuationSeparator" w:id="0">
    <w:p w14:paraId="3E2679E5" w14:textId="77777777" w:rsidR="00B57016" w:rsidRDefault="00B57016" w:rsidP="00B5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01140" w14:textId="77777777" w:rsidR="00B57016" w:rsidRDefault="00B57016" w:rsidP="00B57016">
      <w:pPr>
        <w:spacing w:after="0" w:line="240" w:lineRule="auto"/>
      </w:pPr>
      <w:r>
        <w:separator/>
      </w:r>
    </w:p>
  </w:footnote>
  <w:footnote w:type="continuationSeparator" w:id="0">
    <w:p w14:paraId="6C91EED7" w14:textId="77777777" w:rsidR="00B57016" w:rsidRDefault="00B57016" w:rsidP="00B5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9EBF8" w14:textId="77777777" w:rsidR="00B57016" w:rsidRPr="00763AE0" w:rsidRDefault="00B57016" w:rsidP="00B57016">
    <w:pPr>
      <w:pStyle w:val="Nagwek"/>
      <w:jc w:val="right"/>
      <w:rPr>
        <w:rFonts w:ascii="Agency FB" w:hAnsi="Agency FB"/>
        <w:color w:val="501549" w:themeColor="accent5" w:themeShade="80"/>
        <w:sz w:val="28"/>
        <w:szCs w:val="28"/>
      </w:rPr>
    </w:pPr>
    <w:r w:rsidRPr="00763AE0">
      <w:rPr>
        <w:rFonts w:ascii="Agency FB" w:hAnsi="Agency FB"/>
        <w:color w:val="501549" w:themeColor="accent5" w:themeShade="80"/>
        <w:sz w:val="28"/>
        <w:szCs w:val="28"/>
      </w:rPr>
      <w:t>Druk 12 – ZU</w:t>
    </w:r>
  </w:p>
  <w:p w14:paraId="0BD9C6CE" w14:textId="77777777" w:rsidR="00B57016" w:rsidRDefault="00B570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1685"/>
    <w:multiLevelType w:val="hybridMultilevel"/>
    <w:tmpl w:val="FA02B79E"/>
    <w:lvl w:ilvl="0" w:tplc="20084568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03EA1"/>
    <w:multiLevelType w:val="hybridMultilevel"/>
    <w:tmpl w:val="613EF24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BCE5C66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F62610"/>
    <w:multiLevelType w:val="hybridMultilevel"/>
    <w:tmpl w:val="DE04E2A2"/>
    <w:lvl w:ilvl="0" w:tplc="04150011">
      <w:start w:val="1"/>
      <w:numFmt w:val="decimal"/>
      <w:lvlText w:val="%1)"/>
      <w:lvlJc w:val="left"/>
      <w:pPr>
        <w:ind w:left="29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3" w15:restartNumberingAfterBreak="0">
    <w:nsid w:val="32EE0FF2"/>
    <w:multiLevelType w:val="hybridMultilevel"/>
    <w:tmpl w:val="CA9A0FF4"/>
    <w:lvl w:ilvl="0" w:tplc="E19CB524">
      <w:start w:val="1"/>
      <w:numFmt w:val="decimal"/>
      <w:lvlText w:val="%1)"/>
      <w:lvlJc w:val="left"/>
      <w:pPr>
        <w:ind w:left="1287" w:hanging="360"/>
      </w:pPr>
      <w:rPr>
        <w:b w:val="0"/>
        <w:sz w:val="20"/>
        <w:szCs w:val="20"/>
      </w:rPr>
    </w:lvl>
    <w:lvl w:ilvl="1" w:tplc="01F6B7FA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706690E8">
      <w:start w:val="1"/>
      <w:numFmt w:val="decimal"/>
      <w:lvlText w:val="%3)"/>
      <w:lvlJc w:val="left"/>
      <w:pPr>
        <w:ind w:left="2907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F6411E6"/>
    <w:multiLevelType w:val="hybridMultilevel"/>
    <w:tmpl w:val="C7549F9A"/>
    <w:lvl w:ilvl="0" w:tplc="2542C9B4">
      <w:start w:val="8"/>
      <w:numFmt w:val="decimal"/>
      <w:lvlText w:val="%1)"/>
      <w:lvlJc w:val="left"/>
      <w:pPr>
        <w:ind w:left="643" w:hanging="360"/>
      </w:pPr>
      <w:rPr>
        <w:rFonts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E7BDB"/>
    <w:multiLevelType w:val="hybridMultilevel"/>
    <w:tmpl w:val="64B0502A"/>
    <w:lvl w:ilvl="0" w:tplc="1D48C72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2A4A6E6">
      <w:start w:val="1"/>
      <w:numFmt w:val="decimal"/>
      <w:lvlText w:val="%2)"/>
      <w:lvlJc w:val="left"/>
      <w:pPr>
        <w:ind w:left="1364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28E673F"/>
    <w:multiLevelType w:val="hybridMultilevel"/>
    <w:tmpl w:val="A1DCF096"/>
    <w:lvl w:ilvl="0" w:tplc="26F849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16"/>
        <w:szCs w:val="16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23667"/>
    <w:multiLevelType w:val="hybridMultilevel"/>
    <w:tmpl w:val="454E2C7A"/>
    <w:lvl w:ilvl="0" w:tplc="B6C2B8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63AEF"/>
    <w:multiLevelType w:val="hybridMultilevel"/>
    <w:tmpl w:val="120C976C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66F04A15"/>
    <w:multiLevelType w:val="hybridMultilevel"/>
    <w:tmpl w:val="4948E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417094">
    <w:abstractNumId w:val="1"/>
  </w:num>
  <w:num w:numId="2" w16cid:durableId="1954089899">
    <w:abstractNumId w:val="3"/>
  </w:num>
  <w:num w:numId="3" w16cid:durableId="1570382930">
    <w:abstractNumId w:val="2"/>
  </w:num>
  <w:num w:numId="4" w16cid:durableId="553660467">
    <w:abstractNumId w:val="8"/>
  </w:num>
  <w:num w:numId="5" w16cid:durableId="1734507194">
    <w:abstractNumId w:val="0"/>
  </w:num>
  <w:num w:numId="6" w16cid:durableId="1501963371">
    <w:abstractNumId w:val="4"/>
  </w:num>
  <w:num w:numId="7" w16cid:durableId="742024682">
    <w:abstractNumId w:val="6"/>
  </w:num>
  <w:num w:numId="8" w16cid:durableId="41447654">
    <w:abstractNumId w:val="9"/>
  </w:num>
  <w:num w:numId="9" w16cid:durableId="534851157">
    <w:abstractNumId w:val="7"/>
  </w:num>
  <w:num w:numId="10" w16cid:durableId="1540430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16"/>
    <w:rsid w:val="00820DE2"/>
    <w:rsid w:val="00A127AD"/>
    <w:rsid w:val="00B57016"/>
    <w:rsid w:val="00B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B768"/>
  <w15:chartTrackingRefBased/>
  <w15:docId w15:val="{C6CAA599-2DD8-448F-9220-D8700422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016"/>
    <w:pPr>
      <w:spacing w:after="200" w:line="276" w:lineRule="auto"/>
    </w:pPr>
    <w:rPr>
      <w:rFonts w:ascii="Arial" w:hAnsi="Arial" w:cs="Arial"/>
      <w:kern w:val="0"/>
      <w:sz w:val="18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7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7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7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7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7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70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70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70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70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7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7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7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70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70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70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70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70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70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70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7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7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7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7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70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70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70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7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70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7016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59"/>
    <w:rsid w:val="00B5701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57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7016"/>
    <w:rPr>
      <w:rFonts w:ascii="Arial" w:hAnsi="Arial" w:cs="Arial"/>
      <w:kern w:val="0"/>
      <w:sz w:val="18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57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016"/>
    <w:rPr>
      <w:rFonts w:ascii="Arial" w:hAnsi="Arial" w:cs="Arial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zp.us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2765</Words>
  <Characters>16593</Characters>
  <Application>Microsoft Office Word</Application>
  <DocSecurity>0</DocSecurity>
  <Lines>138</Lines>
  <Paragraphs>38</Paragraphs>
  <ScaleCrop>false</ScaleCrop>
  <Company>Uniwersytet Slaski w Katowicach</Company>
  <LinksUpToDate>false</LinksUpToDate>
  <CharactersWithSpaces>19320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Ludwikowski</dc:creator>
  <cp:keywords/>
  <dc:description/>
  <cp:lastModifiedBy>Damian Ludwikowski</cp:lastModifiedBy>
  <cp:revision>1</cp:revision>
  <dcterms:created xsi:type="dcterms:W3CDTF">2026-01-30T09:56:00Z</dcterms:created>
  <dcterms:modified xsi:type="dcterms:W3CDTF">2026-01-30T09:59:00Z</dcterms:modified>
</cp:coreProperties>
</file>