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B" w:rsidRDefault="00CF7E94" w:rsidP="00CF7E94">
      <w:pPr>
        <w:tabs>
          <w:tab w:val="left" w:pos="8640"/>
        </w:tabs>
        <w:jc w:val="center"/>
        <w:rPr>
          <w:rFonts w:ascii="Arial" w:hAnsi="Arial" w:cs="Arial"/>
          <w:sz w:val="28"/>
          <w:szCs w:val="28"/>
        </w:rPr>
      </w:pPr>
      <w:r w:rsidRPr="00CF7E94">
        <w:rPr>
          <w:rFonts w:ascii="Arial" w:hAnsi="Arial" w:cs="Arial"/>
          <w:sz w:val="28"/>
          <w:szCs w:val="28"/>
        </w:rPr>
        <w:t>Szczegółowy opis przedmiotu zamówienia</w:t>
      </w:r>
      <w:r w:rsidR="002531FB">
        <w:rPr>
          <w:rFonts w:ascii="Arial" w:hAnsi="Arial" w:cs="Arial"/>
          <w:sz w:val="28"/>
          <w:szCs w:val="28"/>
        </w:rPr>
        <w:t>/</w:t>
      </w:r>
    </w:p>
    <w:p w:rsidR="00087C7E" w:rsidRDefault="002531FB" w:rsidP="00CF7E94">
      <w:pPr>
        <w:tabs>
          <w:tab w:val="left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Parametry oferowanego pojazdu</w:t>
      </w:r>
    </w:p>
    <w:p w:rsidR="00CF7E94" w:rsidRPr="00CF7E94" w:rsidRDefault="00CF7E94" w:rsidP="00CF7E94">
      <w:pPr>
        <w:tabs>
          <w:tab w:val="left" w:pos="8640"/>
        </w:tabs>
        <w:jc w:val="center"/>
        <w:rPr>
          <w:rFonts w:ascii="Arial" w:hAnsi="Arial" w:cs="Arial"/>
          <w:sz w:val="28"/>
          <w:szCs w:val="28"/>
        </w:rPr>
      </w:pPr>
    </w:p>
    <w:p w:rsidR="007C3E4C" w:rsidRPr="007C3E4C" w:rsidRDefault="007C3E4C" w:rsidP="007C3E4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4072"/>
        <w:gridCol w:w="4716"/>
      </w:tblGrid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72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Wymagane minimalne parametry przedmiotu zamówienia</w:t>
            </w:r>
          </w:p>
        </w:tc>
        <w:tc>
          <w:tcPr>
            <w:tcW w:w="4716" w:type="dxa"/>
            <w:vAlign w:val="center"/>
          </w:tcPr>
          <w:p w:rsidR="001004CB" w:rsidRPr="009F1051" w:rsidRDefault="001004CB" w:rsidP="006918CB">
            <w:pPr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F1051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Należy wskazać wszystkie</w:t>
            </w:r>
          </w:p>
          <w:p w:rsidR="001004CB" w:rsidRPr="006918CB" w:rsidRDefault="006918CB" w:rsidP="006918CB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F1051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PARAMETRY OFEROWANEGO POJAZDU</w:t>
            </w:r>
          </w:p>
          <w:p w:rsidR="007C3E4C" w:rsidRPr="006918CB" w:rsidRDefault="001004CB" w:rsidP="006918CB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(wszystkich elementów składowych przedmiotu zamówienia)</w:t>
            </w:r>
            <w:r w:rsidR="006918CB" w:rsidRPr="006918C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F1051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w odniesieniu do kolumny z lewej strony</w:t>
            </w:r>
          </w:p>
        </w:tc>
      </w:tr>
      <w:tr w:rsidR="007C3E4C" w:rsidRPr="006918CB" w:rsidTr="006918CB">
        <w:tc>
          <w:tcPr>
            <w:tcW w:w="9322" w:type="dxa"/>
            <w:gridSpan w:val="3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TECHNICZNE: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Rodzaj silnika: silnik typu Diesel, wysokoprężny z wtryskiem bezpośrednim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Rodzaj silnika: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………………………………………………..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Pojemność silnika: co najmniej 1950 cm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nie więcej jednak niż 2300 cm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Pojemność silnika: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cm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Moc silnika: co najmniej 130 KM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Moc silnika: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…………………………..KM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Napęd: przednia bądź tylna oś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Masa pojazdu: nie większa niż 3,5 t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Masa pojazdu:………………………………………</w:t>
            </w:r>
            <w:r w:rsidR="00884D0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72" w:type="dxa"/>
          </w:tcPr>
          <w:p w:rsidR="007C3E4C" w:rsidRPr="006918CB" w:rsidRDefault="007C3E4C" w:rsidP="00E442B7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Homologacja ciężarowa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</w:t>
            </w:r>
            <w:r w:rsidR="001462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pojazdu (bez lusterek): </w:t>
            </w:r>
            <w:bookmarkStart w:id="0" w:name="_GoBack"/>
            <w:r w:rsidR="001462AB" w:rsidRPr="001462AB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min 201</w:t>
            </w:r>
            <w:r w:rsidRPr="001462AB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0 mm</w:t>
            </w:r>
            <w:bookmarkEnd w:id="0"/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 pojazdu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…………………………. mm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Długość przestrzeni ładunkowej </w:t>
            </w:r>
          </w:p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(mierzona po podłodze): min 3000 mm</w:t>
            </w:r>
          </w:p>
        </w:tc>
        <w:tc>
          <w:tcPr>
            <w:tcW w:w="4716" w:type="dxa"/>
          </w:tcPr>
          <w:p w:rsidR="00265FD6" w:rsidRPr="006918CB" w:rsidRDefault="00265FD6" w:rsidP="00265FD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Długość przestrzeni ładunkowej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 mm</w:t>
            </w:r>
          </w:p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 przestrzeni ładunkowej: min 1800 mm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 przestrzeni ładunkowej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…………………mm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 przestrzeni ładunkowej: min 1850 mm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 przestrzeni ładunkowej: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 mm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Lakier nadwozia: niemetalizowany niebieski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3 miejscowa kabina pasażerska 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</w:t>
            </w:r>
            <w:r w:rsidR="00BB5C9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stawa osi: min 3350 mm, </w:t>
            </w:r>
            <w:r w:rsidR="00BB5C90" w:rsidRPr="00BB5C90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max 3682</w:t>
            </w:r>
            <w:r w:rsidRPr="00BB5C90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 xml:space="preserve"> mm</w:t>
            </w:r>
          </w:p>
        </w:tc>
        <w:tc>
          <w:tcPr>
            <w:tcW w:w="4716" w:type="dxa"/>
          </w:tcPr>
          <w:p w:rsidR="007C3E4C" w:rsidRPr="006918CB" w:rsidRDefault="00265FD6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Rozstawa osi: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………………………….. mm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072" w:type="dxa"/>
          </w:tcPr>
          <w:p w:rsidR="007C3E4C" w:rsidRPr="006918CB" w:rsidRDefault="006918CB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Manualna sześcio</w:t>
            </w:r>
            <w:r w:rsidR="007C3E4C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biegowa skrzynia biegów + bieg wsteczny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90967" w:rsidRPr="006918CB" w:rsidTr="006918CB">
        <w:tc>
          <w:tcPr>
            <w:tcW w:w="534" w:type="dxa"/>
            <w:vAlign w:val="center"/>
          </w:tcPr>
          <w:p w:rsidR="00990967" w:rsidRPr="006918CB" w:rsidRDefault="00990967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072" w:type="dxa"/>
          </w:tcPr>
          <w:p w:rsidR="00990967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Wielkość zużywanej energii nie większy niż 4,68 MJ/km</w:t>
            </w:r>
            <w:r w:rsidRPr="006918CB">
              <w:rPr>
                <w:rStyle w:val="Odwoanieprzypisudolnego"/>
                <w:rFonts w:ascii="Arial" w:eastAsiaTheme="minorHAnsi" w:hAnsi="Arial" w:cs="Arial"/>
                <w:sz w:val="18"/>
                <w:szCs w:val="18"/>
                <w:lang w:eastAsia="en-US"/>
              </w:rPr>
              <w:footnoteReference w:id="1"/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716" w:type="dxa"/>
          </w:tcPr>
          <w:p w:rsidR="00990967" w:rsidRPr="006918CB" w:rsidRDefault="006918CB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Wielkość zużywanej energii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:. …………….……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MJ/km</w:t>
            </w:r>
          </w:p>
        </w:tc>
      </w:tr>
      <w:tr w:rsidR="00990967" w:rsidRPr="006918CB" w:rsidTr="006918CB">
        <w:tc>
          <w:tcPr>
            <w:tcW w:w="534" w:type="dxa"/>
            <w:vAlign w:val="center"/>
          </w:tcPr>
          <w:p w:rsidR="00990967" w:rsidRPr="006918CB" w:rsidRDefault="00990967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072" w:type="dxa"/>
          </w:tcPr>
          <w:p w:rsidR="00990967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Poziom emisji dwutlenku węgla (CO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) mierzony według procedury ustalonej dla celów badań homologacyjnych (cykl mieszany) nie większy niż  </w:t>
            </w:r>
            <w:r w:rsidR="001C63A9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212</w:t>
            </w:r>
            <w:r w:rsidRPr="00BB5C90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g/km.</w:t>
            </w:r>
          </w:p>
        </w:tc>
        <w:tc>
          <w:tcPr>
            <w:tcW w:w="4716" w:type="dxa"/>
          </w:tcPr>
          <w:p w:rsidR="00990967" w:rsidRPr="006918CB" w:rsidRDefault="006918CB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Poziom emisji dwutlenku węgla (CO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…………..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g/km.</w:t>
            </w:r>
          </w:p>
        </w:tc>
      </w:tr>
      <w:tr w:rsidR="007C3E4C" w:rsidRPr="006918CB" w:rsidTr="006918CB">
        <w:tc>
          <w:tcPr>
            <w:tcW w:w="9322" w:type="dxa"/>
            <w:gridSpan w:val="3"/>
            <w:vAlign w:val="center"/>
          </w:tcPr>
          <w:p w:rsidR="007C3E4C" w:rsidRPr="006918CB" w:rsidRDefault="007C3E4C" w:rsidP="006918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WYPOSAŻENIE: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Wspomaganie układu kierowniczego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ABS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ESP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Hamulce tarczowe przednie i tylne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Poduszka powietrzna czołowa dla kierowcy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Poduszka powietrzna czołowa dla pasażerów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wspólna lub oddzielna dla każdego z pasażerów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Pasy bezpieczeństwa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wszystkie miejsca siedzące wyposażone w pasy bezwładnościowe trzypunktowe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Zagłówki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pełne z regulacją wysokości położenia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Immobiliser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Centralny zamek sterowany pilotem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Regulacja kolumny kierownicy</w:t>
            </w:r>
            <w:r w:rsidR="00990967" w:rsidRPr="00691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 najmniej w jednej płaszczyźnie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Regulacja wysokości fotela kierowcy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Podłokietnik fotela kierowcy 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Oświetlenie wnętrza kabiny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Klimatyzacja manualna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Elektrycznie otwierane szyby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Fabryczny system audio: radio wraz z 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głośnikami w kabinie kierowcy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Skórzana kierownica i gałka dźwigni skrzyni biegów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Światła do jazdy dziennej LED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Lusterka boczne z podwójnym lustrem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Chlapacze przednie i tylne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Koło zapasowe pełnowymiarowe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Felgi stalowe z oponami letnimi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="00990967" w:rsidRPr="00691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rozmiar co najmniej 15’’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Komplet opon zimowych z felgami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rozmiar co najmniej 15’’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Pełne kołpaki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Wzmocniony akumulator</w:t>
            </w:r>
            <w:r w:rsidR="00990967"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990967"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 najmniej 220 A</w:t>
            </w:r>
          </w:p>
        </w:tc>
        <w:tc>
          <w:tcPr>
            <w:tcW w:w="4716" w:type="dxa"/>
          </w:tcPr>
          <w:p w:rsidR="007C3E4C" w:rsidRPr="006918CB" w:rsidRDefault="00665241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Akumulator: ………………………….A</w:t>
            </w: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Dodatkowa osłona pod silnikiem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072" w:type="dxa"/>
          </w:tcPr>
          <w:p w:rsidR="007C3E4C" w:rsidRPr="001110A6" w:rsidRDefault="007C3E4C" w:rsidP="001110A6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Wzmocnione tylne zawieszenie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Czujnik wspomagania cofania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Przestrzeń ładunkowa okryta plandeką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Kolor plandeki</w:t>
            </w:r>
            <w:r w:rsidR="00990967" w:rsidRPr="001110A6">
              <w:rPr>
                <w:rFonts w:ascii="Arial" w:hAnsi="Arial" w:cs="Arial"/>
                <w:sz w:val="18"/>
                <w:szCs w:val="18"/>
              </w:rPr>
              <w:t>: n</w:t>
            </w:r>
            <w:r w:rsidR="00990967"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iebieski bądź szary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072" w:type="dxa"/>
          </w:tcPr>
          <w:p w:rsidR="007C3E4C" w:rsidRPr="001110A6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110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Wodoszczelność plandeki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Odpowiednie </w:t>
            </w:r>
            <w:r w:rsidR="00003D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zamocowani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 plandeki do stelaża uniemożliwiające jej rozpięcie podczas jazdy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Aluminiowe b</w:t>
            </w:r>
            <w:r w:rsidR="007C3E4C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urty w przestrzeni załadunkowej </w:t>
            </w: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 możliwością ich opuszczania</w:t>
            </w:r>
          </w:p>
        </w:tc>
        <w:tc>
          <w:tcPr>
            <w:tcW w:w="4716" w:type="dxa"/>
          </w:tcPr>
          <w:p w:rsidR="007C3E4C" w:rsidRPr="006918CB" w:rsidRDefault="007C3E4C" w:rsidP="0099096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Aluminiowy bądź stalowy s</w:t>
            </w:r>
            <w:r w:rsidR="007C3E4C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telaż nośny plandek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072" w:type="dxa"/>
          </w:tcPr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Ożebrowanie boczne stelaża: belki metalowe, bądź deski drewniane impregnowane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072" w:type="dxa"/>
          </w:tcPr>
          <w:p w:rsidR="00990967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Słupki boczne: wyciągane / wypinane </w:t>
            </w:r>
          </w:p>
          <w:p w:rsidR="007C3E4C" w:rsidRPr="006918CB" w:rsidRDefault="00990967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(w celu załadunku pojazdu z boku)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Uchwyty do mocowania ładunku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wpuszczone w obrzeże zabudowy, mogą być też umieszczone w podłodze z tymże profil podłogi przestrzeni ładunkowej musi pozostać płaski (min ilość uchwytów 8)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C3E4C" w:rsidRPr="006918CB" w:rsidTr="006918CB">
        <w:tc>
          <w:tcPr>
            <w:tcW w:w="534" w:type="dxa"/>
            <w:vAlign w:val="center"/>
          </w:tcPr>
          <w:p w:rsidR="007C3E4C" w:rsidRPr="006918CB" w:rsidRDefault="006918CB" w:rsidP="006918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072" w:type="dxa"/>
          </w:tcPr>
          <w:p w:rsidR="007C3E4C" w:rsidRPr="006918CB" w:rsidRDefault="007C3E4C" w:rsidP="006918CB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Podłoga przestrzeni ładunkowej</w:t>
            </w:r>
            <w:r w:rsidR="00990967" w:rsidRPr="006918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Wykonana z blachy ryflowanej nierdzewnej lub twardego tworzywa sztucznego odpornego na uderzenia, wodoodpornego i antypoślizgowego</w:t>
            </w:r>
          </w:p>
        </w:tc>
        <w:tc>
          <w:tcPr>
            <w:tcW w:w="4716" w:type="dxa"/>
          </w:tcPr>
          <w:p w:rsidR="007C3E4C" w:rsidRPr="006918CB" w:rsidRDefault="007C3E4C" w:rsidP="007C3E4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7C3E4C" w:rsidRPr="007C3E4C" w:rsidRDefault="007C3E4C" w:rsidP="007C3E4C">
      <w:pPr>
        <w:autoSpaceDE w:val="0"/>
        <w:autoSpaceDN w:val="0"/>
        <w:jc w:val="both"/>
        <w:rPr>
          <w:rFonts w:ascii="Calibri" w:eastAsiaTheme="minorHAnsi" w:hAnsi="Calibri"/>
          <w:color w:val="000000"/>
          <w:sz w:val="22"/>
          <w:szCs w:val="22"/>
          <w:lang w:eastAsia="en-US"/>
        </w:rPr>
      </w:pPr>
    </w:p>
    <w:p w:rsidR="007C3E4C" w:rsidRPr="007C3E4C" w:rsidRDefault="007C3E4C" w:rsidP="007C3E4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3E4C" w:rsidRPr="007C3E4C" w:rsidRDefault="007C3E4C" w:rsidP="007C3E4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3E4C" w:rsidRPr="007C3E4C" w:rsidRDefault="007C3E4C" w:rsidP="007C3E4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E4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7C3E4C" w:rsidRPr="007C3E4C" w:rsidRDefault="007C3E4C" w:rsidP="007C3E4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554A" w:rsidRDefault="003F554A"/>
    <w:p w:rsidR="003F554A" w:rsidRDefault="003F554A"/>
    <w:p w:rsidR="003F554A" w:rsidRDefault="003F554A"/>
    <w:p w:rsidR="003F554A" w:rsidRDefault="003F554A"/>
    <w:p w:rsidR="00F95495" w:rsidRDefault="00F95495">
      <w:pPr>
        <w:jc w:val="right"/>
      </w:pPr>
    </w:p>
    <w:sectPr w:rsidR="00F95495" w:rsidSect="007C3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CB" w:rsidRDefault="001004CB" w:rsidP="008F45B1">
      <w:r>
        <w:separator/>
      </w:r>
    </w:p>
  </w:endnote>
  <w:endnote w:type="continuationSeparator" w:id="0">
    <w:p w:rsidR="001004CB" w:rsidRDefault="001004CB" w:rsidP="008F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CB" w:rsidRDefault="001004CB" w:rsidP="008F45B1">
      <w:r>
        <w:separator/>
      </w:r>
    </w:p>
  </w:footnote>
  <w:footnote w:type="continuationSeparator" w:id="0">
    <w:p w:rsidR="001004CB" w:rsidRDefault="001004CB" w:rsidP="008F45B1">
      <w:r>
        <w:continuationSeparator/>
      </w:r>
    </w:p>
  </w:footnote>
  <w:footnote w:id="1">
    <w:p w:rsidR="001004CB" w:rsidRPr="00665241" w:rsidRDefault="001004CB" w:rsidP="009909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52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5241">
        <w:rPr>
          <w:rFonts w:ascii="Arial" w:hAnsi="Arial" w:cs="Arial"/>
          <w:sz w:val="16"/>
          <w:szCs w:val="16"/>
        </w:rPr>
        <w:t xml:space="preserve"> Zużycie energii oblicza się w MJ/km jako iloczyn uśrednionego zużycia paliwa i wartości energetycznej paliwa określonej w załączniku nr 1 do rozporządzenia Prezesa Rady Ministrów z dnia 10 maja 2011 r. w sprawie innych niż cena obowiązkowych kryteriów oceny ofert w odniesieniu do niektórych rodzajów zamówień publicznych (Dz. U. 2011 r nr 96 poz. 559). W</w:t>
      </w:r>
      <w:r w:rsidR="00665241">
        <w:rPr>
          <w:rFonts w:ascii="Arial" w:hAnsi="Arial" w:cs="Arial"/>
          <w:sz w:val="16"/>
          <w:szCs w:val="16"/>
        </w:rPr>
        <w:t xml:space="preserve">artość energetyczna ON zgodnie </w:t>
      </w:r>
      <w:r w:rsidRPr="00665241">
        <w:rPr>
          <w:rFonts w:ascii="Arial" w:hAnsi="Arial" w:cs="Arial"/>
          <w:sz w:val="16"/>
          <w:szCs w:val="16"/>
        </w:rPr>
        <w:t xml:space="preserve">z przywoływanym rozporządzeniem wynosi 36 MJ/l. </w:t>
      </w:r>
    </w:p>
    <w:p w:rsidR="001004CB" w:rsidRDefault="001004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CB" w:rsidRPr="00CC23DC" w:rsidRDefault="001004CB" w:rsidP="008F45B1">
    <w:pPr>
      <w:pStyle w:val="Nagwek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</w:t>
    </w:r>
    <w:r w:rsidR="00E442B7">
      <w:rPr>
        <w:rFonts w:ascii="Arial" w:hAnsi="Arial" w:cs="Arial"/>
        <w:sz w:val="18"/>
      </w:rPr>
      <w:t>znik nr 2 do SIWZ nr DZP.381.022</w:t>
    </w:r>
    <w:r>
      <w:rPr>
        <w:rFonts w:ascii="Arial" w:hAnsi="Arial" w:cs="Arial"/>
        <w:sz w:val="18"/>
      </w:rPr>
      <w:t>.2017.DW</w:t>
    </w:r>
    <w:r w:rsidRPr="00CC23DC">
      <w:rPr>
        <w:rFonts w:ascii="Arial" w:hAnsi="Arial" w:cs="Arial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1"/>
    <w:rsid w:val="00003D61"/>
    <w:rsid w:val="00087C7E"/>
    <w:rsid w:val="000922D6"/>
    <w:rsid w:val="001004CB"/>
    <w:rsid w:val="00107BE5"/>
    <w:rsid w:val="001110A6"/>
    <w:rsid w:val="001462AB"/>
    <w:rsid w:val="001C63A9"/>
    <w:rsid w:val="00210EA1"/>
    <w:rsid w:val="002531FB"/>
    <w:rsid w:val="00265FD6"/>
    <w:rsid w:val="003110E6"/>
    <w:rsid w:val="003F554A"/>
    <w:rsid w:val="004315BC"/>
    <w:rsid w:val="00437CA2"/>
    <w:rsid w:val="00567CA2"/>
    <w:rsid w:val="00665241"/>
    <w:rsid w:val="006918CB"/>
    <w:rsid w:val="007C3E4C"/>
    <w:rsid w:val="00804D48"/>
    <w:rsid w:val="00884D0F"/>
    <w:rsid w:val="008F45B1"/>
    <w:rsid w:val="00990967"/>
    <w:rsid w:val="009F1051"/>
    <w:rsid w:val="00A639AC"/>
    <w:rsid w:val="00BB5C90"/>
    <w:rsid w:val="00C90C27"/>
    <w:rsid w:val="00CC23DC"/>
    <w:rsid w:val="00CF460C"/>
    <w:rsid w:val="00CF7E94"/>
    <w:rsid w:val="00E442B7"/>
    <w:rsid w:val="00EB4A48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B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4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B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B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4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B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1402-56A9-4521-AA66-7F4B54E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Rutkowska-Zawada</dc:creator>
  <cp:lastModifiedBy>Artur Baran</cp:lastModifiedBy>
  <cp:revision>23</cp:revision>
  <cp:lastPrinted>2017-04-21T10:43:00Z</cp:lastPrinted>
  <dcterms:created xsi:type="dcterms:W3CDTF">2016-12-12T11:01:00Z</dcterms:created>
  <dcterms:modified xsi:type="dcterms:W3CDTF">2017-04-26T07:16:00Z</dcterms:modified>
</cp:coreProperties>
</file>