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1D04C1CE"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0B6474">
        <w:rPr>
          <w:b/>
          <w:sz w:val="22"/>
          <w:szCs w:val="22"/>
        </w:rPr>
        <w:t>1</w:t>
      </w:r>
      <w:r w:rsidR="005741B6">
        <w:rPr>
          <w:b/>
          <w:sz w:val="22"/>
          <w:szCs w:val="22"/>
        </w:rPr>
        <w:t>5</w:t>
      </w:r>
      <w:r w:rsidR="007121C6">
        <w:rPr>
          <w:b/>
          <w:sz w:val="22"/>
          <w:szCs w:val="22"/>
        </w:rPr>
        <w:t>6130</w:t>
      </w:r>
      <w:r w:rsidR="00273488">
        <w:rPr>
          <w:b/>
          <w:sz w:val="22"/>
          <w:szCs w:val="22"/>
        </w:rPr>
        <w:t>/202</w:t>
      </w:r>
      <w:r w:rsidR="005741B6">
        <w:rPr>
          <w:b/>
          <w:sz w:val="22"/>
          <w:szCs w:val="22"/>
        </w:rPr>
        <w:t>2</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53A05598"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3B5215">
        <w:rPr>
          <w:rFonts w:eastAsia="Calibri"/>
          <w:i/>
          <w:sz w:val="22"/>
          <w:szCs w:val="22"/>
          <w:lang w:val="en-US"/>
        </w:rPr>
        <w:t>15</w:t>
      </w:r>
      <w:r w:rsidR="007121C6">
        <w:rPr>
          <w:rFonts w:eastAsia="Calibri"/>
          <w:i/>
          <w:sz w:val="22"/>
          <w:szCs w:val="22"/>
          <w:lang w:val="en-US"/>
        </w:rPr>
        <w:t>6130/</w:t>
      </w:r>
      <w:r w:rsidR="00E31A41">
        <w:rPr>
          <w:rFonts w:eastAsia="Calibri"/>
          <w:i/>
          <w:sz w:val="22"/>
          <w:szCs w:val="22"/>
          <w:lang w:val="en-US"/>
        </w:rPr>
        <w:t>/202</w:t>
      </w:r>
      <w:r w:rsidR="005741B6">
        <w:rPr>
          <w:rFonts w:eastAsia="Calibri"/>
          <w:i/>
          <w:sz w:val="22"/>
          <w:szCs w:val="22"/>
          <w:lang w:val="en-US"/>
        </w:rPr>
        <w:t>2</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474537">
      <w:pPr>
        <w:ind w:right="-709"/>
        <w:jc w:val="both"/>
        <w:rPr>
          <w:i/>
          <w:sz w:val="22"/>
          <w:szCs w:val="22"/>
        </w:rPr>
      </w:pPr>
    </w:p>
    <w:p w14:paraId="3836B07E" w14:textId="264399E5" w:rsidR="0080271D" w:rsidRPr="00150113" w:rsidRDefault="007121C6" w:rsidP="0080271D">
      <w:pPr>
        <w:jc w:val="both"/>
        <w:rPr>
          <w:sz w:val="22"/>
          <w:szCs w:val="22"/>
        </w:rPr>
      </w:pPr>
      <w:r>
        <w:rPr>
          <w:sz w:val="22"/>
          <w:szCs w:val="22"/>
        </w:rPr>
        <w:t>Przeprowadzenia zajęć, w tym: wykładów, warsztatów, seminariów w języku angielskim przez wykładowcę z</w:t>
      </w:r>
      <w:r w:rsidR="007E03BB">
        <w:rPr>
          <w:sz w:val="22"/>
          <w:szCs w:val="22"/>
        </w:rPr>
        <w:t> </w:t>
      </w:r>
      <w:r>
        <w:rPr>
          <w:sz w:val="22"/>
          <w:szCs w:val="22"/>
        </w:rPr>
        <w:t>zagranicy w zakresie problematyki cyfrowych technik rejestracji i obróbki obrazu dla studentów studiów stacjonarnych, w ramach projektu, Jeden Uniwersytet – Wiele Możliwości”.</w:t>
      </w:r>
    </w:p>
    <w:p w14:paraId="0BE84D99" w14:textId="69F5B076" w:rsidR="005741B6" w:rsidRDefault="005741B6" w:rsidP="00474537">
      <w:pPr>
        <w:ind w:right="-709"/>
        <w:jc w:val="both"/>
        <w:rPr>
          <w:i/>
          <w:sz w:val="22"/>
          <w:szCs w:val="22"/>
        </w:rPr>
      </w:pPr>
    </w:p>
    <w:p w14:paraId="2A84FE59" w14:textId="4F6A4853" w:rsidR="0080271D" w:rsidRPr="006118CA" w:rsidRDefault="002112E5" w:rsidP="0080271D">
      <w:pPr>
        <w:rPr>
          <w:sz w:val="22"/>
          <w:szCs w:val="22"/>
          <w:lang w:val="en-US"/>
        </w:rPr>
      </w:pPr>
      <w:r>
        <w:rPr>
          <w:rFonts w:eastAsia="Arial Unicode MS"/>
          <w:sz w:val="22"/>
          <w:szCs w:val="22"/>
          <w:lang w:val="en-US"/>
        </w:rPr>
        <w:t>Lectures conducted in English by a foreign lecturer in the field of digital recording and image processing techniques for full-time students, as part of the project “One University- Many possibilities”</w:t>
      </w:r>
    </w:p>
    <w:p w14:paraId="522F0DE0" w14:textId="77777777" w:rsidR="00283297" w:rsidRPr="00B84138" w:rsidRDefault="00283297"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7E03BB">
        <w:trPr>
          <w:cantSplit/>
          <w:trHeight w:val="550"/>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7E03BB">
        <w:trPr>
          <w:trHeight w:val="688"/>
        </w:trPr>
        <w:tc>
          <w:tcPr>
            <w:tcW w:w="2122" w:type="dxa"/>
            <w:tcBorders>
              <w:top w:val="single" w:sz="4" w:space="0" w:color="auto"/>
              <w:left w:val="single" w:sz="4" w:space="0" w:color="auto"/>
              <w:bottom w:val="single" w:sz="4" w:space="0" w:color="auto"/>
              <w:right w:val="single" w:sz="4" w:space="0" w:color="auto"/>
            </w:tcBorders>
            <w:vAlign w:val="center"/>
          </w:tcPr>
          <w:p w14:paraId="06FAFBC8" w14:textId="77777777" w:rsidR="00283297" w:rsidRPr="00283297" w:rsidRDefault="00283297" w:rsidP="007E03BB">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599E492" w14:textId="77777777" w:rsidR="00283297" w:rsidRPr="00283297" w:rsidRDefault="00283297" w:rsidP="007E03BB">
            <w:pPr>
              <w:jc w:val="center"/>
              <w:rPr>
                <w:b/>
                <w:iCs/>
                <w:sz w:val="22"/>
                <w:szCs w:val="22"/>
                <w:lang w:val="en-US"/>
              </w:rPr>
            </w:pPr>
          </w:p>
          <w:p w14:paraId="216FD2CB" w14:textId="2E37AE14" w:rsidR="00283297" w:rsidRPr="00283297" w:rsidRDefault="00E31A41" w:rsidP="007E03BB">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vAlign w:val="center"/>
          </w:tcPr>
          <w:p w14:paraId="59F68CD0" w14:textId="77777777" w:rsidR="00283297" w:rsidRPr="00283297" w:rsidRDefault="00283297" w:rsidP="007E03BB">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7E03BB">
            <w:pPr>
              <w:jc w:val="center"/>
              <w:rPr>
                <w:b/>
                <w:iCs/>
                <w:sz w:val="22"/>
                <w:szCs w:val="22"/>
                <w:lang w:val="en-US"/>
              </w:rPr>
            </w:pPr>
          </w:p>
          <w:p w14:paraId="1EC5A208" w14:textId="77777777" w:rsidR="00283297" w:rsidRPr="00283297" w:rsidRDefault="000B6474" w:rsidP="007E03BB">
            <w:pPr>
              <w:spacing w:after="200"/>
              <w:jc w:val="center"/>
              <w:rPr>
                <w:b/>
                <w:iCs/>
                <w:sz w:val="22"/>
                <w:szCs w:val="22"/>
                <w:lang w:val="en-US" w:eastAsia="en-US"/>
              </w:rPr>
            </w:pPr>
            <w:r>
              <w:rPr>
                <w:b/>
                <w:iCs/>
                <w:sz w:val="22"/>
                <w:szCs w:val="22"/>
                <w:lang w:val="en-US"/>
              </w:rPr>
              <w:t>30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7E03BB">
            <w:pPr>
              <w:spacing w:after="200"/>
              <w:jc w:val="center"/>
              <w:rPr>
                <w:b/>
                <w:iCs/>
                <w:sz w:val="22"/>
                <w:szCs w:val="22"/>
                <w:lang w:val="en-US" w:eastAsia="en-US"/>
              </w:rPr>
            </w:pPr>
          </w:p>
        </w:tc>
      </w:tr>
    </w:tbl>
    <w:p w14:paraId="4935408E" w14:textId="77777777" w:rsidR="00283297" w:rsidRDefault="00283297" w:rsidP="005A6C6F">
      <w:pPr>
        <w:spacing w:beforeLines="40" w:before="96" w:afterLines="40" w:after="96"/>
        <w:jc w:val="both"/>
        <w:rPr>
          <w:b/>
          <w:iCs/>
          <w:sz w:val="22"/>
          <w:szCs w:val="22"/>
          <w:lang w:val="en-US"/>
        </w:rPr>
      </w:pPr>
      <w:bookmarkStart w:id="0" w:name="_GoBack"/>
      <w:bookmarkEnd w:id="0"/>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77777777" w:rsidR="00F040FA" w:rsidRDefault="00F040FA"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t xml:space="preserve">Ze względu na fakt, iż przedmiotem zamówienia jest usługa kształcenia zawodowego finansowana </w:t>
      </w:r>
      <w:r w:rsidRPr="00AB4560">
        <w:rPr>
          <w:rFonts w:cs="Arial"/>
          <w:iCs/>
          <w:sz w:val="22"/>
          <w:szCs w:val="18"/>
        </w:rPr>
        <w:br/>
        <w:t>w całości ze środków publicznych, usługa podlega zwolnieniu z podatku VAT na podstawie art. 43 ust. 1 pkt 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lastRenderedPageBreak/>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tenders, potential contractors shall inform the Awarding Entity whether selection of the tender shall give rise to tax obligations on part of the Awarding Entity, indicating the name (type) of goods or service whose delivery 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3736EC6" w14:textId="221C5A89"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od daty zawarcia umowy do 3</w:t>
      </w:r>
      <w:r w:rsidR="005741B6">
        <w:rPr>
          <w:b/>
          <w:sz w:val="22"/>
          <w:szCs w:val="22"/>
        </w:rPr>
        <w:t>1</w:t>
      </w:r>
      <w:r w:rsidR="004767A0">
        <w:rPr>
          <w:b/>
          <w:sz w:val="22"/>
          <w:szCs w:val="22"/>
        </w:rPr>
        <w:t>.</w:t>
      </w:r>
      <w:r w:rsidR="002112E5">
        <w:rPr>
          <w:b/>
          <w:sz w:val="22"/>
          <w:szCs w:val="22"/>
        </w:rPr>
        <w:t>09</w:t>
      </w:r>
      <w:r w:rsidR="004767A0">
        <w:rPr>
          <w:b/>
          <w:sz w:val="22"/>
          <w:szCs w:val="22"/>
        </w:rPr>
        <w:t>.202</w:t>
      </w:r>
      <w:r w:rsidR="002112E5">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w:t>
      </w:r>
      <w:r w:rsidR="00F040FA" w:rsidRPr="00E50812">
        <w:rPr>
          <w:b/>
          <w:bCs/>
          <w:i/>
          <w:sz w:val="22"/>
          <w:szCs w:val="22"/>
          <w:lang w:val="en-US"/>
        </w:rPr>
        <w:lastRenderedPageBreak/>
        <w:t xml:space="preserve">until </w:t>
      </w:r>
      <w:r w:rsidR="005741B6">
        <w:rPr>
          <w:b/>
          <w:bCs/>
          <w:i/>
          <w:sz w:val="22"/>
          <w:szCs w:val="22"/>
          <w:lang w:val="en-US"/>
        </w:rPr>
        <w:t>31.</w:t>
      </w:r>
      <w:r w:rsidR="002112E5">
        <w:rPr>
          <w:b/>
          <w:bCs/>
          <w:i/>
          <w:sz w:val="22"/>
          <w:szCs w:val="22"/>
          <w:lang w:val="en-US"/>
        </w:rPr>
        <w:t>09</w:t>
      </w:r>
      <w:r w:rsidR="00F040FA" w:rsidRPr="00E50812">
        <w:rPr>
          <w:b/>
          <w:bCs/>
          <w:i/>
          <w:sz w:val="22"/>
          <w:szCs w:val="22"/>
          <w:lang w:val="en-US"/>
        </w:rPr>
        <w:t>.202</w:t>
      </w:r>
      <w:r w:rsidR="002112E5">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lastRenderedPageBreak/>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E25FF8">
      <w:headerReference w:type="even" r:id="rId8"/>
      <w:headerReference w:type="default" r:id="rId9"/>
      <w:footerReference w:type="even" r:id="rId10"/>
      <w:footerReference w:type="default" r:id="rId11"/>
      <w:headerReference w:type="first" r:id="rId12"/>
      <w:footerReference w:type="first" r:id="rId13"/>
      <w:pgSz w:w="11906" w:h="16838"/>
      <w:pgMar w:top="1001" w:right="70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Corbe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0F40" w14:textId="77777777" w:rsidR="007E0FC4" w:rsidRDefault="007E0F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0756"/>
      <w:docPartObj>
        <w:docPartGallery w:val="Page Numbers (Bottom of Page)"/>
        <w:docPartUnique/>
      </w:docPartObj>
    </w:sdtPr>
    <w:sdtEndPr/>
    <w:sdtContent>
      <w:p w14:paraId="6F2B678D" w14:textId="77777777" w:rsidR="00841DFD" w:rsidRPr="00ED7DF0" w:rsidRDefault="007E03BB" w:rsidP="00841DFD">
        <w:pPr>
          <w:pStyle w:val="Stopka"/>
          <w:jc w:val="center"/>
        </w:pPr>
        <w:r>
          <w:rPr>
            <w:i/>
            <w:noProof/>
          </w:rPr>
          <w:pict w14:anchorId="75C70583">
            <v:rect id="_x0000_i1026" alt="" style="width:453.6pt;height:.05pt;mso-width-percent:0;mso-height-percent:0;mso-width-percent:0;mso-height-percent:0" o:hralign="center" o:hrstd="t" o:hr="t" fillcolor="#aca899" stroked="f"/>
          </w:pict>
        </w:r>
        <w:r w:rsidR="00841DFD" w:rsidRPr="00ED7DF0">
          <w:rPr>
            <w:sz w:val="20"/>
            <w:szCs w:val="20"/>
          </w:rPr>
          <w:t xml:space="preserve"> </w:t>
        </w:r>
        <w:r w:rsidR="00841DFD" w:rsidRPr="00F04224">
          <w:rPr>
            <w:sz w:val="16"/>
            <w:szCs w:val="16"/>
          </w:rPr>
          <w:t>Projekt współfinansowany ze środków Unii Europejskiej w ramach Europejskiego Funduszu Społecznego</w:t>
        </w:r>
      </w:p>
      <w:p w14:paraId="6F307AE4" w14:textId="77777777" w:rsidR="00841DFD" w:rsidRPr="00B43F8F" w:rsidRDefault="00841DFD" w:rsidP="00841DFD">
        <w:pPr>
          <w:pStyle w:val="Stopka"/>
          <w:jc w:val="center"/>
          <w:rPr>
            <w:sz w:val="20"/>
            <w:szCs w:val="20"/>
          </w:rPr>
        </w:pPr>
        <w:r w:rsidRPr="007503E6">
          <w:rPr>
            <w:rFonts w:ascii="Calibri" w:hAnsi="Calibri" w:cs="Arial"/>
            <w:sz w:val="16"/>
            <w:szCs w:val="16"/>
          </w:rPr>
          <w:t>Uniwersytet Śląski w Katowicach, ul. Bankowa 12,  40-007  Katowice,  http://www.us.edu.pl</w:t>
        </w:r>
      </w:p>
      <w:p w14:paraId="31E7619C" w14:textId="77777777" w:rsidR="00841DFD" w:rsidRPr="00B43F8F" w:rsidRDefault="00841DFD" w:rsidP="00841DFD">
        <w:pPr>
          <w:pStyle w:val="Stopka"/>
          <w:jc w:val="center"/>
          <w:rPr>
            <w:sz w:val="20"/>
            <w:szCs w:val="20"/>
          </w:rPr>
        </w:pPr>
      </w:p>
      <w:p w14:paraId="431BE547" w14:textId="130B1056" w:rsidR="00E31A41" w:rsidRDefault="00E31A41">
        <w:pPr>
          <w:pStyle w:val="Stopka"/>
          <w:jc w:val="right"/>
        </w:pPr>
        <w:r>
          <w:fldChar w:fldCharType="begin"/>
        </w:r>
        <w:r>
          <w:instrText>PAGE   \* MERGEFORMAT</w:instrText>
        </w:r>
        <w:r>
          <w:fldChar w:fldCharType="separate"/>
        </w:r>
        <w:r w:rsidR="003A3152">
          <w:rPr>
            <w:noProof/>
          </w:rPr>
          <w:t>4</w:t>
        </w:r>
        <w:r>
          <w:fldChar w:fldCharType="end"/>
        </w:r>
      </w:p>
    </w:sdtContent>
  </w:sdt>
  <w:p w14:paraId="773F6407" w14:textId="3D460ADF" w:rsidR="00595507" w:rsidRPr="00B43F8F" w:rsidRDefault="00595507" w:rsidP="00150712">
    <w:pPr>
      <w:pStyle w:val="Stopk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F4DA" w14:textId="77777777" w:rsidR="007E0FC4" w:rsidRDefault="007E0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C4B8" w14:textId="77777777" w:rsidR="007E0FC4" w:rsidRDefault="007E0F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812E" w14:textId="536DCCF8" w:rsidR="002201AC" w:rsidRDefault="002201AC" w:rsidP="002201AC">
    <w:pPr>
      <w:pStyle w:val="Nagwek"/>
    </w:pPr>
  </w:p>
  <w:p w14:paraId="3D6BB2C7" w14:textId="13B37B05" w:rsidR="002201AC" w:rsidRDefault="007E0FC4" w:rsidP="002201AC">
    <w:pPr>
      <w:pStyle w:val="Nagwek"/>
    </w:pPr>
    <w:r>
      <w:rPr>
        <w:rFonts w:ascii="PT Sans" w:hAnsi="PT Sans"/>
        <w:i/>
        <w:noProof/>
      </w:rPr>
      <w:drawing>
        <wp:inline distT="0" distB="0" distL="0" distR="0" wp14:anchorId="4DCACDED" wp14:editId="784AEBB0">
          <wp:extent cx="5760720" cy="457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1B26C8D6" w14:textId="77777777" w:rsidR="00654722" w:rsidRPr="007C27F0" w:rsidRDefault="00654722" w:rsidP="00654722">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w:t>
    </w:r>
    <w:r>
      <w:rPr>
        <w:rFonts w:asciiTheme="minorHAnsi" w:hAnsiTheme="minorHAnsi" w:cstheme="minorHAnsi"/>
        <w:b/>
        <w:i/>
      </w:rPr>
      <w:t>portunities</w:t>
    </w:r>
    <w:proofErr w:type="spellEnd"/>
    <w:r>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9F3801A" w14:textId="77777777" w:rsidR="00654722" w:rsidRPr="00963C62" w:rsidRDefault="00654722" w:rsidP="00654722">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67832703" w14:textId="77777777" w:rsidR="00F6542C" w:rsidRDefault="00F6542C" w:rsidP="002201AC">
    <w:pPr>
      <w:pStyle w:val="Nagwek"/>
    </w:pPr>
  </w:p>
  <w:p w14:paraId="7E836349" w14:textId="77777777" w:rsidR="00595507" w:rsidRPr="007503E6" w:rsidRDefault="007E03BB" w:rsidP="00472F1E">
    <w:pPr>
      <w:jc w:val="center"/>
      <w:rPr>
        <w:i/>
      </w:rPr>
    </w:pPr>
    <w:r>
      <w:rPr>
        <w:i/>
        <w:noProof/>
      </w:rPr>
      <w:pict w14:anchorId="10547F8F">
        <v:rect id="_x0000_i1025" alt="" style="width:453.6pt;height:.05pt;mso-width-percent:0;mso-height-percent:0;mso-width-percent:0;mso-height-percent:0" o:hralign="center" o:hrstd="t" o:hr="t" fillcolor="#aca899" stroked="f"/>
      </w:pict>
    </w:r>
    <w:r w:rsidR="00595507">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60E1" w14:textId="77777777" w:rsidR="007E0FC4" w:rsidRDefault="007E0F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1"/>
    <w:rsid w:val="000256B8"/>
    <w:rsid w:val="00081A2D"/>
    <w:rsid w:val="0008495A"/>
    <w:rsid w:val="00093E2B"/>
    <w:rsid w:val="00097A2C"/>
    <w:rsid w:val="000A3B5C"/>
    <w:rsid w:val="000A3B96"/>
    <w:rsid w:val="000B6474"/>
    <w:rsid w:val="000D778A"/>
    <w:rsid w:val="001410C7"/>
    <w:rsid w:val="00150712"/>
    <w:rsid w:val="00163363"/>
    <w:rsid w:val="001C200D"/>
    <w:rsid w:val="001D7264"/>
    <w:rsid w:val="002016FB"/>
    <w:rsid w:val="002112E5"/>
    <w:rsid w:val="002201AC"/>
    <w:rsid w:val="00223C68"/>
    <w:rsid w:val="00262C30"/>
    <w:rsid w:val="00263A9A"/>
    <w:rsid w:val="00273488"/>
    <w:rsid w:val="0028050A"/>
    <w:rsid w:val="00283297"/>
    <w:rsid w:val="002A0766"/>
    <w:rsid w:val="002C4419"/>
    <w:rsid w:val="00302D56"/>
    <w:rsid w:val="00312A66"/>
    <w:rsid w:val="00322D24"/>
    <w:rsid w:val="00327816"/>
    <w:rsid w:val="00332DF8"/>
    <w:rsid w:val="003334CC"/>
    <w:rsid w:val="00360A90"/>
    <w:rsid w:val="003644A7"/>
    <w:rsid w:val="003768F5"/>
    <w:rsid w:val="00392D16"/>
    <w:rsid w:val="003A3152"/>
    <w:rsid w:val="003B5215"/>
    <w:rsid w:val="003D7027"/>
    <w:rsid w:val="003E4501"/>
    <w:rsid w:val="003E4A7C"/>
    <w:rsid w:val="003F04EE"/>
    <w:rsid w:val="00414202"/>
    <w:rsid w:val="004217ED"/>
    <w:rsid w:val="00445FDC"/>
    <w:rsid w:val="0046118E"/>
    <w:rsid w:val="00467D4F"/>
    <w:rsid w:val="00472F1E"/>
    <w:rsid w:val="00474537"/>
    <w:rsid w:val="004767A0"/>
    <w:rsid w:val="004A0328"/>
    <w:rsid w:val="004B4398"/>
    <w:rsid w:val="004D416C"/>
    <w:rsid w:val="00500323"/>
    <w:rsid w:val="005741B6"/>
    <w:rsid w:val="005816CD"/>
    <w:rsid w:val="005866CA"/>
    <w:rsid w:val="00595507"/>
    <w:rsid w:val="00597828"/>
    <w:rsid w:val="005A6C6F"/>
    <w:rsid w:val="005B26EF"/>
    <w:rsid w:val="005B2D08"/>
    <w:rsid w:val="00634137"/>
    <w:rsid w:val="00635A09"/>
    <w:rsid w:val="006407A2"/>
    <w:rsid w:val="00654722"/>
    <w:rsid w:val="00664B86"/>
    <w:rsid w:val="006650C9"/>
    <w:rsid w:val="006663BD"/>
    <w:rsid w:val="0069102F"/>
    <w:rsid w:val="00692417"/>
    <w:rsid w:val="006C17DE"/>
    <w:rsid w:val="006C4CBA"/>
    <w:rsid w:val="006D428E"/>
    <w:rsid w:val="006E198B"/>
    <w:rsid w:val="006F2C3C"/>
    <w:rsid w:val="0070124F"/>
    <w:rsid w:val="007101BB"/>
    <w:rsid w:val="007121C6"/>
    <w:rsid w:val="007238DC"/>
    <w:rsid w:val="00726C47"/>
    <w:rsid w:val="007403E5"/>
    <w:rsid w:val="0074199A"/>
    <w:rsid w:val="007503E6"/>
    <w:rsid w:val="00756589"/>
    <w:rsid w:val="00792726"/>
    <w:rsid w:val="007C2D8B"/>
    <w:rsid w:val="007D3B76"/>
    <w:rsid w:val="007E03BB"/>
    <w:rsid w:val="007E0FC4"/>
    <w:rsid w:val="007E1762"/>
    <w:rsid w:val="008026F8"/>
    <w:rsid w:val="0080271D"/>
    <w:rsid w:val="00841DFD"/>
    <w:rsid w:val="00856D41"/>
    <w:rsid w:val="0087078C"/>
    <w:rsid w:val="008742CB"/>
    <w:rsid w:val="008A1B85"/>
    <w:rsid w:val="008A31E7"/>
    <w:rsid w:val="008C4213"/>
    <w:rsid w:val="008F1F06"/>
    <w:rsid w:val="008F4B6A"/>
    <w:rsid w:val="008F55A3"/>
    <w:rsid w:val="00904936"/>
    <w:rsid w:val="009320A3"/>
    <w:rsid w:val="0094330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5FF8"/>
    <w:rsid w:val="00E31A41"/>
    <w:rsid w:val="00E35B4E"/>
    <w:rsid w:val="00E50812"/>
    <w:rsid w:val="00E51105"/>
    <w:rsid w:val="00E67280"/>
    <w:rsid w:val="00E81B93"/>
    <w:rsid w:val="00E82AD0"/>
    <w:rsid w:val="00E843F5"/>
    <w:rsid w:val="00EA6FE4"/>
    <w:rsid w:val="00EC2276"/>
    <w:rsid w:val="00EC696C"/>
    <w:rsid w:val="00EF38B3"/>
    <w:rsid w:val="00F040FA"/>
    <w:rsid w:val="00F2289D"/>
    <w:rsid w:val="00F2394E"/>
    <w:rsid w:val="00F25EAA"/>
    <w:rsid w:val="00F30C20"/>
    <w:rsid w:val="00F35CA3"/>
    <w:rsid w:val="00F463CA"/>
    <w:rsid w:val="00F54BD0"/>
    <w:rsid w:val="00F651CA"/>
    <w:rsid w:val="00F6542C"/>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70CBB5A0"/>
  <w15:docId w15:val="{A6DC5BB9-34B8-4362-8EA3-1F60DE53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623D-994A-402A-AA46-8F7DDBCA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2252</Words>
  <Characters>13518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Katarzyna Długajczyk</cp:lastModifiedBy>
  <cp:revision>9</cp:revision>
  <cp:lastPrinted>2019-02-14T13:24:00Z</cp:lastPrinted>
  <dcterms:created xsi:type="dcterms:W3CDTF">2022-04-21T08:55:00Z</dcterms:created>
  <dcterms:modified xsi:type="dcterms:W3CDTF">2022-10-05T03:00:00Z</dcterms:modified>
</cp:coreProperties>
</file>