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Pr="00492C73" w:rsidRDefault="00FB6D8C" w:rsidP="00E92F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492C73">
        <w:rPr>
          <w:rFonts w:ascii="Arial" w:hAnsi="Arial" w:cs="Arial"/>
          <w:sz w:val="18"/>
          <w:szCs w:val="18"/>
        </w:rPr>
        <w:t>nr DIi</w:t>
      </w:r>
      <w:r w:rsidR="009A23AB">
        <w:rPr>
          <w:rFonts w:ascii="Arial" w:hAnsi="Arial" w:cs="Arial"/>
          <w:sz w:val="18"/>
          <w:szCs w:val="18"/>
        </w:rPr>
        <w:t>I</w:t>
      </w:r>
      <w:r w:rsidR="0028667F">
        <w:rPr>
          <w:rFonts w:ascii="Arial" w:hAnsi="Arial" w:cs="Arial"/>
          <w:sz w:val="18"/>
          <w:szCs w:val="18"/>
        </w:rPr>
        <w:t>B.</w:t>
      </w:r>
      <w:r w:rsidR="00492C73">
        <w:rPr>
          <w:rFonts w:ascii="Arial" w:hAnsi="Arial" w:cs="Arial"/>
          <w:sz w:val="18"/>
          <w:szCs w:val="18"/>
        </w:rPr>
        <w:t>R</w:t>
      </w:r>
      <w:r w:rsidR="0028667F">
        <w:rPr>
          <w:rFonts w:ascii="Arial" w:hAnsi="Arial" w:cs="Arial"/>
          <w:sz w:val="18"/>
          <w:szCs w:val="18"/>
        </w:rPr>
        <w:t>.16</w:t>
      </w:r>
      <w:r w:rsidR="00225064">
        <w:rPr>
          <w:rFonts w:ascii="Arial" w:hAnsi="Arial" w:cs="Arial"/>
          <w:sz w:val="18"/>
          <w:szCs w:val="18"/>
        </w:rPr>
        <w:t>b</w:t>
      </w:r>
      <w:bookmarkStart w:id="0" w:name="_GoBack"/>
      <w:bookmarkEnd w:id="0"/>
      <w:r w:rsidR="0028667F">
        <w:rPr>
          <w:rFonts w:ascii="Arial" w:hAnsi="Arial" w:cs="Arial"/>
          <w:sz w:val="18"/>
          <w:szCs w:val="18"/>
        </w:rPr>
        <w:t>.RB.2019</w:t>
      </w:r>
      <w:r w:rsidR="005C60F1">
        <w:rPr>
          <w:rFonts w:ascii="Arial" w:hAnsi="Arial" w:cs="Arial"/>
          <w:sz w:val="18"/>
          <w:szCs w:val="18"/>
        </w:rPr>
        <w:t xml:space="preserve"> </w:t>
      </w:r>
      <w:r w:rsidR="00F33457" w:rsidRPr="00492C73">
        <w:rPr>
          <w:rFonts w:ascii="Arial" w:hAnsi="Arial" w:cs="Arial"/>
          <w:sz w:val="18"/>
          <w:szCs w:val="18"/>
        </w:rPr>
        <w:t>pn.:</w:t>
      </w:r>
    </w:p>
    <w:p w:rsidR="0028667F" w:rsidRPr="007F39E0" w:rsidRDefault="0028667F" w:rsidP="00955687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F39E0">
        <w:rPr>
          <w:rFonts w:ascii="Arial" w:hAnsi="Arial" w:cs="Arial"/>
          <w:sz w:val="18"/>
          <w:szCs w:val="18"/>
        </w:rPr>
        <w:t>„</w:t>
      </w:r>
      <w:r w:rsidRPr="007F39E0">
        <w:rPr>
          <w:rFonts w:ascii="Arial" w:hAnsi="Arial" w:cs="Arial"/>
          <w:b/>
          <w:sz w:val="18"/>
          <w:szCs w:val="18"/>
        </w:rPr>
        <w:t>Kapitalny remont schodów głównego wejścia d</w:t>
      </w:r>
      <w:r>
        <w:rPr>
          <w:rFonts w:ascii="Arial" w:hAnsi="Arial" w:cs="Arial"/>
          <w:b/>
          <w:sz w:val="18"/>
          <w:szCs w:val="18"/>
        </w:rPr>
        <w:t xml:space="preserve">o budynku Wydziału Informatyki i Nauki </w:t>
      </w:r>
      <w:r w:rsidRPr="007F39E0">
        <w:rPr>
          <w:rFonts w:ascii="Arial" w:hAnsi="Arial" w:cs="Arial"/>
          <w:b/>
          <w:sz w:val="18"/>
          <w:szCs w:val="18"/>
        </w:rPr>
        <w:t>o Materiałach w Sosnowcu ul. Będzińska 39 i remont schodów przy wyjściu ewakuacyjnym z auli 126 Wydział Filologiczny ul. Żytnia 10 w Sosnowcu”.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506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506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B08"/>
    <w:rsid w:val="00737DF0"/>
    <w:rsid w:val="007416DD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5AB-2FB5-46F0-975B-04D0A686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Paks</cp:lastModifiedBy>
  <cp:revision>3</cp:revision>
  <cp:lastPrinted>2019-05-22T08:28:00Z</cp:lastPrinted>
  <dcterms:created xsi:type="dcterms:W3CDTF">2019-06-25T10:26:00Z</dcterms:created>
  <dcterms:modified xsi:type="dcterms:W3CDTF">2019-06-25T10:28:00Z</dcterms:modified>
</cp:coreProperties>
</file>