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E1D7F" w14:textId="77777777" w:rsidR="000B5F28" w:rsidRPr="000B5F28" w:rsidRDefault="004F6BD6" w:rsidP="000B5F28">
      <w:pPr>
        <w:spacing w:after="0" w:line="360" w:lineRule="auto"/>
        <w:jc w:val="right"/>
        <w:outlineLvl w:val="0"/>
        <w:rPr>
          <w:rFonts w:ascii="Gill Sans MT" w:eastAsia="Times New Roman" w:hAnsi="Gill Sans MT"/>
          <w:b/>
          <w:sz w:val="32"/>
          <w:szCs w:val="32"/>
        </w:rPr>
      </w:pPr>
      <w:bookmarkStart w:id="0" w:name="_GoBack"/>
      <w:bookmarkEnd w:id="0"/>
      <w:r>
        <w:rPr>
          <w:rFonts w:ascii="Gill Sans MT" w:eastAsia="Times New Roman" w:hAnsi="Gill Sans MT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4294967295" distB="4294967295" distL="114300" distR="114300" simplePos="0" relativeHeight="251990016" behindDoc="0" locked="0" layoutInCell="1" allowOverlap="1" wp14:anchorId="657F4822" wp14:editId="5EFF3610">
                <wp:simplePos x="0" y="0"/>
                <wp:positionH relativeFrom="column">
                  <wp:posOffset>23495</wp:posOffset>
                </wp:positionH>
                <wp:positionV relativeFrom="paragraph">
                  <wp:posOffset>10794</wp:posOffset>
                </wp:positionV>
                <wp:extent cx="5934075" cy="0"/>
                <wp:effectExtent l="0" t="0" r="9525" b="19050"/>
                <wp:wrapNone/>
                <wp:docPr id="562" name="Łącznik prostoliniowy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69E48" id="Łącznik prostoliniowy 562" o:spid="_x0000_s1026" style="position:absolute;z-index:25199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.85pt" to="469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" strokecolor="#4a7ebb">
                <o:lock v:ext="edit" shapetype="f"/>
              </v:line>
            </w:pict>
          </mc:Fallback>
        </mc:AlternateContent>
      </w:r>
    </w:p>
    <w:p w14:paraId="7DCE346D" w14:textId="77777777" w:rsidR="000B5F28" w:rsidRPr="000B5F28" w:rsidRDefault="000B5F28" w:rsidP="000B5F28">
      <w:pPr>
        <w:spacing w:after="0" w:line="360" w:lineRule="auto"/>
        <w:jc w:val="center"/>
        <w:outlineLvl w:val="0"/>
        <w:rPr>
          <w:rFonts w:ascii="Gill Sans MT" w:eastAsia="Times New Roman" w:hAnsi="Gill Sans MT"/>
          <w:b/>
          <w:sz w:val="32"/>
          <w:szCs w:val="32"/>
        </w:rPr>
      </w:pPr>
      <w:r w:rsidRPr="000B5F28">
        <w:rPr>
          <w:rFonts w:ascii="Gill Sans MT" w:eastAsia="Times New Roman" w:hAnsi="Gill Sans MT"/>
          <w:b/>
          <w:sz w:val="32"/>
          <w:szCs w:val="32"/>
        </w:rPr>
        <w:t>Ogłoszenie o zamiarze udzielenia zamówienia</w:t>
      </w:r>
    </w:p>
    <w:p w14:paraId="6ABE28A4" w14:textId="77777777" w:rsidR="000B5F28" w:rsidRPr="000B5F28" w:rsidRDefault="000B5F28" w:rsidP="0010677A">
      <w:pPr>
        <w:spacing w:after="0" w:line="360" w:lineRule="auto"/>
        <w:ind w:right="565"/>
        <w:jc w:val="center"/>
        <w:outlineLvl w:val="0"/>
        <w:rPr>
          <w:rFonts w:ascii="Gill Sans MT" w:eastAsia="Times New Roman" w:hAnsi="Gill Sans MT"/>
          <w:sz w:val="22"/>
        </w:rPr>
      </w:pPr>
      <w:r w:rsidRPr="000B5F28">
        <w:rPr>
          <w:rFonts w:ascii="Gill Sans MT" w:eastAsia="Times New Roman" w:hAnsi="Gill Sans MT"/>
          <w:sz w:val="22"/>
        </w:rPr>
        <w:t xml:space="preserve">dla postępowania prowadzonego z wyłączeniem przepisów ustawy – Prawo zamówień publicznych o wartości </w:t>
      </w:r>
      <w:r w:rsidR="003A18AF">
        <w:rPr>
          <w:rFonts w:ascii="Gill Sans MT" w:eastAsia="Times New Roman" w:hAnsi="Gill Sans MT"/>
          <w:b/>
          <w:sz w:val="22"/>
        </w:rPr>
        <w:t>wyższej niż 20 000 zł</w:t>
      </w:r>
      <w:r w:rsidRPr="000B5F28">
        <w:rPr>
          <w:rFonts w:ascii="Gill Sans MT" w:eastAsia="Times New Roman" w:hAnsi="Gill Sans MT"/>
          <w:b/>
          <w:sz w:val="22"/>
        </w:rPr>
        <w:t xml:space="preserve"> do </w:t>
      </w:r>
      <w:r w:rsidR="003A18AF">
        <w:rPr>
          <w:rFonts w:ascii="Gill Sans MT" w:eastAsia="Times New Roman" w:hAnsi="Gill Sans MT"/>
          <w:b/>
          <w:sz w:val="22"/>
        </w:rPr>
        <w:t>130 000 zł</w:t>
      </w:r>
      <w:r w:rsidRPr="000B5F28">
        <w:rPr>
          <w:rFonts w:ascii="Gill Sans MT" w:eastAsia="Times New Roman" w:hAnsi="Gill Sans MT"/>
          <w:sz w:val="22"/>
        </w:rPr>
        <w:t xml:space="preserve"> p.n.:</w:t>
      </w:r>
    </w:p>
    <w:p w14:paraId="1C29FCEA" w14:textId="77777777" w:rsidR="000B5F28" w:rsidRPr="000B5F28" w:rsidRDefault="000B5F28" w:rsidP="000B5F28">
      <w:pPr>
        <w:spacing w:after="0" w:line="360" w:lineRule="auto"/>
        <w:jc w:val="center"/>
        <w:rPr>
          <w:rFonts w:ascii="Gill Sans MT" w:eastAsia="Times New Roman" w:hAnsi="Gill Sans MT"/>
          <w:sz w:val="20"/>
          <w:szCs w:val="20"/>
        </w:rPr>
      </w:pPr>
    </w:p>
    <w:p w14:paraId="11D84E9D" w14:textId="77777777" w:rsidR="000B5F28" w:rsidRPr="000B5F28" w:rsidRDefault="000B5F28" w:rsidP="000B5F28">
      <w:pPr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</w:p>
    <w:p w14:paraId="07BA4348" w14:textId="4C76FB91" w:rsidR="00DF4338" w:rsidRPr="00960EA2" w:rsidRDefault="00DF4338" w:rsidP="00DF4338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Usługa serwisowa systemu skaningow</w:t>
      </w:r>
      <w:r w:rsidR="00F847D4">
        <w:rPr>
          <w:rFonts w:ascii="Gill Sans MT" w:hAnsi="Gill Sans MT"/>
          <w:b/>
        </w:rPr>
        <w:t>ego</w:t>
      </w:r>
      <w:r>
        <w:rPr>
          <w:rFonts w:ascii="Gill Sans MT" w:hAnsi="Gill Sans MT"/>
          <w:b/>
        </w:rPr>
        <w:t xml:space="preserve"> mikroskopów elektronowych </w:t>
      </w:r>
      <w:r w:rsidR="00586B78" w:rsidRPr="00586B78">
        <w:rPr>
          <w:rFonts w:ascii="Gill Sans MT" w:hAnsi="Gill Sans MT"/>
          <w:b/>
        </w:rPr>
        <w:t>FEI XL-30 ESEM TMP D6955 oraz FEI Quanta 250 MK2 9950569.</w:t>
      </w:r>
    </w:p>
    <w:p w14:paraId="3FBAF2F8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b/>
          <w:bCs/>
          <w:i/>
          <w:sz w:val="20"/>
          <w:szCs w:val="20"/>
          <w:u w:val="single"/>
          <w:lang w:eastAsia="pl-PL"/>
        </w:rPr>
      </w:pPr>
    </w:p>
    <w:p w14:paraId="0207D8F5" w14:textId="03671013" w:rsidR="000B5F28" w:rsidRPr="000B5F28" w:rsidRDefault="000B5F28" w:rsidP="000B5F28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/>
          <w:bCs/>
          <w:sz w:val="22"/>
          <w:lang w:eastAsia="pl-PL"/>
        </w:rPr>
      </w:pPr>
      <w:r w:rsidRPr="000B5F28">
        <w:rPr>
          <w:rFonts w:ascii="Gill Sans MT" w:eastAsia="Calibri" w:hAnsi="Gill Sans MT"/>
          <w:bCs/>
          <w:sz w:val="20"/>
          <w:szCs w:val="20"/>
          <w:lang w:eastAsia="pl-PL"/>
        </w:rPr>
        <w:t>Nr sprawy:</w:t>
      </w:r>
      <w:r w:rsidR="00440869">
        <w:rPr>
          <w:rFonts w:ascii="Gill Sans MT" w:eastAsia="Calibri" w:hAnsi="Gill Sans MT"/>
          <w:bCs/>
          <w:szCs w:val="18"/>
          <w:lang w:eastAsia="pl-PL"/>
        </w:rPr>
        <w:t xml:space="preserve"> </w:t>
      </w:r>
      <w:r w:rsidR="00CB195C">
        <w:rPr>
          <w:rFonts w:ascii="Gill Sans MT" w:eastAsia="Calibri" w:hAnsi="Gill Sans MT"/>
          <w:bCs/>
          <w:szCs w:val="18"/>
          <w:lang w:eastAsia="pl-PL"/>
        </w:rPr>
        <w:t>1</w:t>
      </w:r>
      <w:r w:rsidR="00391B3F">
        <w:rPr>
          <w:rFonts w:ascii="Gill Sans MT" w:eastAsia="Calibri" w:hAnsi="Gill Sans MT"/>
          <w:bCs/>
          <w:szCs w:val="18"/>
          <w:lang w:eastAsia="pl-PL"/>
        </w:rPr>
        <w:t>64403/</w:t>
      </w:r>
      <w:r w:rsidR="00440869">
        <w:rPr>
          <w:rFonts w:ascii="Gill Sans MT" w:eastAsia="Calibri" w:hAnsi="Gill Sans MT"/>
          <w:bCs/>
          <w:szCs w:val="18"/>
          <w:lang w:eastAsia="pl-PL"/>
        </w:rPr>
        <w:t>202</w:t>
      </w:r>
      <w:r w:rsidR="00391B3F">
        <w:rPr>
          <w:rFonts w:ascii="Gill Sans MT" w:eastAsia="Calibri" w:hAnsi="Gill Sans MT"/>
          <w:bCs/>
          <w:szCs w:val="18"/>
          <w:lang w:eastAsia="pl-PL"/>
        </w:rPr>
        <w:t>3</w:t>
      </w:r>
    </w:p>
    <w:p w14:paraId="021ADFB6" w14:textId="77777777" w:rsidR="000B5F28" w:rsidRPr="000B5F28" w:rsidRDefault="000B5F28" w:rsidP="000B5F28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/>
          <w:b/>
          <w:bCs/>
          <w:sz w:val="22"/>
          <w:lang w:eastAsia="pl-PL"/>
        </w:rPr>
      </w:pPr>
    </w:p>
    <w:p w14:paraId="5C04FF24" w14:textId="77777777" w:rsidR="000B5F28" w:rsidRPr="000B5F28" w:rsidRDefault="000B5F28" w:rsidP="000B5F28">
      <w:pPr>
        <w:tabs>
          <w:tab w:val="left" w:pos="426"/>
        </w:tabs>
        <w:spacing w:before="120" w:after="0" w:line="240" w:lineRule="auto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Cs/>
          <w:sz w:val="20"/>
          <w:szCs w:val="20"/>
          <w:lang w:eastAsia="pl-PL"/>
        </w:rPr>
        <w:t>Rodzaj zamówienia:</w:t>
      </w:r>
      <w:r w:rsidR="004055BE">
        <w:rPr>
          <w:rFonts w:ascii="Gill Sans MT" w:eastAsia="Calibri" w:hAnsi="Gill Sans MT"/>
          <w:bCs/>
          <w:szCs w:val="18"/>
          <w:lang w:eastAsia="pl-PL"/>
        </w:rPr>
        <w:t xml:space="preserve"> usługa</w:t>
      </w:r>
    </w:p>
    <w:p w14:paraId="46BCF77E" w14:textId="77777777" w:rsidR="000B5F28" w:rsidRPr="000B5F28" w:rsidRDefault="000B5F28" w:rsidP="004055BE">
      <w:pPr>
        <w:spacing w:after="0" w:line="240" w:lineRule="auto"/>
        <w:rPr>
          <w:rFonts w:ascii="Gill Sans MT" w:eastAsia="Calibri" w:hAnsi="Gill Sans MT"/>
          <w:sz w:val="20"/>
          <w:szCs w:val="20"/>
          <w:lang w:eastAsia="pl-PL"/>
        </w:rPr>
      </w:pPr>
    </w:p>
    <w:p w14:paraId="5A6F72CA" w14:textId="77777777" w:rsidR="000B5F28" w:rsidRPr="000B5F28" w:rsidRDefault="000B5F28" w:rsidP="00CD3063">
      <w:pPr>
        <w:spacing w:after="0" w:line="240" w:lineRule="auto"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00939D4F" w14:textId="77777777" w:rsidR="000B5F28" w:rsidRPr="000B5F28" w:rsidRDefault="000B5F28" w:rsidP="00DF4338">
      <w:pPr>
        <w:numPr>
          <w:ilvl w:val="0"/>
          <w:numId w:val="1"/>
        </w:numPr>
        <w:tabs>
          <w:tab w:val="right" w:pos="9072"/>
        </w:tabs>
        <w:spacing w:before="120" w:after="0"/>
        <w:ind w:left="426"/>
        <w:contextualSpacing/>
        <w:rPr>
          <w:rFonts w:ascii="Gill Sans MT" w:hAnsi="Gill Sans MT"/>
          <w:b/>
          <w:sz w:val="22"/>
          <w:lang w:eastAsia="pl-PL"/>
        </w:rPr>
      </w:pPr>
      <w:bookmarkStart w:id="1" w:name="_Toc362736425"/>
      <w:r w:rsidRPr="000B5F28">
        <w:rPr>
          <w:rFonts w:ascii="Gill Sans MT" w:hAnsi="Gill Sans MT"/>
          <w:b/>
          <w:sz w:val="22"/>
          <w:lang w:eastAsia="pl-PL"/>
        </w:rPr>
        <w:t>Nazwa (firma) oraz adres Zamawiającego.</w:t>
      </w:r>
      <w:bookmarkEnd w:id="1"/>
    </w:p>
    <w:p w14:paraId="3A067EB8" w14:textId="77777777" w:rsidR="000B5F28" w:rsidRPr="000B5F28" w:rsidRDefault="000B5F28" w:rsidP="00CD3063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Zamawiający:</w:t>
      </w:r>
    </w:p>
    <w:p w14:paraId="26383A54" w14:textId="77777777" w:rsidR="000B5F28" w:rsidRPr="000B5F28" w:rsidRDefault="000B5F28" w:rsidP="00CD3063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56227385" w14:textId="77777777" w:rsidR="000B5F28" w:rsidRPr="000B5F28" w:rsidRDefault="000B5F28" w:rsidP="00CD3063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Uniwersytet Śląski w Katowicach</w:t>
      </w:r>
    </w:p>
    <w:p w14:paraId="02B68857" w14:textId="77777777" w:rsidR="000B5F28" w:rsidRPr="000B5F28" w:rsidRDefault="000B5F28" w:rsidP="00CD3063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ul. Bankowa 12</w:t>
      </w:r>
    </w:p>
    <w:p w14:paraId="2F992EF9" w14:textId="77777777" w:rsidR="000B5F28" w:rsidRPr="000B5F28" w:rsidRDefault="000B5F28" w:rsidP="00CD3063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40-007 Katowice</w:t>
      </w:r>
    </w:p>
    <w:p w14:paraId="22ABD73C" w14:textId="77777777" w:rsidR="000B5F28" w:rsidRPr="000B5F28" w:rsidRDefault="000B5F28" w:rsidP="00CD3063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NIP: 634-019-71-34</w:t>
      </w:r>
    </w:p>
    <w:p w14:paraId="356CDBEF" w14:textId="77777777" w:rsidR="000B5F28" w:rsidRPr="000B5F28" w:rsidRDefault="000B5F28" w:rsidP="00CD3063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REGON: 000001347</w:t>
      </w:r>
    </w:p>
    <w:p w14:paraId="2C3E3013" w14:textId="77777777" w:rsidR="000B5F28" w:rsidRPr="000B5F28" w:rsidRDefault="000B5F28" w:rsidP="00CD3063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 xml:space="preserve">Strona internetowa: </w:t>
      </w:r>
      <w:hyperlink r:id="rId8" w:history="1">
        <w:r w:rsidRPr="000B5F28">
          <w:rPr>
            <w:rFonts w:ascii="Gill Sans MT" w:hAnsi="Gill Sans MT"/>
            <w:color w:val="0000FF" w:themeColor="hyperlink"/>
            <w:sz w:val="20"/>
            <w:szCs w:val="20"/>
            <w:u w:val="single"/>
            <w:lang w:eastAsia="pl-PL"/>
          </w:rPr>
          <w:t>www.dzp.us.edu.pl</w:t>
        </w:r>
      </w:hyperlink>
    </w:p>
    <w:p w14:paraId="68C710FB" w14:textId="77777777" w:rsidR="000B5F28" w:rsidRPr="000B5F28" w:rsidRDefault="000B5F28" w:rsidP="00CD3063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</w:p>
    <w:p w14:paraId="37E36359" w14:textId="77777777" w:rsidR="000B5F28" w:rsidRPr="000B5F28" w:rsidRDefault="000B5F28" w:rsidP="00CD3063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Realizator prowadzący sprawę, osoby upoważnione do kontaktu:</w:t>
      </w:r>
    </w:p>
    <w:p w14:paraId="296711F8" w14:textId="77777777" w:rsidR="000B5F28" w:rsidRPr="000B5F28" w:rsidRDefault="000B5F28" w:rsidP="00CD3063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72291941" w14:textId="77777777" w:rsidR="004055BE" w:rsidRPr="004055BE" w:rsidRDefault="004055BE" w:rsidP="00CD3063">
      <w:pPr>
        <w:tabs>
          <w:tab w:val="right" w:pos="9072"/>
        </w:tabs>
        <w:suppressAutoHyphens/>
        <w:spacing w:after="0" w:line="240" w:lineRule="auto"/>
        <w:ind w:left="425"/>
        <w:rPr>
          <w:rFonts w:ascii="Gill Sans MT" w:eastAsia="Times New Roman" w:hAnsi="Gill Sans MT" w:cs="Times New Roman"/>
          <w:sz w:val="20"/>
          <w:szCs w:val="20"/>
          <w:lang w:eastAsia="pl-PL"/>
        </w:rPr>
      </w:pPr>
      <w:r w:rsidRPr="004055BE">
        <w:rPr>
          <w:rFonts w:ascii="Gill Sans MT" w:eastAsia="Times New Roman" w:hAnsi="Gill Sans MT" w:cs="Times New Roman"/>
          <w:sz w:val="20"/>
          <w:szCs w:val="20"/>
          <w:lang w:eastAsia="pl-PL"/>
        </w:rPr>
        <w:t>Dział Logistyki; Sekcja Usług</w:t>
      </w:r>
    </w:p>
    <w:p w14:paraId="2DBABB5D" w14:textId="5630F30F" w:rsidR="004055BE" w:rsidRPr="004055BE" w:rsidRDefault="00391B3F" w:rsidP="00CD3063">
      <w:pPr>
        <w:tabs>
          <w:tab w:val="right" w:pos="9072"/>
        </w:tabs>
        <w:suppressAutoHyphens/>
        <w:spacing w:after="0" w:line="240" w:lineRule="auto"/>
        <w:ind w:left="425"/>
        <w:rPr>
          <w:rFonts w:ascii="Gill Sans MT" w:eastAsia="Times New Roman" w:hAnsi="Gill Sans MT" w:cs="Times New Roman"/>
          <w:sz w:val="20"/>
          <w:szCs w:val="20"/>
          <w:lang w:eastAsia="pl-PL"/>
        </w:rPr>
      </w:pPr>
      <w:r>
        <w:rPr>
          <w:rFonts w:ascii="Gill Sans MT" w:eastAsia="Times New Roman" w:hAnsi="Gill Sans MT" w:cs="Times New Roman"/>
          <w:sz w:val="20"/>
          <w:szCs w:val="20"/>
          <w:lang w:eastAsia="pl-PL"/>
        </w:rPr>
        <w:t>Sebastian Siedlecki</w:t>
      </w:r>
    </w:p>
    <w:p w14:paraId="6FB2B639" w14:textId="4B3F3B9F" w:rsidR="004055BE" w:rsidRPr="00CD3063" w:rsidRDefault="004055BE" w:rsidP="00CD3063">
      <w:pPr>
        <w:tabs>
          <w:tab w:val="right" w:pos="9072"/>
        </w:tabs>
        <w:suppressAutoHyphens/>
        <w:spacing w:after="0" w:line="240" w:lineRule="auto"/>
        <w:ind w:left="425"/>
        <w:rPr>
          <w:rFonts w:ascii="Gill Sans MT" w:eastAsia="Times New Roman" w:hAnsi="Gill Sans MT" w:cs="Times New Roman"/>
          <w:sz w:val="20"/>
          <w:szCs w:val="20"/>
          <w:lang w:val="en-US" w:eastAsia="pl-PL"/>
        </w:rPr>
      </w:pPr>
      <w:r w:rsidRPr="00CD3063">
        <w:rPr>
          <w:rFonts w:ascii="Gill Sans MT" w:eastAsia="Times New Roman" w:hAnsi="Gill Sans MT" w:cs="Times New Roman"/>
          <w:sz w:val="20"/>
          <w:szCs w:val="20"/>
          <w:lang w:val="en-US" w:eastAsia="pl-PL"/>
        </w:rPr>
        <w:t>tel.:  32 359244</w:t>
      </w:r>
      <w:r w:rsidR="00391B3F">
        <w:rPr>
          <w:rFonts w:ascii="Gill Sans MT" w:eastAsia="Times New Roman" w:hAnsi="Gill Sans MT" w:cs="Times New Roman"/>
          <w:sz w:val="20"/>
          <w:szCs w:val="20"/>
          <w:lang w:val="en-US" w:eastAsia="pl-PL"/>
        </w:rPr>
        <w:t>8</w:t>
      </w:r>
    </w:p>
    <w:p w14:paraId="3605A7F0" w14:textId="6216F1B4" w:rsidR="004055BE" w:rsidRPr="004055BE" w:rsidRDefault="004055BE" w:rsidP="00CD3063">
      <w:pPr>
        <w:tabs>
          <w:tab w:val="right" w:pos="9072"/>
        </w:tabs>
        <w:suppressAutoHyphens/>
        <w:spacing w:after="0" w:line="240" w:lineRule="auto"/>
        <w:ind w:left="425"/>
        <w:rPr>
          <w:rFonts w:ascii="Gill Sans MT" w:eastAsia="Times New Roman" w:hAnsi="Gill Sans MT" w:cs="Times New Roman"/>
          <w:sz w:val="20"/>
          <w:szCs w:val="20"/>
          <w:lang w:val="en-US" w:eastAsia="pl-PL"/>
        </w:rPr>
      </w:pPr>
      <w:r w:rsidRPr="004055BE">
        <w:rPr>
          <w:rFonts w:ascii="Gill Sans MT" w:eastAsia="Times New Roman" w:hAnsi="Gill Sans MT" w:cs="Times New Roman"/>
          <w:sz w:val="20"/>
          <w:szCs w:val="20"/>
          <w:lang w:val="en-US" w:eastAsia="pl-PL"/>
        </w:rPr>
        <w:t xml:space="preserve">e-mail: </w:t>
      </w:r>
      <w:hyperlink r:id="rId9" w:history="1">
        <w:r w:rsidR="00391B3F" w:rsidRPr="00F069F4">
          <w:rPr>
            <w:rStyle w:val="Hipercze"/>
            <w:rFonts w:ascii="Gill Sans MT" w:hAnsi="Gill Sans MT"/>
            <w:sz w:val="20"/>
            <w:szCs w:val="20"/>
            <w:lang w:val="de-DE" w:eastAsia="pl-PL"/>
          </w:rPr>
          <w:t>sebastian.siedlecki@us.edu.pl</w:t>
        </w:r>
      </w:hyperlink>
    </w:p>
    <w:p w14:paraId="12086627" w14:textId="77777777" w:rsidR="000B5F28" w:rsidRPr="004055BE" w:rsidRDefault="000B5F28" w:rsidP="00CD3063">
      <w:pPr>
        <w:tabs>
          <w:tab w:val="right" w:pos="9072"/>
        </w:tabs>
        <w:spacing w:after="0"/>
        <w:ind w:left="426" w:firstLine="567"/>
        <w:rPr>
          <w:rFonts w:ascii="Gill Sans MT" w:hAnsi="Gill Sans MT"/>
          <w:sz w:val="20"/>
          <w:szCs w:val="20"/>
          <w:lang w:val="en-US" w:eastAsia="pl-PL"/>
        </w:rPr>
      </w:pPr>
    </w:p>
    <w:p w14:paraId="67438FFA" w14:textId="77777777" w:rsidR="000B5F28" w:rsidRPr="000B5F28" w:rsidRDefault="000B5F28" w:rsidP="00DF4338">
      <w:pPr>
        <w:keepNext/>
        <w:keepLines/>
        <w:numPr>
          <w:ilvl w:val="0"/>
          <w:numId w:val="1"/>
        </w:numPr>
        <w:spacing w:after="0"/>
        <w:ind w:left="426"/>
        <w:outlineLvl w:val="1"/>
        <w:rPr>
          <w:rFonts w:ascii="Gill Sans MT" w:eastAsiaTheme="majorEastAsia" w:hAnsi="Gill Sans MT"/>
          <w:b/>
          <w:bCs/>
          <w:color w:val="000000" w:themeColor="text1"/>
          <w:sz w:val="22"/>
          <w:lang w:eastAsia="pl-PL"/>
        </w:rPr>
      </w:pPr>
      <w:r w:rsidRPr="000B5F28">
        <w:rPr>
          <w:rFonts w:ascii="Gill Sans MT" w:eastAsiaTheme="majorEastAsia" w:hAnsi="Gill Sans MT"/>
          <w:b/>
          <w:bCs/>
          <w:color w:val="000000" w:themeColor="text1"/>
          <w:sz w:val="22"/>
          <w:lang w:eastAsia="pl-PL"/>
        </w:rPr>
        <w:t>Podstawa prawna.</w:t>
      </w:r>
    </w:p>
    <w:p w14:paraId="25F7514C" w14:textId="2862A3DF" w:rsidR="000B5F28" w:rsidRPr="000B5F28" w:rsidRDefault="000B5F28" w:rsidP="00CD3063">
      <w:pPr>
        <w:spacing w:before="60" w:after="60"/>
        <w:ind w:left="426"/>
        <w:contextualSpacing/>
        <w:jc w:val="both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Przedmiotowe postępowanie jest prowadzone z wyłączeniem przepisów ustawy – Prawo zamówień publicznych, na podstawie</w:t>
      </w:r>
      <w:r w:rsidR="00214465">
        <w:rPr>
          <w:rFonts w:ascii="Gill Sans MT" w:hAnsi="Gill Sans MT"/>
          <w:sz w:val="20"/>
          <w:szCs w:val="20"/>
          <w:lang w:eastAsia="pl-PL"/>
        </w:rPr>
        <w:t xml:space="preserve"> przepisu art. 2 ust. 1 pkt 1</w:t>
      </w:r>
      <w:r w:rsidR="00606BE9">
        <w:rPr>
          <w:rFonts w:ascii="Gill Sans MT" w:hAnsi="Gill Sans MT"/>
          <w:sz w:val="20"/>
          <w:szCs w:val="20"/>
          <w:lang w:eastAsia="pl-PL"/>
        </w:rPr>
        <w:t xml:space="preserve"> 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Prawo zamówień publicznych – dotyczy zamówienia, którego wartość jest </w:t>
      </w:r>
      <w:r w:rsidRPr="000B5F28">
        <w:rPr>
          <w:rFonts w:ascii="Gill Sans MT" w:hAnsi="Gill Sans MT"/>
          <w:b/>
          <w:sz w:val="20"/>
          <w:szCs w:val="20"/>
          <w:lang w:eastAsia="pl-PL"/>
        </w:rPr>
        <w:t>większa niż 20 000 PLN</w:t>
      </w:r>
      <w:r w:rsidR="00214465">
        <w:rPr>
          <w:rFonts w:ascii="Gill Sans MT" w:hAnsi="Gill Sans MT"/>
          <w:sz w:val="20"/>
          <w:szCs w:val="20"/>
          <w:lang w:eastAsia="pl-PL"/>
        </w:rPr>
        <w:t xml:space="preserve"> i nie przekracza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 kwoty </w:t>
      </w:r>
      <w:r w:rsidR="00214465" w:rsidRPr="00214465">
        <w:rPr>
          <w:rFonts w:ascii="Gill Sans MT" w:hAnsi="Gill Sans MT"/>
          <w:b/>
          <w:sz w:val="20"/>
          <w:szCs w:val="20"/>
          <w:lang w:eastAsia="pl-PL"/>
        </w:rPr>
        <w:t>1</w:t>
      </w:r>
      <w:r w:rsidR="00214465">
        <w:rPr>
          <w:rFonts w:ascii="Gill Sans MT" w:hAnsi="Gill Sans MT"/>
          <w:b/>
          <w:sz w:val="20"/>
          <w:szCs w:val="20"/>
          <w:lang w:eastAsia="pl-PL"/>
        </w:rPr>
        <w:t>30 000 zł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. Postępowanie prowadzone jest w oparciu o postanowienia § </w:t>
      </w:r>
      <w:r w:rsidR="00214465">
        <w:rPr>
          <w:rFonts w:ascii="Gill Sans MT" w:hAnsi="Gill Sans MT"/>
          <w:szCs w:val="18"/>
          <w:lang w:eastAsia="pl-PL"/>
        </w:rPr>
        <w:t>7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 Regulaminu ubiegania się i udzielania zamówień publicznych przez Uniwersytet Śląski w Katowicach, wprowadzonego </w:t>
      </w:r>
      <w:r w:rsidR="002E1656" w:rsidRPr="002E1656">
        <w:rPr>
          <w:rFonts w:ascii="Gill Sans MT" w:hAnsi="Gill Sans MT"/>
          <w:sz w:val="20"/>
          <w:szCs w:val="20"/>
          <w:lang w:eastAsia="pl-PL"/>
        </w:rPr>
        <w:t xml:space="preserve">zarządzeniem </w:t>
      </w:r>
      <w:r w:rsidRPr="002E1656">
        <w:rPr>
          <w:rFonts w:ascii="Gill Sans MT" w:hAnsi="Gill Sans MT"/>
          <w:sz w:val="20"/>
          <w:szCs w:val="20"/>
          <w:lang w:eastAsia="pl-PL"/>
        </w:rPr>
        <w:t xml:space="preserve">nr </w:t>
      </w:r>
      <w:r w:rsidR="002821B9">
        <w:rPr>
          <w:rFonts w:ascii="Gill Sans MT" w:hAnsi="Gill Sans MT"/>
          <w:sz w:val="20"/>
          <w:szCs w:val="20"/>
          <w:lang w:eastAsia="pl-PL"/>
        </w:rPr>
        <w:t>1</w:t>
      </w:r>
      <w:r w:rsidR="00D31195">
        <w:rPr>
          <w:rFonts w:ascii="Gill Sans MT" w:hAnsi="Gill Sans MT"/>
          <w:sz w:val="20"/>
          <w:szCs w:val="20"/>
          <w:lang w:eastAsia="pl-PL"/>
        </w:rPr>
        <w:t>01</w:t>
      </w:r>
      <w:r w:rsidR="002E1656" w:rsidRPr="002E1656">
        <w:rPr>
          <w:rFonts w:ascii="Gill Sans MT" w:hAnsi="Gill Sans MT"/>
          <w:sz w:val="20"/>
          <w:szCs w:val="20"/>
          <w:lang w:eastAsia="pl-PL"/>
        </w:rPr>
        <w:t xml:space="preserve"> Rektora Uniwersytetu Śląskiego w Katowicach z dnia </w:t>
      </w:r>
      <w:r w:rsidR="00D31195">
        <w:rPr>
          <w:rFonts w:ascii="Gill Sans MT" w:hAnsi="Gill Sans MT"/>
          <w:sz w:val="20"/>
          <w:szCs w:val="20"/>
          <w:lang w:eastAsia="pl-PL"/>
        </w:rPr>
        <w:t>22</w:t>
      </w:r>
      <w:r w:rsidR="0039492B">
        <w:rPr>
          <w:rFonts w:ascii="Gill Sans MT" w:hAnsi="Gill Sans MT"/>
          <w:sz w:val="20"/>
          <w:szCs w:val="20"/>
          <w:lang w:eastAsia="pl-PL"/>
        </w:rPr>
        <w:t xml:space="preserve"> </w:t>
      </w:r>
      <w:r w:rsidR="00D31195">
        <w:rPr>
          <w:rFonts w:ascii="Gill Sans MT" w:hAnsi="Gill Sans MT"/>
          <w:sz w:val="20"/>
          <w:szCs w:val="20"/>
          <w:lang w:eastAsia="pl-PL"/>
        </w:rPr>
        <w:t>czerwca</w:t>
      </w:r>
      <w:r w:rsidR="0039492B">
        <w:rPr>
          <w:rFonts w:ascii="Gill Sans MT" w:hAnsi="Gill Sans MT"/>
          <w:sz w:val="20"/>
          <w:szCs w:val="20"/>
          <w:lang w:eastAsia="pl-PL"/>
        </w:rPr>
        <w:t xml:space="preserve"> 202</w:t>
      </w:r>
      <w:r w:rsidR="00D31195">
        <w:rPr>
          <w:rFonts w:ascii="Gill Sans MT" w:hAnsi="Gill Sans MT"/>
          <w:sz w:val="20"/>
          <w:szCs w:val="20"/>
          <w:lang w:eastAsia="pl-PL"/>
        </w:rPr>
        <w:t>3</w:t>
      </w:r>
      <w:r w:rsidR="0039492B">
        <w:rPr>
          <w:rFonts w:ascii="Gill Sans MT" w:hAnsi="Gill Sans MT"/>
          <w:sz w:val="20"/>
          <w:szCs w:val="20"/>
          <w:lang w:eastAsia="pl-PL"/>
        </w:rPr>
        <w:t xml:space="preserve"> r.</w:t>
      </w:r>
      <w:r w:rsidRPr="002E1656">
        <w:rPr>
          <w:rFonts w:ascii="Gill Sans MT" w:hAnsi="Gill Sans MT"/>
          <w:sz w:val="20"/>
          <w:szCs w:val="20"/>
          <w:lang w:eastAsia="pl-PL"/>
        </w:rPr>
        <w:t xml:space="preserve"> Zasady, wg których </w:t>
      </w:r>
      <w:r w:rsidRPr="000B5F28">
        <w:rPr>
          <w:rFonts w:ascii="Gill Sans MT" w:hAnsi="Gill Sans MT"/>
          <w:sz w:val="20"/>
          <w:szCs w:val="20"/>
          <w:lang w:eastAsia="pl-PL"/>
        </w:rPr>
        <w:t>prowadzone jest niniejsze postępowanie, zostały opisane w instrukcji dotyczącej przeprowadzenia postępowania, która stanowi załącznik do ogłoszenia.</w:t>
      </w:r>
    </w:p>
    <w:p w14:paraId="1BF6A488" w14:textId="77777777" w:rsidR="000B5F28" w:rsidRPr="000B5F28" w:rsidRDefault="000B5F28" w:rsidP="00CD3063">
      <w:pPr>
        <w:spacing w:before="60" w:after="60"/>
        <w:ind w:left="426"/>
        <w:contextualSpacing/>
        <w:rPr>
          <w:rFonts w:ascii="Gill Sans MT" w:hAnsi="Gill Sans MT"/>
          <w:bCs/>
          <w:i/>
          <w:sz w:val="16"/>
          <w:szCs w:val="16"/>
          <w:lang w:eastAsia="pl-PL"/>
        </w:rPr>
      </w:pPr>
    </w:p>
    <w:p w14:paraId="6012B9AA" w14:textId="77777777" w:rsidR="000B5F28" w:rsidRPr="000B5F28" w:rsidRDefault="000B5F28" w:rsidP="00CD3063">
      <w:pPr>
        <w:keepNext/>
        <w:keepLines/>
        <w:spacing w:before="120" w:after="0"/>
        <w:ind w:left="426" w:hanging="426"/>
        <w:outlineLvl w:val="0"/>
        <w:rPr>
          <w:rFonts w:ascii="Gill Sans MT" w:eastAsiaTheme="majorEastAsia" w:hAnsi="Gill Sans MT"/>
          <w:b/>
          <w:bCs/>
          <w:sz w:val="22"/>
        </w:rPr>
      </w:pPr>
      <w:r w:rsidRPr="000B5F28">
        <w:rPr>
          <w:rFonts w:ascii="Gill Sans MT" w:eastAsiaTheme="majorEastAsia" w:hAnsi="Gill Sans MT"/>
          <w:b/>
          <w:bCs/>
          <w:sz w:val="22"/>
        </w:rPr>
        <w:t>3.   Opis przedmiotu zamówienia.</w:t>
      </w:r>
    </w:p>
    <w:p w14:paraId="227F0B6E" w14:textId="77777777" w:rsidR="00DF4338" w:rsidRPr="00C0066E" w:rsidRDefault="00DF4338" w:rsidP="00DF4338">
      <w:pPr>
        <w:spacing w:after="0"/>
        <w:ind w:left="426"/>
        <w:jc w:val="both"/>
        <w:rPr>
          <w:rFonts w:ascii="Gill Sans MT" w:hAnsi="Gill Sans MT"/>
          <w:sz w:val="20"/>
          <w:szCs w:val="20"/>
        </w:rPr>
      </w:pPr>
      <w:r w:rsidRPr="00C0066E">
        <w:rPr>
          <w:rFonts w:ascii="Gill Sans MT" w:hAnsi="Gill Sans MT"/>
          <w:sz w:val="20"/>
          <w:szCs w:val="20"/>
        </w:rPr>
        <w:t>Przedmiotem zamówienia jest  usługa  (opieka serwisowa), obejmująca swym zakresem:</w:t>
      </w:r>
    </w:p>
    <w:p w14:paraId="7EE645F6" w14:textId="00893D83" w:rsidR="00DF4338" w:rsidRPr="00C0066E" w:rsidRDefault="00DF4338" w:rsidP="00DF4338">
      <w:pPr>
        <w:numPr>
          <w:ilvl w:val="0"/>
          <w:numId w:val="17"/>
        </w:numPr>
        <w:spacing w:after="0" w:line="240" w:lineRule="auto"/>
        <w:ind w:left="709" w:hanging="284"/>
        <w:contextualSpacing/>
        <w:jc w:val="both"/>
        <w:rPr>
          <w:rFonts w:ascii="Gill Sans MT" w:hAnsi="Gill Sans MT"/>
          <w:sz w:val="20"/>
          <w:szCs w:val="20"/>
        </w:rPr>
      </w:pPr>
      <w:r w:rsidRPr="00C0066E">
        <w:rPr>
          <w:rFonts w:ascii="Gill Sans MT" w:hAnsi="Gill Sans MT"/>
          <w:sz w:val="20"/>
          <w:szCs w:val="20"/>
        </w:rPr>
        <w:t>Jeden pełny przegląd o</w:t>
      </w:r>
      <w:r>
        <w:rPr>
          <w:rFonts w:ascii="Gill Sans MT" w:hAnsi="Gill Sans MT"/>
          <w:sz w:val="20"/>
          <w:szCs w:val="20"/>
        </w:rPr>
        <w:t xml:space="preserve">kresowy i konserwację mikroskopów: </w:t>
      </w:r>
      <w:r w:rsidR="0034398B" w:rsidRPr="0034398B">
        <w:rPr>
          <w:rFonts w:ascii="Gill Sans MT" w:hAnsi="Gill Sans MT"/>
          <w:sz w:val="20"/>
          <w:szCs w:val="20"/>
        </w:rPr>
        <w:t>FEI XL-30 ESEM TMP D6955 oraz FEI Quanta 250 MK2 9950569</w:t>
      </w:r>
      <w:r w:rsidR="0034398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zgodnie z zaleceniami producenta</w:t>
      </w:r>
      <w:r w:rsidR="00A343E4">
        <w:rPr>
          <w:rFonts w:ascii="Gill Sans MT" w:hAnsi="Gill Sans MT"/>
          <w:sz w:val="20"/>
          <w:szCs w:val="20"/>
        </w:rPr>
        <w:t>, na któr</w:t>
      </w:r>
      <w:r w:rsidR="0034398B">
        <w:rPr>
          <w:rFonts w:ascii="Gill Sans MT" w:hAnsi="Gill Sans MT"/>
          <w:sz w:val="20"/>
          <w:szCs w:val="20"/>
        </w:rPr>
        <w:t>e</w:t>
      </w:r>
      <w:r w:rsidR="00A343E4">
        <w:rPr>
          <w:rFonts w:ascii="Gill Sans MT" w:hAnsi="Gill Sans MT"/>
          <w:sz w:val="20"/>
          <w:szCs w:val="20"/>
        </w:rPr>
        <w:t xml:space="preserve"> składają się prace sprawdzające, konserwacyjne i diagnostyczne</w:t>
      </w:r>
      <w:r>
        <w:rPr>
          <w:rFonts w:ascii="Gill Sans MT" w:hAnsi="Gill Sans MT"/>
          <w:sz w:val="20"/>
          <w:szCs w:val="20"/>
        </w:rPr>
        <w:t xml:space="preserve"> </w:t>
      </w:r>
      <w:r w:rsidRPr="00C0066E">
        <w:rPr>
          <w:rFonts w:ascii="Gill Sans MT" w:hAnsi="Gill Sans MT"/>
          <w:sz w:val="20"/>
          <w:szCs w:val="20"/>
        </w:rPr>
        <w:t>w termini</w:t>
      </w:r>
      <w:r>
        <w:rPr>
          <w:rFonts w:ascii="Gill Sans MT" w:hAnsi="Gill Sans MT"/>
          <w:sz w:val="20"/>
          <w:szCs w:val="20"/>
        </w:rPr>
        <w:t>e uzgodnionym przez obie Strony.</w:t>
      </w:r>
    </w:p>
    <w:p w14:paraId="6316E7C0" w14:textId="77777777" w:rsidR="00DF4338" w:rsidRDefault="00DF4338" w:rsidP="00DF4338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Gill Sans MT" w:hAnsi="Gill Sans MT"/>
          <w:sz w:val="20"/>
          <w:szCs w:val="20"/>
        </w:rPr>
      </w:pPr>
      <w:r w:rsidRPr="00C0066E">
        <w:rPr>
          <w:rFonts w:ascii="Gill Sans MT" w:hAnsi="Gill Sans MT"/>
          <w:sz w:val="20"/>
          <w:szCs w:val="20"/>
        </w:rPr>
        <w:t>Nieograniczoną ilość wizyt interwencyjnych</w:t>
      </w:r>
      <w:r>
        <w:rPr>
          <w:rFonts w:ascii="Gill Sans MT" w:hAnsi="Gill Sans MT"/>
          <w:sz w:val="20"/>
          <w:szCs w:val="20"/>
        </w:rPr>
        <w:t xml:space="preserve"> (napraw)</w:t>
      </w:r>
      <w:r w:rsidRPr="00C0066E">
        <w:rPr>
          <w:rFonts w:ascii="Gill Sans MT" w:hAnsi="Gill Sans MT"/>
          <w:sz w:val="20"/>
          <w:szCs w:val="20"/>
        </w:rPr>
        <w:t>, w ce</w:t>
      </w:r>
      <w:r>
        <w:rPr>
          <w:rFonts w:ascii="Gill Sans MT" w:hAnsi="Gill Sans MT"/>
          <w:sz w:val="20"/>
          <w:szCs w:val="20"/>
        </w:rPr>
        <w:t>lu usunięcia powstałych usterek.</w:t>
      </w:r>
    </w:p>
    <w:p w14:paraId="00C5947C" w14:textId="77777777" w:rsidR="00DF4338" w:rsidRPr="00C0066E" w:rsidRDefault="00DF4338" w:rsidP="00DF4338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Koszty diet i dojazdu do klienta.</w:t>
      </w:r>
    </w:p>
    <w:p w14:paraId="36DE0375" w14:textId="77777777" w:rsidR="00DF4338" w:rsidRPr="00C0066E" w:rsidRDefault="00DF4338" w:rsidP="00DF4338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Gill Sans MT" w:hAnsi="Gill Sans MT"/>
          <w:sz w:val="20"/>
          <w:szCs w:val="20"/>
        </w:rPr>
      </w:pPr>
      <w:r w:rsidRPr="00C0066E">
        <w:rPr>
          <w:rFonts w:ascii="Gill Sans MT" w:hAnsi="Gill Sans MT"/>
          <w:sz w:val="20"/>
          <w:szCs w:val="20"/>
        </w:rPr>
        <w:lastRenderedPageBreak/>
        <w:t xml:space="preserve">Wykonawca rozpocznie wykonywanie wszelkich napraw w terminie 7 dni od daty przekazania informacji przez Zamawiającego </w:t>
      </w:r>
      <w:r>
        <w:rPr>
          <w:rFonts w:ascii="Gill Sans MT" w:hAnsi="Gill Sans MT"/>
          <w:sz w:val="20"/>
          <w:szCs w:val="20"/>
        </w:rPr>
        <w:t>o powstałym uszkodzeniu.</w:t>
      </w:r>
    </w:p>
    <w:p w14:paraId="7E3771FF" w14:textId="3FF99EC5" w:rsidR="00DF4338" w:rsidRPr="00C0066E" w:rsidRDefault="00DF4338" w:rsidP="00DF4338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Gill Sans MT" w:hAnsi="Gill Sans MT"/>
          <w:sz w:val="20"/>
          <w:szCs w:val="20"/>
        </w:rPr>
      </w:pPr>
      <w:r w:rsidRPr="00C0066E">
        <w:rPr>
          <w:rFonts w:ascii="Gill Sans MT" w:hAnsi="Gill Sans MT"/>
          <w:sz w:val="20"/>
          <w:szCs w:val="20"/>
        </w:rPr>
        <w:t>Przed wykonaniem naprawy Wykonawca zobowiązany jest do przedstawienia kosztorysu wymiany części zamiennych n</w:t>
      </w:r>
      <w:r>
        <w:rPr>
          <w:rFonts w:ascii="Gill Sans MT" w:hAnsi="Gill Sans MT"/>
          <w:sz w:val="20"/>
          <w:szCs w:val="20"/>
        </w:rPr>
        <w:t>iezbędnych do wykonania naprawy.</w:t>
      </w:r>
    </w:p>
    <w:p w14:paraId="301D4EC8" w14:textId="77777777" w:rsidR="00DF4338" w:rsidRDefault="00DF4338" w:rsidP="00DF4338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Gill Sans MT" w:hAnsi="Gill Sans MT"/>
          <w:sz w:val="20"/>
          <w:szCs w:val="20"/>
        </w:rPr>
      </w:pPr>
      <w:r w:rsidRPr="00C0066E">
        <w:rPr>
          <w:rFonts w:ascii="Gill Sans MT" w:hAnsi="Gill Sans MT"/>
          <w:sz w:val="20"/>
          <w:szCs w:val="20"/>
        </w:rPr>
        <w:t>Zatwierdzenie kosztorysu przez Zamawiającego uprawnia Wykonawcę do wykonania</w:t>
      </w:r>
      <w:r>
        <w:rPr>
          <w:rFonts w:ascii="Gill Sans MT" w:hAnsi="Gill Sans MT"/>
          <w:sz w:val="20"/>
          <w:szCs w:val="20"/>
        </w:rPr>
        <w:t xml:space="preserve"> zgłoszonej naprawy urządzenia.</w:t>
      </w:r>
    </w:p>
    <w:p w14:paraId="6F640DF8" w14:textId="77777777" w:rsidR="00DF4338" w:rsidRDefault="00DF4338" w:rsidP="00DF4338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Gill Sans MT" w:hAnsi="Gill Sans MT"/>
          <w:sz w:val="20"/>
          <w:szCs w:val="20"/>
        </w:rPr>
      </w:pPr>
      <w:r w:rsidRPr="00C0066E">
        <w:rPr>
          <w:rFonts w:ascii="Gill Sans MT" w:hAnsi="Gill Sans MT"/>
          <w:sz w:val="20"/>
          <w:szCs w:val="20"/>
        </w:rPr>
        <w:t>Koszty części zamiennych, będą rozliczane każdorazowo na osobnych fakturach VAT/rachunkach zgodnie z zaakceptowanym przez Zamawiającego kosztorysem naprawy</w:t>
      </w:r>
      <w:r>
        <w:rPr>
          <w:rFonts w:ascii="Gill Sans MT" w:hAnsi="Gill Sans MT"/>
          <w:sz w:val="20"/>
          <w:szCs w:val="20"/>
        </w:rPr>
        <w:t>.</w:t>
      </w:r>
    </w:p>
    <w:p w14:paraId="6C78CF96" w14:textId="77777777" w:rsidR="00DF4338" w:rsidRDefault="00DF4338" w:rsidP="00DF4338">
      <w:pPr>
        <w:spacing w:before="60" w:after="60"/>
        <w:ind w:left="426"/>
        <w:jc w:val="both"/>
        <w:rPr>
          <w:rFonts w:ascii="Gill Sans MT" w:hAnsi="Gill Sans MT"/>
          <w:b/>
          <w:sz w:val="20"/>
          <w:szCs w:val="20"/>
        </w:rPr>
      </w:pPr>
    </w:p>
    <w:p w14:paraId="71C0AE4B" w14:textId="77777777" w:rsidR="00DF4338" w:rsidRDefault="00DF4338" w:rsidP="00DF4338">
      <w:pPr>
        <w:spacing w:before="60" w:after="60"/>
        <w:ind w:left="426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 xml:space="preserve">Kod </w:t>
      </w:r>
      <w:r w:rsidRPr="000936BB">
        <w:rPr>
          <w:rFonts w:ascii="Gill Sans MT" w:hAnsi="Gill Sans MT"/>
          <w:b/>
          <w:sz w:val="20"/>
          <w:szCs w:val="20"/>
        </w:rPr>
        <w:t>CPV:</w:t>
      </w:r>
      <w:r>
        <w:rPr>
          <w:rFonts w:ascii="Gill Sans MT" w:hAnsi="Gill Sans MT"/>
          <w:sz w:val="20"/>
          <w:szCs w:val="20"/>
        </w:rPr>
        <w:t xml:space="preserve"> 50344000-8</w:t>
      </w:r>
    </w:p>
    <w:p w14:paraId="07BED15A" w14:textId="77777777" w:rsidR="000B5F28" w:rsidRPr="000B5F28" w:rsidRDefault="000B5F28" w:rsidP="00CD3063">
      <w:pPr>
        <w:spacing w:before="60" w:after="60"/>
        <w:ind w:left="426"/>
        <w:jc w:val="both"/>
        <w:rPr>
          <w:rFonts w:ascii="Gill Sans MT" w:hAnsi="Gill Sans MT"/>
          <w:i/>
          <w:sz w:val="16"/>
          <w:szCs w:val="16"/>
        </w:rPr>
      </w:pP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0B5F28" w:rsidRPr="000B5F28" w14:paraId="016D0D7A" w14:textId="77777777" w:rsidTr="004C230E">
        <w:tc>
          <w:tcPr>
            <w:tcW w:w="8754" w:type="dxa"/>
          </w:tcPr>
          <w:p w14:paraId="3E7228C9" w14:textId="77777777" w:rsidR="000B5F28" w:rsidRPr="000B5F28" w:rsidRDefault="000B5F28" w:rsidP="00CD3063">
            <w:pPr>
              <w:contextualSpacing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3C937E9C" w14:textId="77777777" w:rsidR="000B5F28" w:rsidRPr="000B5F28" w:rsidRDefault="000B5F28" w:rsidP="00CD3063">
            <w:pPr>
              <w:spacing w:line="360" w:lineRule="auto"/>
              <w:contextualSpacing/>
              <w:jc w:val="both"/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0B5F28">
              <w:rPr>
                <w:rFonts w:ascii="Gill Sans MT" w:hAnsi="Gill Sans MT"/>
                <w:b/>
                <w:bCs/>
                <w:sz w:val="18"/>
                <w:szCs w:val="18"/>
              </w:rPr>
              <w:t>Zamawiający zastrzega sobie możliwość zmiany treści ogłoszenia o zamiarze udzielenia zamówienia lub stosownych załączników do ogłoszenia (w tym opisu przedmiotu zamówienia) przed upływem terminu składania ofert, o czym poinformuje wykonawców ubiegających się o zamówienie, zamieszczając stosowną informację na stronie internetowej, na której zamieszczone zostało ogłoszenie.</w:t>
            </w:r>
          </w:p>
        </w:tc>
      </w:tr>
    </w:tbl>
    <w:p w14:paraId="4FAABCE3" w14:textId="77777777" w:rsidR="000B5F28" w:rsidRPr="000B5F28" w:rsidRDefault="000B5F28" w:rsidP="00CD3063">
      <w:pPr>
        <w:spacing w:before="60" w:afterLines="60" w:after="144"/>
        <w:ind w:left="993"/>
        <w:contextualSpacing/>
        <w:jc w:val="both"/>
        <w:rPr>
          <w:rFonts w:ascii="Gill Sans MT" w:hAnsi="Gill Sans MT"/>
          <w:bCs/>
          <w:sz w:val="20"/>
          <w:szCs w:val="20"/>
        </w:rPr>
      </w:pPr>
    </w:p>
    <w:p w14:paraId="641D39D0" w14:textId="77777777" w:rsidR="000B5F28" w:rsidRPr="000B5F28" w:rsidRDefault="000B5F28" w:rsidP="00CD3063">
      <w:pPr>
        <w:spacing w:before="60" w:after="60"/>
        <w:ind w:left="426" w:hanging="284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4.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Warunki realizacji zamówienia.</w:t>
      </w:r>
    </w:p>
    <w:p w14:paraId="0742384F" w14:textId="14FF2D27" w:rsidR="000B5F28" w:rsidRPr="004055BE" w:rsidRDefault="000B5F28" w:rsidP="00DF4338">
      <w:pPr>
        <w:numPr>
          <w:ilvl w:val="0"/>
          <w:numId w:val="2"/>
        </w:numPr>
        <w:tabs>
          <w:tab w:val="left" w:pos="-8647"/>
        </w:tabs>
        <w:spacing w:after="0"/>
        <w:ind w:left="850" w:hanging="42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Wymagany termin realizacji zamówienia:</w:t>
      </w:r>
      <w:r w:rsidR="004055BE" w:rsidRPr="004055BE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="00F4354B">
        <w:rPr>
          <w:rFonts w:ascii="Gill Sans MT" w:eastAsia="Calibri" w:hAnsi="Gill Sans MT"/>
          <w:sz w:val="20"/>
          <w:szCs w:val="20"/>
          <w:lang w:eastAsia="pl-PL"/>
        </w:rPr>
        <w:t>12 m-cy, od 0</w:t>
      </w:r>
      <w:r w:rsidR="00DF4338">
        <w:rPr>
          <w:rFonts w:ascii="Gill Sans MT" w:eastAsia="Calibri" w:hAnsi="Gill Sans MT"/>
          <w:sz w:val="20"/>
          <w:szCs w:val="20"/>
          <w:lang w:eastAsia="pl-PL"/>
        </w:rPr>
        <w:t>5</w:t>
      </w:r>
      <w:r w:rsidR="00F4354B">
        <w:rPr>
          <w:rFonts w:ascii="Gill Sans MT" w:eastAsia="Calibri" w:hAnsi="Gill Sans MT"/>
          <w:sz w:val="20"/>
          <w:szCs w:val="20"/>
          <w:lang w:eastAsia="pl-PL"/>
        </w:rPr>
        <w:t>.0</w:t>
      </w:r>
      <w:r w:rsidR="00DF4338">
        <w:rPr>
          <w:rFonts w:ascii="Gill Sans MT" w:eastAsia="Calibri" w:hAnsi="Gill Sans MT"/>
          <w:sz w:val="20"/>
          <w:szCs w:val="20"/>
          <w:lang w:eastAsia="pl-PL"/>
        </w:rPr>
        <w:t>8</w:t>
      </w:r>
      <w:r w:rsidR="00F4354B">
        <w:rPr>
          <w:rFonts w:ascii="Gill Sans MT" w:eastAsia="Calibri" w:hAnsi="Gill Sans MT"/>
          <w:sz w:val="20"/>
          <w:szCs w:val="20"/>
          <w:lang w:eastAsia="pl-PL"/>
        </w:rPr>
        <w:t>.202</w:t>
      </w:r>
      <w:r w:rsidR="00A343E4">
        <w:rPr>
          <w:rFonts w:ascii="Gill Sans MT" w:eastAsia="Calibri" w:hAnsi="Gill Sans MT"/>
          <w:sz w:val="20"/>
          <w:szCs w:val="20"/>
          <w:lang w:eastAsia="pl-PL"/>
        </w:rPr>
        <w:t>3</w:t>
      </w:r>
      <w:r w:rsidR="00F4354B">
        <w:rPr>
          <w:rFonts w:ascii="Gill Sans MT" w:eastAsia="Calibri" w:hAnsi="Gill Sans MT"/>
          <w:sz w:val="20"/>
          <w:szCs w:val="20"/>
          <w:lang w:eastAsia="pl-PL"/>
        </w:rPr>
        <w:t xml:space="preserve"> do 0</w:t>
      </w:r>
      <w:r w:rsidR="00DF4338">
        <w:rPr>
          <w:rFonts w:ascii="Gill Sans MT" w:eastAsia="Calibri" w:hAnsi="Gill Sans MT"/>
          <w:sz w:val="20"/>
          <w:szCs w:val="20"/>
          <w:lang w:eastAsia="pl-PL"/>
        </w:rPr>
        <w:t>4</w:t>
      </w:r>
      <w:r w:rsidR="00F4354B">
        <w:rPr>
          <w:rFonts w:ascii="Gill Sans MT" w:eastAsia="Calibri" w:hAnsi="Gill Sans MT"/>
          <w:sz w:val="20"/>
          <w:szCs w:val="20"/>
          <w:lang w:eastAsia="pl-PL"/>
        </w:rPr>
        <w:t>.0</w:t>
      </w:r>
      <w:r w:rsidR="00DF4338">
        <w:rPr>
          <w:rFonts w:ascii="Gill Sans MT" w:eastAsia="Calibri" w:hAnsi="Gill Sans MT"/>
          <w:sz w:val="20"/>
          <w:szCs w:val="20"/>
          <w:lang w:eastAsia="pl-PL"/>
        </w:rPr>
        <w:t>8</w:t>
      </w:r>
      <w:r w:rsidR="00F4354B">
        <w:rPr>
          <w:rFonts w:ascii="Gill Sans MT" w:eastAsia="Calibri" w:hAnsi="Gill Sans MT"/>
          <w:sz w:val="20"/>
          <w:szCs w:val="20"/>
          <w:lang w:eastAsia="pl-PL"/>
        </w:rPr>
        <w:t>.202</w:t>
      </w:r>
      <w:r w:rsidR="00A343E4">
        <w:rPr>
          <w:rFonts w:ascii="Gill Sans MT" w:eastAsia="Calibri" w:hAnsi="Gill Sans MT"/>
          <w:sz w:val="20"/>
          <w:szCs w:val="20"/>
          <w:lang w:eastAsia="pl-PL"/>
        </w:rPr>
        <w:t>4</w:t>
      </w:r>
      <w:r w:rsidR="00CB195C">
        <w:rPr>
          <w:rFonts w:ascii="Gill Sans MT" w:eastAsia="Calibri" w:hAnsi="Gill Sans MT"/>
          <w:sz w:val="20"/>
          <w:szCs w:val="20"/>
          <w:lang w:eastAsia="pl-PL"/>
        </w:rPr>
        <w:t>.</w:t>
      </w:r>
    </w:p>
    <w:p w14:paraId="1276E686" w14:textId="28C5F2C4" w:rsidR="000B5F28" w:rsidRPr="00F4354B" w:rsidRDefault="000B5F28" w:rsidP="00DF4338">
      <w:pPr>
        <w:numPr>
          <w:ilvl w:val="0"/>
          <w:numId w:val="2"/>
        </w:numPr>
        <w:tabs>
          <w:tab w:val="left" w:pos="-8505"/>
        </w:tabs>
        <w:spacing w:after="0"/>
        <w:ind w:left="850" w:hanging="42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Miejsce realizacji zamówienia:</w:t>
      </w:r>
      <w:r w:rsidR="004055BE" w:rsidRPr="004055BE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="00F4354B">
        <w:rPr>
          <w:rFonts w:ascii="Gill Sans MT" w:eastAsia="Calibri" w:hAnsi="Gill Sans MT"/>
          <w:sz w:val="20"/>
          <w:szCs w:val="20"/>
          <w:lang w:eastAsia="pl-PL"/>
        </w:rPr>
        <w:t xml:space="preserve">Instytut </w:t>
      </w:r>
      <w:r w:rsidR="00DF4338">
        <w:rPr>
          <w:rFonts w:ascii="Gill Sans MT" w:eastAsia="Calibri" w:hAnsi="Gill Sans MT"/>
          <w:sz w:val="20"/>
          <w:szCs w:val="20"/>
          <w:lang w:eastAsia="pl-PL"/>
        </w:rPr>
        <w:t>Nauk o Ziemi</w:t>
      </w:r>
      <w:r w:rsidR="00F4354B">
        <w:rPr>
          <w:rFonts w:ascii="Gill Sans MT" w:eastAsia="Calibri" w:hAnsi="Gill Sans MT"/>
          <w:sz w:val="20"/>
          <w:szCs w:val="20"/>
          <w:lang w:eastAsia="pl-PL"/>
        </w:rPr>
        <w:t xml:space="preserve">, ul. </w:t>
      </w:r>
      <w:r w:rsidR="00DF4338">
        <w:rPr>
          <w:rFonts w:ascii="Gill Sans MT" w:eastAsia="Calibri" w:hAnsi="Gill Sans MT"/>
          <w:sz w:val="20"/>
          <w:szCs w:val="20"/>
          <w:lang w:eastAsia="pl-PL"/>
        </w:rPr>
        <w:t>Będzińska 60, 41-200 Sosnowiec</w:t>
      </w:r>
      <w:r w:rsidR="00F4354B">
        <w:rPr>
          <w:rFonts w:ascii="Gill Sans MT" w:eastAsia="Calibri" w:hAnsi="Gill Sans MT"/>
          <w:sz w:val="20"/>
          <w:szCs w:val="20"/>
          <w:lang w:eastAsia="pl-PL"/>
        </w:rPr>
        <w:t>.</w:t>
      </w:r>
      <w:r w:rsidR="004055BE" w:rsidRPr="00F4354B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</w:p>
    <w:p w14:paraId="52658E29" w14:textId="0F4F4CFF" w:rsidR="00F4354B" w:rsidRDefault="000B5F28" w:rsidP="00DF4338">
      <w:pPr>
        <w:pStyle w:val="Akapitzlist"/>
        <w:numPr>
          <w:ilvl w:val="0"/>
          <w:numId w:val="2"/>
        </w:numPr>
        <w:tabs>
          <w:tab w:val="left" w:pos="-8505"/>
        </w:tabs>
        <w:spacing w:after="0"/>
        <w:ind w:left="850" w:hanging="425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Termin gwarancji:</w:t>
      </w:r>
      <w:r w:rsidR="004055BE" w:rsidRPr="004055BE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="00F4354B">
        <w:rPr>
          <w:rFonts w:ascii="Gill Sans MT" w:eastAsia="Calibri" w:hAnsi="Gill Sans MT"/>
          <w:sz w:val="20"/>
          <w:szCs w:val="20"/>
          <w:lang w:eastAsia="pl-PL"/>
        </w:rPr>
        <w:t xml:space="preserve">minimum </w:t>
      </w:r>
      <w:r w:rsidR="00DF4338">
        <w:rPr>
          <w:rFonts w:ascii="Gill Sans MT" w:eastAsia="Calibri" w:hAnsi="Gill Sans MT"/>
          <w:sz w:val="20"/>
          <w:szCs w:val="20"/>
          <w:lang w:eastAsia="pl-PL"/>
        </w:rPr>
        <w:t>3 miesią</w:t>
      </w:r>
      <w:r w:rsidR="00F4354B">
        <w:rPr>
          <w:rFonts w:ascii="Gill Sans MT" w:eastAsia="Calibri" w:hAnsi="Gill Sans MT"/>
          <w:sz w:val="20"/>
          <w:szCs w:val="20"/>
          <w:lang w:eastAsia="pl-PL"/>
        </w:rPr>
        <w:t>c</w:t>
      </w:r>
      <w:r w:rsidR="00DF4338">
        <w:rPr>
          <w:rFonts w:ascii="Gill Sans MT" w:eastAsia="Calibri" w:hAnsi="Gill Sans MT"/>
          <w:sz w:val="20"/>
          <w:szCs w:val="20"/>
          <w:lang w:eastAsia="pl-PL"/>
        </w:rPr>
        <w:t>e</w:t>
      </w:r>
      <w:r w:rsidR="00F4354B">
        <w:rPr>
          <w:rFonts w:ascii="Gill Sans MT" w:eastAsia="Calibri" w:hAnsi="Gill Sans MT"/>
          <w:sz w:val="20"/>
          <w:szCs w:val="20"/>
          <w:lang w:eastAsia="pl-PL"/>
        </w:rPr>
        <w:t xml:space="preserve"> na fabrycznie nowe części zamienne</w:t>
      </w:r>
      <w:r w:rsidR="004055BE">
        <w:rPr>
          <w:rFonts w:ascii="Gill Sans MT" w:eastAsia="Calibri" w:hAnsi="Gill Sans MT"/>
          <w:sz w:val="20"/>
          <w:szCs w:val="20"/>
          <w:lang w:eastAsia="pl-PL"/>
        </w:rPr>
        <w:t>.</w:t>
      </w:r>
    </w:p>
    <w:p w14:paraId="4675A0AB" w14:textId="77777777" w:rsidR="00F4354B" w:rsidRDefault="00F4354B" w:rsidP="00DF4338">
      <w:pPr>
        <w:pStyle w:val="Akapitzlist"/>
        <w:numPr>
          <w:ilvl w:val="0"/>
          <w:numId w:val="2"/>
        </w:numPr>
        <w:tabs>
          <w:tab w:val="left" w:pos="-8505"/>
        </w:tabs>
        <w:spacing w:after="0"/>
        <w:ind w:left="850" w:hanging="425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F4354B">
        <w:rPr>
          <w:rFonts w:ascii="Gill Sans MT" w:eastAsia="Calibri" w:hAnsi="Gill Sans MT"/>
          <w:b/>
          <w:sz w:val="20"/>
          <w:szCs w:val="20"/>
          <w:lang w:eastAsia="pl-PL"/>
        </w:rPr>
        <w:t>Pozostałe warunki realizacji zamówienia:</w:t>
      </w:r>
      <w:r w:rsidRPr="00F4354B">
        <w:rPr>
          <w:rFonts w:ascii="Gill Sans MT" w:eastAsia="Calibri" w:hAnsi="Gill Sans MT"/>
          <w:sz w:val="20"/>
          <w:szCs w:val="20"/>
          <w:lang w:eastAsia="pl-PL"/>
        </w:rPr>
        <w:t xml:space="preserve"> Z czynności podejmowanych przez Wykonawcę sporządzony będzie protokół odbioru potwierdzający wykonanie prac, podpisany bez uwag, przez obie Strony.</w:t>
      </w:r>
    </w:p>
    <w:p w14:paraId="6E2DC318" w14:textId="715351A3" w:rsidR="00F4354B" w:rsidRDefault="00F4354B" w:rsidP="00DF4338">
      <w:pPr>
        <w:pStyle w:val="Akapitzlist"/>
        <w:numPr>
          <w:ilvl w:val="0"/>
          <w:numId w:val="2"/>
        </w:numPr>
        <w:tabs>
          <w:tab w:val="left" w:pos="-8505"/>
        </w:tabs>
        <w:spacing w:after="0"/>
        <w:ind w:left="850" w:hanging="425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F4354B">
        <w:rPr>
          <w:rFonts w:ascii="Gill Sans MT" w:eastAsia="Calibri" w:hAnsi="Gill Sans MT"/>
          <w:b/>
          <w:sz w:val="20"/>
          <w:szCs w:val="20"/>
          <w:lang w:eastAsia="pl-PL"/>
        </w:rPr>
        <w:t xml:space="preserve">Warunki płatności: </w:t>
      </w:r>
      <w:r w:rsidRPr="00F4354B">
        <w:rPr>
          <w:rFonts w:ascii="Gill Sans MT" w:eastAsia="Calibri" w:hAnsi="Gill Sans MT"/>
          <w:sz w:val="20"/>
          <w:szCs w:val="20"/>
          <w:lang w:eastAsia="pl-PL"/>
        </w:rPr>
        <w:t xml:space="preserve">Wynagrodzenie przysługujące Wykonawcy płatne będzie przelewem w terminie </w:t>
      </w:r>
      <w:r w:rsidR="00DF4338">
        <w:rPr>
          <w:rFonts w:ascii="Gill Sans MT" w:eastAsia="Calibri" w:hAnsi="Gill Sans MT"/>
          <w:sz w:val="20"/>
          <w:szCs w:val="20"/>
          <w:lang w:eastAsia="pl-PL"/>
        </w:rPr>
        <w:t>21</w:t>
      </w:r>
      <w:r w:rsidRPr="00F4354B">
        <w:rPr>
          <w:rFonts w:ascii="Gill Sans MT" w:eastAsia="Calibri" w:hAnsi="Gill Sans MT"/>
          <w:sz w:val="20"/>
          <w:szCs w:val="20"/>
          <w:lang w:eastAsia="pl-PL"/>
        </w:rPr>
        <w:t xml:space="preserve"> dni od daty otrzymania przez Zamawiającego</w:t>
      </w:r>
      <w:r w:rsidR="00357F86">
        <w:rPr>
          <w:rFonts w:ascii="Gill Sans MT" w:eastAsia="Calibri" w:hAnsi="Gill Sans MT"/>
          <w:sz w:val="20"/>
          <w:szCs w:val="20"/>
          <w:lang w:eastAsia="pl-PL"/>
        </w:rPr>
        <w:t xml:space="preserve"> prawidłowo wystawionej faktury</w:t>
      </w:r>
      <w:r w:rsidR="00486A47">
        <w:rPr>
          <w:rFonts w:ascii="Gill Sans MT" w:eastAsia="Calibri" w:hAnsi="Gill Sans MT"/>
          <w:sz w:val="20"/>
          <w:szCs w:val="20"/>
          <w:lang w:eastAsia="pl-PL"/>
        </w:rPr>
        <w:t>.</w:t>
      </w:r>
    </w:p>
    <w:p w14:paraId="13E2729B" w14:textId="184CC1C2" w:rsidR="00486A47" w:rsidRPr="00486A47" w:rsidRDefault="00486A47" w:rsidP="00486A47">
      <w:pPr>
        <w:pStyle w:val="Akapitzlist"/>
        <w:tabs>
          <w:tab w:val="left" w:pos="-8505"/>
        </w:tabs>
        <w:spacing w:after="0"/>
        <w:ind w:left="850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486A47">
        <w:rPr>
          <w:rFonts w:ascii="Gill Sans MT" w:eastAsia="Calibri" w:hAnsi="Gill Sans MT"/>
          <w:sz w:val="20"/>
          <w:szCs w:val="20"/>
          <w:lang w:eastAsia="pl-PL"/>
        </w:rPr>
        <w:t>Faktura winna zostać wystawiona nie wcześniej niż w dniu 0</w:t>
      </w:r>
      <w:r w:rsidR="00A343E4">
        <w:rPr>
          <w:rFonts w:ascii="Gill Sans MT" w:eastAsia="Calibri" w:hAnsi="Gill Sans MT"/>
          <w:sz w:val="20"/>
          <w:szCs w:val="20"/>
          <w:lang w:eastAsia="pl-PL"/>
        </w:rPr>
        <w:t>4</w:t>
      </w:r>
      <w:r w:rsidRPr="00486A47">
        <w:rPr>
          <w:rFonts w:ascii="Gill Sans MT" w:eastAsia="Calibri" w:hAnsi="Gill Sans MT"/>
          <w:sz w:val="20"/>
          <w:szCs w:val="20"/>
          <w:lang w:eastAsia="pl-PL"/>
        </w:rPr>
        <w:t>.08.202</w:t>
      </w:r>
      <w:r w:rsidR="00A343E4">
        <w:rPr>
          <w:rFonts w:ascii="Gill Sans MT" w:eastAsia="Calibri" w:hAnsi="Gill Sans MT"/>
          <w:sz w:val="20"/>
          <w:szCs w:val="20"/>
          <w:lang w:eastAsia="pl-PL"/>
        </w:rPr>
        <w:t>3</w:t>
      </w:r>
      <w:r w:rsidRPr="00486A47">
        <w:rPr>
          <w:rFonts w:ascii="Gill Sans MT" w:eastAsia="Calibri" w:hAnsi="Gill Sans MT"/>
          <w:sz w:val="20"/>
          <w:szCs w:val="20"/>
          <w:lang w:eastAsia="pl-PL"/>
        </w:rPr>
        <w:t xml:space="preserve"> r.</w:t>
      </w:r>
    </w:p>
    <w:p w14:paraId="1CF6BBB6" w14:textId="77777777" w:rsidR="004055BE" w:rsidRDefault="000B5F28" w:rsidP="00CD3063">
      <w:pPr>
        <w:tabs>
          <w:tab w:val="left" w:pos="9356"/>
        </w:tabs>
        <w:spacing w:before="60" w:after="60"/>
        <w:ind w:left="426" w:hanging="284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5.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Warunki udziału w postępowaniu.</w:t>
      </w:r>
    </w:p>
    <w:p w14:paraId="408BF721" w14:textId="632EB1E3" w:rsidR="0010677A" w:rsidRPr="00275068" w:rsidRDefault="004055BE" w:rsidP="00CD3063">
      <w:pPr>
        <w:ind w:left="426"/>
        <w:jc w:val="both"/>
        <w:rPr>
          <w:rFonts w:ascii="Gill Sans MT" w:hAnsi="Gill Sans MT"/>
          <w:sz w:val="20"/>
          <w:szCs w:val="20"/>
        </w:rPr>
      </w:pPr>
      <w:r w:rsidRPr="00B76F1A">
        <w:rPr>
          <w:rFonts w:ascii="Gill Sans MT" w:hAnsi="Gill Sans MT"/>
          <w:sz w:val="20"/>
          <w:szCs w:val="20"/>
          <w:lang w:eastAsia="pl-PL"/>
        </w:rPr>
        <w:t xml:space="preserve">Posiadanie niezbędnej wiedzy i doświadczenia do wykonania ww. usługi potwierdzone oświadczeniem wykonawcy wg </w:t>
      </w:r>
      <w:r w:rsidRPr="00B76F1A">
        <w:rPr>
          <w:rFonts w:ascii="Gill Sans MT" w:hAnsi="Gill Sans MT"/>
          <w:b/>
          <w:sz w:val="20"/>
          <w:szCs w:val="20"/>
          <w:lang w:eastAsia="pl-PL"/>
        </w:rPr>
        <w:t xml:space="preserve">załącznika nr </w:t>
      </w:r>
      <w:r w:rsidR="00CB195C">
        <w:rPr>
          <w:rFonts w:ascii="Gill Sans MT" w:hAnsi="Gill Sans MT"/>
          <w:b/>
          <w:sz w:val="20"/>
          <w:szCs w:val="20"/>
          <w:lang w:eastAsia="pl-PL"/>
        </w:rPr>
        <w:t>2</w:t>
      </w:r>
      <w:r w:rsidRPr="00B76F1A">
        <w:rPr>
          <w:rFonts w:ascii="Gill Sans MT" w:hAnsi="Gill Sans MT"/>
          <w:b/>
          <w:sz w:val="20"/>
          <w:szCs w:val="20"/>
          <w:lang w:eastAsia="pl-PL"/>
        </w:rPr>
        <w:t>.</w:t>
      </w:r>
    </w:p>
    <w:p w14:paraId="549487CD" w14:textId="77777777" w:rsidR="000B5F28" w:rsidRPr="000B5F28" w:rsidRDefault="000B5F28" w:rsidP="00CD3063">
      <w:pPr>
        <w:spacing w:after="0"/>
        <w:ind w:firstLine="142"/>
        <w:jc w:val="both"/>
        <w:rPr>
          <w:rFonts w:ascii="Gill Sans MT" w:eastAsia="Calibri" w:hAnsi="Gill Sans MT"/>
          <w:b/>
          <w:sz w:val="22"/>
          <w:lang w:eastAsia="pl-PL"/>
        </w:rPr>
      </w:pPr>
      <w:r w:rsidRPr="000B5F28">
        <w:rPr>
          <w:rFonts w:ascii="Gill Sans MT" w:eastAsia="Calibri" w:hAnsi="Gill Sans MT"/>
          <w:b/>
          <w:sz w:val="22"/>
          <w:lang w:eastAsia="pl-PL"/>
        </w:rPr>
        <w:t>6. Opis kryteriów oceny ofert.</w:t>
      </w:r>
    </w:p>
    <w:p w14:paraId="612AA301" w14:textId="77777777" w:rsidR="000B5F28" w:rsidRPr="000B5F28" w:rsidRDefault="000B5F28" w:rsidP="00CD3063">
      <w:pPr>
        <w:spacing w:after="0" w:line="360" w:lineRule="auto"/>
        <w:ind w:left="426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Kryterium – Cena. Waga kryterium – </w:t>
      </w:r>
      <w:r w:rsidR="004055BE">
        <w:rPr>
          <w:rFonts w:ascii="Gill Sans MT" w:eastAsia="Calibri" w:hAnsi="Gill Sans MT"/>
          <w:szCs w:val="18"/>
          <w:lang w:eastAsia="pl-PL"/>
        </w:rPr>
        <w:t>100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%.</w:t>
      </w:r>
    </w:p>
    <w:p w14:paraId="3BBC4DE8" w14:textId="77777777" w:rsidR="000B5F28" w:rsidRPr="000B5F28" w:rsidRDefault="000B5F28" w:rsidP="00CD3063">
      <w:pPr>
        <w:spacing w:before="60" w:after="60"/>
        <w:ind w:left="284" w:hanging="142"/>
        <w:contextualSpacing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7.  Opis sposobu przygotowania ofert.</w:t>
      </w:r>
    </w:p>
    <w:p w14:paraId="42059060" w14:textId="77777777" w:rsidR="000B5F28" w:rsidRPr="000B5F28" w:rsidRDefault="000B5F28" w:rsidP="00CD3063">
      <w:pPr>
        <w:spacing w:before="60" w:after="60"/>
        <w:ind w:left="426"/>
        <w:contextualSpacing/>
        <w:jc w:val="both"/>
        <w:rPr>
          <w:rFonts w:ascii="Gill Sans MT" w:hAnsi="Gill Sans MT"/>
          <w:b/>
          <w:bCs/>
          <w:sz w:val="16"/>
          <w:szCs w:val="16"/>
          <w:lang w:eastAsia="pl-PL"/>
        </w:rPr>
      </w:pPr>
    </w:p>
    <w:p w14:paraId="6A809D92" w14:textId="2F7A7476" w:rsidR="000B5F28" w:rsidRPr="000B5F28" w:rsidRDefault="000B5F28" w:rsidP="00DF4338">
      <w:pPr>
        <w:numPr>
          <w:ilvl w:val="2"/>
          <w:numId w:val="4"/>
        </w:numPr>
        <w:spacing w:before="60" w:after="60"/>
        <w:ind w:left="709" w:hanging="283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Każdy wykonawca może złożyć tylko </w:t>
      </w:r>
      <w:r w:rsidRPr="00C568A4">
        <w:rPr>
          <w:rFonts w:ascii="Gill Sans MT" w:eastAsia="Calibri" w:hAnsi="Gill Sans MT"/>
          <w:sz w:val="20"/>
          <w:szCs w:val="20"/>
          <w:lang w:eastAsia="pl-PL"/>
        </w:rPr>
        <w:t>jedną ofertę w niniejszym postępowaniu</w:t>
      </w:r>
      <w:r w:rsidR="00C568A4">
        <w:rPr>
          <w:rFonts w:ascii="Gill Sans MT" w:eastAsia="Calibri" w:hAnsi="Gill Sans MT"/>
          <w:sz w:val="20"/>
          <w:szCs w:val="20"/>
          <w:lang w:eastAsia="pl-PL"/>
        </w:rPr>
        <w:t>.</w:t>
      </w:r>
    </w:p>
    <w:p w14:paraId="6329DD0D" w14:textId="5CB02439" w:rsidR="000B5F28" w:rsidRPr="004055BE" w:rsidRDefault="000B5F28" w:rsidP="00DF4338">
      <w:pPr>
        <w:numPr>
          <w:ilvl w:val="2"/>
          <w:numId w:val="4"/>
        </w:numPr>
        <w:spacing w:before="120" w:after="120"/>
        <w:ind w:left="709" w:hanging="283"/>
        <w:contextualSpacing/>
        <w:jc w:val="both"/>
        <w:rPr>
          <w:rFonts w:ascii="Gill Sans MT" w:eastAsia="Calibri" w:hAnsi="Gill Sans MT"/>
          <w:i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Ofertę należy przedstawić w języku polskim, w formie </w:t>
      </w:r>
      <w:r w:rsidR="004055BE">
        <w:rPr>
          <w:rFonts w:ascii="Gill Sans MT" w:eastAsia="Calibri" w:hAnsi="Gill Sans MT"/>
          <w:szCs w:val="18"/>
          <w:lang w:eastAsia="pl-PL"/>
        </w:rPr>
        <w:t xml:space="preserve">elektronicznej 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 xml:space="preserve">wg wzoru stanowiącego </w:t>
      </w:r>
      <w:r w:rsidRPr="00C568A4">
        <w:rPr>
          <w:rFonts w:ascii="Gill Sans MT" w:eastAsia="Calibri" w:hAnsi="Gill Sans MT"/>
          <w:b/>
          <w:i/>
          <w:sz w:val="20"/>
          <w:szCs w:val="20"/>
          <w:lang w:eastAsia="pl-PL"/>
        </w:rPr>
        <w:t xml:space="preserve">załącznik nr </w:t>
      </w:r>
      <w:r w:rsidR="00CB195C" w:rsidRPr="00C568A4">
        <w:rPr>
          <w:rFonts w:ascii="Gill Sans MT" w:eastAsia="Calibri" w:hAnsi="Gill Sans MT"/>
          <w:b/>
          <w:i/>
          <w:sz w:val="20"/>
          <w:szCs w:val="20"/>
          <w:lang w:eastAsia="pl-PL"/>
        </w:rPr>
        <w:t>1</w:t>
      </w:r>
      <w:r w:rsidR="004055BE">
        <w:rPr>
          <w:rFonts w:ascii="Gill Sans MT" w:eastAsia="Calibri" w:hAnsi="Gill Sans MT"/>
          <w:i/>
          <w:sz w:val="20"/>
          <w:szCs w:val="20"/>
          <w:lang w:eastAsia="pl-PL"/>
        </w:rPr>
        <w:t xml:space="preserve"> </w:t>
      </w:r>
      <w:r w:rsidR="00755A0B">
        <w:rPr>
          <w:rFonts w:ascii="Gill Sans MT" w:eastAsia="Calibri" w:hAnsi="Gill Sans MT"/>
          <w:i/>
          <w:sz w:val="20"/>
          <w:szCs w:val="20"/>
          <w:lang w:eastAsia="pl-PL"/>
        </w:rPr>
        <w:br/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>do niniejszego ogłoszenia.</w:t>
      </w:r>
    </w:p>
    <w:p w14:paraId="581234F5" w14:textId="51CA4F99" w:rsidR="000B5F28" w:rsidRPr="00275068" w:rsidRDefault="000B5F28" w:rsidP="00DF4338">
      <w:pPr>
        <w:numPr>
          <w:ilvl w:val="2"/>
          <w:numId w:val="4"/>
        </w:numPr>
        <w:tabs>
          <w:tab w:val="left" w:pos="709"/>
        </w:tabs>
        <w:ind w:left="709" w:hanging="284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Oferta powinna zawierać informacje na temat: </w:t>
      </w:r>
      <w:r w:rsidR="00F4354B">
        <w:rPr>
          <w:rFonts w:ascii="Gill Sans MT" w:eastAsia="Calibri" w:hAnsi="Gill Sans MT"/>
          <w:sz w:val="20"/>
          <w:szCs w:val="20"/>
          <w:lang w:eastAsia="pl-PL"/>
        </w:rPr>
        <w:t>ceny</w:t>
      </w:r>
      <w:r w:rsidR="00CB195C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="004055BE">
        <w:rPr>
          <w:rFonts w:ascii="Gill Sans MT" w:eastAsia="Calibri" w:hAnsi="Gill Sans MT"/>
          <w:sz w:val="20"/>
          <w:szCs w:val="20"/>
          <w:lang w:eastAsia="pl-PL"/>
        </w:rPr>
        <w:t>oraz okresu gwarancji</w:t>
      </w:r>
      <w:r w:rsidR="00275068">
        <w:rPr>
          <w:rFonts w:ascii="Gill Sans MT" w:eastAsia="Calibri" w:hAnsi="Gill Sans MT"/>
          <w:sz w:val="20"/>
          <w:szCs w:val="20"/>
          <w:lang w:eastAsia="pl-PL"/>
        </w:rPr>
        <w:t>.</w:t>
      </w:r>
    </w:p>
    <w:p w14:paraId="4D8670CC" w14:textId="77777777" w:rsidR="000B5F28" w:rsidRPr="000B5F28" w:rsidRDefault="000B5F28" w:rsidP="00DF4338">
      <w:pPr>
        <w:numPr>
          <w:ilvl w:val="2"/>
          <w:numId w:val="4"/>
        </w:numPr>
        <w:ind w:left="709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Oferta oraz wszystkie oświadczenia składane przez wykonawcę w toku postępowania winny być podpisane przez osoby upoważnione do składania oświadczeń woli w imieniu wykonawcy, zgodnie z</w:t>
      </w:r>
      <w:r w:rsidR="0010677A">
        <w:rPr>
          <w:rFonts w:ascii="Gill Sans MT" w:eastAsia="Calibri" w:hAnsi="Gill Sans MT"/>
          <w:sz w:val="20"/>
          <w:szCs w:val="20"/>
          <w:lang w:eastAsia="pl-PL"/>
        </w:rPr>
        <w:t> 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zasadą reprezentacji wynikającą z postanowień odpowiednich przepisów prawnych bądź umowy, uchwały lub prawidłowo spisanego pełnomocnictwa.</w:t>
      </w:r>
    </w:p>
    <w:p w14:paraId="39A21B20" w14:textId="77777777" w:rsidR="000B5F28" w:rsidRPr="000B5F28" w:rsidRDefault="000B5F28" w:rsidP="00DF4338">
      <w:pPr>
        <w:numPr>
          <w:ilvl w:val="2"/>
          <w:numId w:val="4"/>
        </w:numPr>
        <w:ind w:left="709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W przypadku wykonawców wspólnie ubiegających się o zamówienie (np. konsorcja, spółki cywilne) – należy ustanowić pełnomocnika do reprezentowania ich w postępowaniu o udzielenie zamówienia albo do reprezentowania ich w postępowaniu i zawarcia umowy w sprawie zamówienia publicznego (należy dołączyć do oferty prawidłowo sporządzone pełnomocnictwo lub umowę).</w:t>
      </w:r>
    </w:p>
    <w:p w14:paraId="335DEB10" w14:textId="77777777" w:rsidR="004B5838" w:rsidRDefault="000B5F28" w:rsidP="004B5838">
      <w:pPr>
        <w:numPr>
          <w:ilvl w:val="2"/>
          <w:numId w:val="4"/>
        </w:numPr>
        <w:ind w:left="709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D05554">
        <w:rPr>
          <w:rFonts w:ascii="Gill Sans MT" w:eastAsia="Calibri" w:hAnsi="Gill Sans MT"/>
          <w:sz w:val="20"/>
          <w:szCs w:val="20"/>
          <w:lang w:eastAsia="pl-PL"/>
        </w:rPr>
        <w:t>Oferta wykonawcy</w:t>
      </w:r>
      <w:r w:rsidR="00C604F1" w:rsidRPr="00D05554">
        <w:rPr>
          <w:rFonts w:ascii="Gill Sans MT" w:eastAsia="Calibri" w:hAnsi="Gill Sans MT"/>
          <w:sz w:val="20"/>
          <w:szCs w:val="20"/>
          <w:lang w:eastAsia="pl-PL"/>
        </w:rPr>
        <w:t xml:space="preserve"> w formie </w:t>
      </w:r>
      <w:r w:rsidR="00A92D0F" w:rsidRPr="00D05554">
        <w:rPr>
          <w:rFonts w:ascii="Gill Sans MT" w:eastAsia="Calibri" w:hAnsi="Gill Sans MT"/>
          <w:sz w:val="20"/>
          <w:szCs w:val="20"/>
          <w:lang w:eastAsia="pl-PL"/>
        </w:rPr>
        <w:t>elektronicznej</w:t>
      </w:r>
      <w:r w:rsidRPr="00D05554">
        <w:rPr>
          <w:rFonts w:ascii="Gill Sans MT" w:eastAsia="Calibri" w:hAnsi="Gill Sans MT"/>
          <w:sz w:val="20"/>
          <w:szCs w:val="20"/>
          <w:lang w:eastAsia="pl-PL"/>
        </w:rPr>
        <w:t xml:space="preserve"> winna być podpisana w sposób umożliwiający identyfikację osoby składającej podpis </w:t>
      </w:r>
      <w:r w:rsidR="00F4354B" w:rsidRPr="000B5F28">
        <w:rPr>
          <w:rFonts w:ascii="Gill Sans MT" w:eastAsia="Calibri" w:hAnsi="Gill Sans MT"/>
          <w:sz w:val="20"/>
          <w:szCs w:val="20"/>
          <w:lang w:eastAsia="pl-PL"/>
        </w:rPr>
        <w:t>(np. czytelny podpis składający się z pełnego imienia i nazwiska lub podpis nieczytelny opatrzony pieczęcią imienną</w:t>
      </w:r>
      <w:r w:rsidR="00F4354B" w:rsidRPr="00D05554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="00F4354B">
        <w:rPr>
          <w:rFonts w:ascii="Gill Sans MT" w:eastAsia="Calibri" w:hAnsi="Gill Sans MT"/>
          <w:sz w:val="20"/>
          <w:szCs w:val="20"/>
          <w:lang w:eastAsia="pl-PL"/>
        </w:rPr>
        <w:t xml:space="preserve">lub </w:t>
      </w:r>
      <w:r w:rsidR="00A92D0F" w:rsidRPr="00D05554">
        <w:rPr>
          <w:rFonts w:ascii="Gill Sans MT" w:eastAsia="Calibri" w:hAnsi="Gill Sans MT"/>
          <w:sz w:val="20"/>
          <w:szCs w:val="20"/>
          <w:lang w:eastAsia="pl-PL"/>
        </w:rPr>
        <w:t>podpis elektroniczny</w:t>
      </w:r>
      <w:r w:rsidRPr="00D05554">
        <w:rPr>
          <w:rFonts w:ascii="Gill Sans MT" w:eastAsia="Calibri" w:hAnsi="Gill Sans MT"/>
          <w:sz w:val="20"/>
          <w:szCs w:val="20"/>
          <w:lang w:eastAsia="pl-PL"/>
        </w:rPr>
        <w:t>).</w:t>
      </w:r>
    </w:p>
    <w:p w14:paraId="4FC5734F" w14:textId="05B2B1DC" w:rsidR="004B5838" w:rsidRPr="004B5838" w:rsidRDefault="004B5838" w:rsidP="004B5838">
      <w:pPr>
        <w:numPr>
          <w:ilvl w:val="2"/>
          <w:numId w:val="4"/>
        </w:numPr>
        <w:ind w:left="709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4B5838">
        <w:rPr>
          <w:rFonts w:ascii="Gill Sans MT" w:eastAsia="Calibri" w:hAnsi="Gill Sans MT"/>
          <w:sz w:val="20"/>
          <w:szCs w:val="20"/>
          <w:lang w:eastAsia="pl-PL"/>
        </w:rPr>
        <w:t>Ofertę wraz z dokumentami należy złożyć w kopercie zaklejonej i zatytułowanej:</w:t>
      </w:r>
    </w:p>
    <w:p w14:paraId="64E57BCF" w14:textId="350F89BF" w:rsidR="004B5838" w:rsidRDefault="004B5838" w:rsidP="004B5838">
      <w:pPr>
        <w:tabs>
          <w:tab w:val="left" w:pos="284"/>
        </w:tabs>
        <w:spacing w:before="60"/>
        <w:contextualSpacing/>
        <w:jc w:val="both"/>
        <w:rPr>
          <w:rFonts w:ascii="Calibri" w:hAnsi="Calibri" w:cs="Calibri"/>
          <w:sz w:val="22"/>
        </w:rPr>
      </w:pPr>
    </w:p>
    <w:p w14:paraId="3024426C" w14:textId="77777777" w:rsidR="004B5838" w:rsidRPr="00A12D22" w:rsidRDefault="004B5838" w:rsidP="004B5838">
      <w:pPr>
        <w:tabs>
          <w:tab w:val="left" w:pos="284"/>
        </w:tabs>
        <w:spacing w:before="60"/>
        <w:contextualSpacing/>
        <w:jc w:val="both"/>
        <w:rPr>
          <w:rFonts w:ascii="Calibri" w:hAnsi="Calibri" w:cs="Calibri"/>
          <w:sz w:val="22"/>
        </w:rPr>
      </w:pPr>
    </w:p>
    <w:p w14:paraId="52CB936F" w14:textId="77777777" w:rsidR="004B5838" w:rsidRPr="00A12D22" w:rsidRDefault="004B5838" w:rsidP="004B58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rPr>
          <w:rFonts w:ascii="Calibri" w:hAnsi="Calibri" w:cs="Calibri"/>
          <w:i/>
          <w:sz w:val="22"/>
        </w:rPr>
      </w:pPr>
      <w:r w:rsidRPr="00A12D22">
        <w:rPr>
          <w:rFonts w:ascii="Calibri" w:hAnsi="Calibri" w:cs="Calibri"/>
          <w:i/>
          <w:sz w:val="22"/>
        </w:rPr>
        <w:t>Nazwa i adres Wykonawcy</w:t>
      </w:r>
    </w:p>
    <w:p w14:paraId="66E3DDFE" w14:textId="4D06EB7D" w:rsidR="004B5838" w:rsidRPr="00A12D22" w:rsidRDefault="004B5838" w:rsidP="004B58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rFonts w:ascii="Calibri" w:hAnsi="Calibri" w:cs="Calibri"/>
          <w:b/>
          <w:sz w:val="22"/>
        </w:rPr>
      </w:pPr>
      <w:r w:rsidRPr="00A12D22">
        <w:rPr>
          <w:rFonts w:ascii="Calibri" w:hAnsi="Calibri" w:cs="Calibri"/>
          <w:b/>
          <w:sz w:val="22"/>
        </w:rPr>
        <w:t xml:space="preserve">Zamówienie nr </w:t>
      </w:r>
      <w:r w:rsidRPr="00A12D22">
        <w:rPr>
          <w:rFonts w:ascii="Calibri" w:eastAsia="Calibri" w:hAnsi="Calibri" w:cs="Calibri"/>
          <w:b/>
          <w:bCs/>
          <w:sz w:val="22"/>
        </w:rPr>
        <w:t>1</w:t>
      </w:r>
      <w:r w:rsidR="00170D62">
        <w:rPr>
          <w:rFonts w:ascii="Calibri" w:eastAsia="Calibri" w:hAnsi="Calibri" w:cs="Calibri"/>
          <w:b/>
          <w:bCs/>
          <w:sz w:val="22"/>
        </w:rPr>
        <w:t>64403</w:t>
      </w:r>
      <w:r w:rsidR="00170741">
        <w:rPr>
          <w:rFonts w:ascii="Calibri" w:eastAsia="Calibri" w:hAnsi="Calibri" w:cs="Calibri"/>
          <w:b/>
          <w:bCs/>
          <w:sz w:val="22"/>
        </w:rPr>
        <w:t>/</w:t>
      </w:r>
      <w:r w:rsidRPr="00A12D22">
        <w:rPr>
          <w:rFonts w:ascii="Calibri" w:eastAsia="Calibri" w:hAnsi="Calibri" w:cs="Calibri"/>
          <w:b/>
          <w:bCs/>
          <w:sz w:val="22"/>
        </w:rPr>
        <w:t>202</w:t>
      </w:r>
      <w:r w:rsidR="00170D62">
        <w:rPr>
          <w:rFonts w:ascii="Calibri" w:eastAsia="Calibri" w:hAnsi="Calibri" w:cs="Calibri"/>
          <w:b/>
          <w:bCs/>
          <w:sz w:val="22"/>
        </w:rPr>
        <w:t>3</w:t>
      </w:r>
    </w:p>
    <w:p w14:paraId="4EC83CDA" w14:textId="4F974287" w:rsidR="004B5838" w:rsidRPr="00A12D22" w:rsidRDefault="004B5838" w:rsidP="004B58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rFonts w:ascii="Calibri" w:eastAsia="Calibri" w:hAnsi="Calibri" w:cs="Calibri"/>
          <w:b/>
          <w:bCs/>
          <w:sz w:val="22"/>
        </w:rPr>
      </w:pPr>
      <w:r w:rsidRPr="00A12D22">
        <w:rPr>
          <w:rFonts w:ascii="Calibri" w:eastAsia="Calibri" w:hAnsi="Calibri" w:cs="Calibri"/>
          <w:b/>
          <w:bCs/>
          <w:sz w:val="22"/>
        </w:rPr>
        <w:t xml:space="preserve"> „</w:t>
      </w:r>
      <w:r>
        <w:rPr>
          <w:rFonts w:ascii="Calibri" w:eastAsia="Calibri" w:hAnsi="Calibri" w:cs="Calibri"/>
          <w:b/>
          <w:bCs/>
          <w:sz w:val="22"/>
        </w:rPr>
        <w:t xml:space="preserve">Usługa serwisowa systemu skaningowego mikroskopów elektronowych </w:t>
      </w:r>
      <w:r w:rsidR="00960D56" w:rsidRPr="00960D56">
        <w:rPr>
          <w:rFonts w:ascii="Calibri" w:eastAsia="Calibri" w:hAnsi="Calibri" w:cs="Calibri"/>
          <w:b/>
          <w:bCs/>
          <w:sz w:val="22"/>
        </w:rPr>
        <w:t>FEI XL-30 ESEM TMP D6955 oraz FEI Quanta 250 MK2 9950569</w:t>
      </w:r>
      <w:r w:rsidR="00960D56">
        <w:rPr>
          <w:rFonts w:ascii="Calibri" w:eastAsia="Calibri" w:hAnsi="Calibri" w:cs="Calibri"/>
          <w:b/>
          <w:bCs/>
          <w:sz w:val="22"/>
        </w:rPr>
        <w:t>”</w:t>
      </w:r>
    </w:p>
    <w:p w14:paraId="68D1B2CE" w14:textId="09C286CB" w:rsidR="004B5838" w:rsidRPr="004B5838" w:rsidRDefault="004B5838" w:rsidP="004B58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ind w:left="284"/>
        <w:jc w:val="center"/>
        <w:rPr>
          <w:rFonts w:ascii="Calibri" w:hAnsi="Calibri" w:cs="Calibri"/>
          <w:i/>
          <w:sz w:val="22"/>
        </w:rPr>
      </w:pPr>
      <w:r w:rsidRPr="00A12D22">
        <w:rPr>
          <w:rFonts w:ascii="Calibri" w:hAnsi="Calibri" w:cs="Calibri"/>
          <w:i/>
          <w:sz w:val="22"/>
        </w:rPr>
        <w:t xml:space="preserve">Nie otwierać przed dniem </w:t>
      </w:r>
      <w:r w:rsidR="00010291">
        <w:rPr>
          <w:rFonts w:ascii="Calibri" w:hAnsi="Calibri" w:cs="Calibri"/>
          <w:i/>
          <w:sz w:val="22"/>
        </w:rPr>
        <w:t>1</w:t>
      </w:r>
      <w:r w:rsidR="00203790">
        <w:rPr>
          <w:rFonts w:ascii="Calibri" w:hAnsi="Calibri" w:cs="Calibri"/>
          <w:i/>
          <w:sz w:val="22"/>
        </w:rPr>
        <w:t>0</w:t>
      </w:r>
      <w:r w:rsidR="00A35020">
        <w:rPr>
          <w:rFonts w:ascii="Calibri" w:hAnsi="Calibri" w:cs="Calibri"/>
          <w:i/>
          <w:sz w:val="22"/>
        </w:rPr>
        <w:t>.0</w:t>
      </w:r>
      <w:r w:rsidR="00010291">
        <w:rPr>
          <w:rFonts w:ascii="Calibri" w:hAnsi="Calibri" w:cs="Calibri"/>
          <w:i/>
          <w:sz w:val="22"/>
        </w:rPr>
        <w:t>7</w:t>
      </w:r>
      <w:r w:rsidR="00A35020">
        <w:rPr>
          <w:rFonts w:ascii="Calibri" w:hAnsi="Calibri" w:cs="Calibri"/>
          <w:i/>
          <w:sz w:val="22"/>
        </w:rPr>
        <w:t>.202</w:t>
      </w:r>
      <w:r w:rsidR="00010291">
        <w:rPr>
          <w:rFonts w:ascii="Calibri" w:hAnsi="Calibri" w:cs="Calibri"/>
          <w:i/>
          <w:sz w:val="22"/>
        </w:rPr>
        <w:t>3</w:t>
      </w:r>
      <w:r>
        <w:rPr>
          <w:rFonts w:ascii="Calibri" w:hAnsi="Calibri" w:cs="Calibri"/>
          <w:i/>
          <w:sz w:val="22"/>
        </w:rPr>
        <w:t xml:space="preserve"> </w:t>
      </w:r>
      <w:r w:rsidRPr="00A12D22">
        <w:rPr>
          <w:rFonts w:ascii="Calibri" w:hAnsi="Calibri" w:cs="Calibri"/>
          <w:i/>
          <w:sz w:val="22"/>
        </w:rPr>
        <w:t xml:space="preserve">godz. </w:t>
      </w:r>
      <w:r w:rsidR="0009176E">
        <w:rPr>
          <w:rFonts w:ascii="Calibri" w:hAnsi="Calibri" w:cs="Calibri"/>
          <w:i/>
          <w:sz w:val="22"/>
        </w:rPr>
        <w:t>10:</w:t>
      </w:r>
      <w:r w:rsidR="00170741">
        <w:rPr>
          <w:rFonts w:ascii="Calibri" w:hAnsi="Calibri" w:cs="Calibri"/>
          <w:i/>
          <w:sz w:val="22"/>
        </w:rPr>
        <w:t>0</w:t>
      </w:r>
      <w:r w:rsidR="00A35020">
        <w:rPr>
          <w:rFonts w:ascii="Calibri" w:hAnsi="Calibri" w:cs="Calibri"/>
          <w:i/>
          <w:sz w:val="22"/>
        </w:rPr>
        <w:t>0</w:t>
      </w:r>
    </w:p>
    <w:p w14:paraId="7EBB976F" w14:textId="5642E871" w:rsidR="000B5F28" w:rsidRPr="00A92D0F" w:rsidRDefault="000B5F28" w:rsidP="004B5838">
      <w:pPr>
        <w:numPr>
          <w:ilvl w:val="2"/>
          <w:numId w:val="4"/>
        </w:numPr>
        <w:ind w:left="709" w:hanging="283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A92D0F">
        <w:rPr>
          <w:rFonts w:ascii="Gill Sans MT" w:hAnsi="Gill Sans MT"/>
          <w:bCs/>
          <w:sz w:val="20"/>
          <w:szCs w:val="20"/>
          <w:lang w:eastAsia="pl-PL"/>
        </w:rPr>
        <w:t xml:space="preserve">Wykonawca prześle ofertę w formie elektronicznej na adres e-mail </w:t>
      </w:r>
      <w:hyperlink r:id="rId10" w:history="1">
        <w:r w:rsidR="00010291" w:rsidRPr="00F069F4">
          <w:rPr>
            <w:rStyle w:val="Hipercze"/>
            <w:rFonts w:ascii="Gill Sans MT" w:hAnsi="Gill Sans MT"/>
            <w:bCs/>
            <w:szCs w:val="18"/>
            <w:lang w:eastAsia="pl-PL"/>
          </w:rPr>
          <w:t>sebastian.siedlecki@us.edu.pl</w:t>
        </w:r>
      </w:hyperlink>
      <w:r w:rsidR="00275068" w:rsidRPr="00A92D0F">
        <w:rPr>
          <w:rFonts w:ascii="Gill Sans MT" w:hAnsi="Gill Sans MT"/>
          <w:bCs/>
          <w:szCs w:val="18"/>
          <w:lang w:eastAsia="pl-PL"/>
        </w:rPr>
        <w:t xml:space="preserve">. </w:t>
      </w:r>
    </w:p>
    <w:p w14:paraId="1A30E08E" w14:textId="77777777" w:rsidR="00357F86" w:rsidRPr="00275068" w:rsidRDefault="00357F86" w:rsidP="00CB195C">
      <w:pPr>
        <w:tabs>
          <w:tab w:val="left" w:pos="709"/>
          <w:tab w:val="left" w:pos="9214"/>
        </w:tabs>
        <w:spacing w:before="60" w:after="60"/>
        <w:contextualSpacing/>
        <w:jc w:val="both"/>
        <w:rPr>
          <w:rFonts w:ascii="Gill Sans MT" w:hAnsi="Gill Sans MT"/>
          <w:bCs/>
          <w:szCs w:val="18"/>
          <w:lang w:eastAsia="pl-PL"/>
        </w:rPr>
      </w:pPr>
    </w:p>
    <w:p w14:paraId="02E0BF5D" w14:textId="77777777" w:rsidR="000B5F28" w:rsidRPr="000B5F28" w:rsidRDefault="000B5F28" w:rsidP="00CD3063">
      <w:pPr>
        <w:spacing w:before="60" w:after="60"/>
        <w:ind w:left="426" w:hanging="284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8.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Termin składania i otwarcia ofert.</w:t>
      </w:r>
    </w:p>
    <w:p w14:paraId="031A0AE9" w14:textId="1FA1454A" w:rsidR="00C47F1B" w:rsidRPr="00A76AA5" w:rsidRDefault="00C47F1B" w:rsidP="00DF4338">
      <w:pPr>
        <w:pStyle w:val="Akapitzlist"/>
        <w:numPr>
          <w:ilvl w:val="0"/>
          <w:numId w:val="9"/>
        </w:numPr>
        <w:tabs>
          <w:tab w:val="left" w:pos="-8647"/>
        </w:tabs>
        <w:spacing w:before="60" w:after="0"/>
        <w:ind w:left="851" w:hanging="425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4D3231">
        <w:rPr>
          <w:rFonts w:ascii="Gill Sans MT" w:eastAsia="Calibri" w:hAnsi="Gill Sans MT"/>
          <w:sz w:val="20"/>
          <w:szCs w:val="20"/>
          <w:lang w:eastAsia="pl-PL"/>
        </w:rPr>
        <w:t xml:space="preserve">Ofertę należy złożyć </w:t>
      </w:r>
      <w:r w:rsidR="004B5838">
        <w:rPr>
          <w:rFonts w:ascii="Gill Sans MT" w:eastAsia="Calibri" w:hAnsi="Gill Sans MT"/>
          <w:sz w:val="20"/>
          <w:szCs w:val="20"/>
          <w:lang w:eastAsia="pl-PL"/>
        </w:rPr>
        <w:t xml:space="preserve">w pok. B1.2; Rektorat, ul. Bankowa 12; 40-007 Katowice lub </w:t>
      </w:r>
      <w:r w:rsidRPr="00A76AA5">
        <w:rPr>
          <w:rFonts w:ascii="Gill Sans MT" w:eastAsia="Calibri" w:hAnsi="Gill Sans MT"/>
          <w:sz w:val="20"/>
          <w:szCs w:val="20"/>
          <w:lang w:eastAsia="pl-PL"/>
        </w:rPr>
        <w:t xml:space="preserve">na adres mailowy: </w:t>
      </w:r>
      <w:hyperlink r:id="rId11" w:history="1">
        <w:r w:rsidR="0009176E" w:rsidRPr="00F069F4">
          <w:rPr>
            <w:rStyle w:val="Hipercze"/>
            <w:rFonts w:ascii="Gill Sans MT" w:eastAsia="Calibri" w:hAnsi="Gill Sans MT"/>
            <w:sz w:val="20"/>
            <w:szCs w:val="20"/>
            <w:lang w:eastAsia="pl-PL"/>
          </w:rPr>
          <w:t>sebastian.siedlecki@us.edu.pl</w:t>
        </w:r>
      </w:hyperlink>
      <w:r w:rsidRPr="00A76AA5">
        <w:rPr>
          <w:rFonts w:ascii="Gill Sans MT" w:eastAsia="Calibri" w:hAnsi="Gill Sans MT"/>
          <w:sz w:val="20"/>
          <w:szCs w:val="20"/>
          <w:lang w:eastAsia="pl-PL"/>
        </w:rPr>
        <w:t xml:space="preserve"> w terminie do dnia</w:t>
      </w:r>
      <w:r w:rsidRPr="00A76AA5">
        <w:rPr>
          <w:rFonts w:ascii="Gill Sans MT" w:eastAsia="Calibri" w:hAnsi="Gill Sans MT"/>
          <w:i/>
          <w:sz w:val="20"/>
          <w:szCs w:val="20"/>
          <w:lang w:eastAsia="pl-PL"/>
        </w:rPr>
        <w:t xml:space="preserve"> </w:t>
      </w:r>
      <w:r w:rsidR="0009176E">
        <w:rPr>
          <w:rFonts w:ascii="Gill Sans MT" w:eastAsia="Calibri" w:hAnsi="Gill Sans MT"/>
          <w:sz w:val="20"/>
          <w:szCs w:val="20"/>
          <w:lang w:eastAsia="pl-PL"/>
        </w:rPr>
        <w:t>1</w:t>
      </w:r>
      <w:r w:rsidR="00203790">
        <w:rPr>
          <w:rFonts w:ascii="Gill Sans MT" w:eastAsia="Calibri" w:hAnsi="Gill Sans MT"/>
          <w:sz w:val="20"/>
          <w:szCs w:val="20"/>
          <w:lang w:eastAsia="pl-PL"/>
        </w:rPr>
        <w:t>0</w:t>
      </w:r>
      <w:r w:rsidR="00A35020" w:rsidRPr="00170741">
        <w:rPr>
          <w:rFonts w:ascii="Gill Sans MT" w:eastAsia="Calibri" w:hAnsi="Gill Sans MT"/>
          <w:sz w:val="20"/>
          <w:szCs w:val="20"/>
          <w:lang w:eastAsia="pl-PL"/>
        </w:rPr>
        <w:t>.0</w:t>
      </w:r>
      <w:r w:rsidR="0009176E">
        <w:rPr>
          <w:rFonts w:ascii="Gill Sans MT" w:eastAsia="Calibri" w:hAnsi="Gill Sans MT"/>
          <w:sz w:val="20"/>
          <w:szCs w:val="20"/>
          <w:lang w:eastAsia="pl-PL"/>
        </w:rPr>
        <w:t>7</w:t>
      </w:r>
      <w:r w:rsidR="00A35020" w:rsidRPr="00170741">
        <w:rPr>
          <w:rFonts w:ascii="Gill Sans MT" w:eastAsia="Calibri" w:hAnsi="Gill Sans MT"/>
          <w:sz w:val="20"/>
          <w:szCs w:val="20"/>
          <w:lang w:eastAsia="pl-PL"/>
        </w:rPr>
        <w:t>.202</w:t>
      </w:r>
      <w:r w:rsidR="0009176E">
        <w:rPr>
          <w:rFonts w:ascii="Gill Sans MT" w:eastAsia="Calibri" w:hAnsi="Gill Sans MT"/>
          <w:sz w:val="20"/>
          <w:szCs w:val="20"/>
          <w:lang w:eastAsia="pl-PL"/>
        </w:rPr>
        <w:t>3 godz. 9:00</w:t>
      </w:r>
      <w:r w:rsidR="00EC2FED">
        <w:rPr>
          <w:rFonts w:ascii="Gill Sans MT" w:eastAsia="Calibri" w:hAnsi="Gill Sans MT"/>
          <w:sz w:val="20"/>
          <w:szCs w:val="20"/>
          <w:lang w:eastAsia="pl-PL"/>
        </w:rPr>
        <w:t>.</w:t>
      </w:r>
    </w:p>
    <w:p w14:paraId="19214200" w14:textId="5C733CC6" w:rsidR="00C47F1B" w:rsidRPr="00A76AA5" w:rsidRDefault="00C47F1B" w:rsidP="00DF4338">
      <w:pPr>
        <w:pStyle w:val="Akapitzlist"/>
        <w:numPr>
          <w:ilvl w:val="0"/>
          <w:numId w:val="9"/>
        </w:numPr>
        <w:tabs>
          <w:tab w:val="left" w:pos="-4962"/>
          <w:tab w:val="left" w:pos="4140"/>
        </w:tabs>
        <w:spacing w:after="0"/>
        <w:ind w:left="851" w:hanging="425"/>
        <w:jc w:val="both"/>
        <w:rPr>
          <w:rFonts w:ascii="Gill Sans MT" w:hAnsi="Gill Sans MT"/>
          <w:sz w:val="20"/>
          <w:szCs w:val="20"/>
        </w:rPr>
      </w:pPr>
      <w:r w:rsidRPr="00A76AA5">
        <w:rPr>
          <w:rFonts w:ascii="Gill Sans MT" w:hAnsi="Gill Sans MT"/>
          <w:sz w:val="20"/>
          <w:szCs w:val="20"/>
        </w:rPr>
        <w:t xml:space="preserve">Otwarcie ofert nastąpi </w:t>
      </w:r>
      <w:r>
        <w:rPr>
          <w:rFonts w:ascii="Gill Sans MT" w:hAnsi="Gill Sans MT"/>
          <w:sz w:val="20"/>
          <w:szCs w:val="20"/>
        </w:rPr>
        <w:t xml:space="preserve">w dniu </w:t>
      </w:r>
      <w:r w:rsidR="0009176E">
        <w:rPr>
          <w:rFonts w:ascii="Gill Sans MT" w:hAnsi="Gill Sans MT"/>
          <w:sz w:val="20"/>
          <w:szCs w:val="20"/>
        </w:rPr>
        <w:t>1</w:t>
      </w:r>
      <w:r w:rsidR="00203790">
        <w:rPr>
          <w:rFonts w:ascii="Gill Sans MT" w:hAnsi="Gill Sans MT"/>
          <w:sz w:val="20"/>
          <w:szCs w:val="20"/>
        </w:rPr>
        <w:t>0</w:t>
      </w:r>
      <w:r w:rsidR="00A35020">
        <w:rPr>
          <w:rFonts w:ascii="Gill Sans MT" w:hAnsi="Gill Sans MT"/>
          <w:sz w:val="20"/>
          <w:szCs w:val="20"/>
        </w:rPr>
        <w:t>.0</w:t>
      </w:r>
      <w:r w:rsidR="0009176E">
        <w:rPr>
          <w:rFonts w:ascii="Gill Sans MT" w:hAnsi="Gill Sans MT"/>
          <w:sz w:val="20"/>
          <w:szCs w:val="20"/>
        </w:rPr>
        <w:t>7</w:t>
      </w:r>
      <w:r w:rsidR="00A35020">
        <w:rPr>
          <w:rFonts w:ascii="Gill Sans MT" w:hAnsi="Gill Sans MT"/>
          <w:sz w:val="20"/>
          <w:szCs w:val="20"/>
        </w:rPr>
        <w:t>.202</w:t>
      </w:r>
      <w:r w:rsidR="0009176E">
        <w:rPr>
          <w:rFonts w:ascii="Gill Sans MT" w:hAnsi="Gill Sans MT"/>
          <w:sz w:val="20"/>
          <w:szCs w:val="20"/>
        </w:rPr>
        <w:t>3</w:t>
      </w:r>
      <w:r w:rsidRPr="00A76AA5">
        <w:rPr>
          <w:rFonts w:ascii="Gill Sans MT" w:hAnsi="Gill Sans MT"/>
          <w:sz w:val="20"/>
          <w:szCs w:val="20"/>
        </w:rPr>
        <w:t xml:space="preserve"> o godz. </w:t>
      </w:r>
      <w:r w:rsidR="0009176E">
        <w:rPr>
          <w:rFonts w:ascii="Gill Sans MT" w:hAnsi="Gill Sans MT"/>
          <w:sz w:val="20"/>
          <w:szCs w:val="20"/>
        </w:rPr>
        <w:t>10:</w:t>
      </w:r>
      <w:r w:rsidR="00A35020">
        <w:rPr>
          <w:rFonts w:ascii="Gill Sans MT" w:hAnsi="Gill Sans MT"/>
          <w:sz w:val="20"/>
          <w:szCs w:val="20"/>
        </w:rPr>
        <w:t>00</w:t>
      </w:r>
      <w:r w:rsidR="00D05554">
        <w:rPr>
          <w:rFonts w:ascii="Gill Sans MT" w:hAnsi="Gill Sans MT"/>
          <w:sz w:val="20"/>
          <w:szCs w:val="20"/>
        </w:rPr>
        <w:t>.</w:t>
      </w:r>
    </w:p>
    <w:p w14:paraId="01FF36EB" w14:textId="04DEBDD0" w:rsidR="00CB195C" w:rsidRDefault="00CB195C" w:rsidP="00EC2FED">
      <w:pPr>
        <w:tabs>
          <w:tab w:val="left" w:pos="567"/>
          <w:tab w:val="left" w:pos="4140"/>
        </w:tabs>
        <w:spacing w:before="60" w:after="0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7AF6C792" w14:textId="77777777" w:rsidR="00241399" w:rsidRPr="005E4ADF" w:rsidRDefault="00241399" w:rsidP="00241399">
      <w:pPr>
        <w:pStyle w:val="Akapitzlist"/>
        <w:tabs>
          <w:tab w:val="left" w:pos="4140"/>
        </w:tabs>
        <w:spacing w:before="60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E4ADF">
        <w:rPr>
          <w:rFonts w:ascii="Times New Roman" w:hAnsi="Times New Roman" w:cs="Times New Roman"/>
          <w:color w:val="FF0000"/>
          <w:sz w:val="20"/>
          <w:szCs w:val="20"/>
        </w:rPr>
        <w:t>UWAGA – oferty składane w formie elektronicznej tj. przesyłane na wskazany adres mailowy winny być zaszyfrowane w sposób uniemożliwiający zapoznanie się z ich treścią przed upływem terminu składania ofert.</w:t>
      </w:r>
    </w:p>
    <w:p w14:paraId="68532C8A" w14:textId="77777777" w:rsidR="00241399" w:rsidRPr="005E4ADF" w:rsidRDefault="00241399" w:rsidP="00241399">
      <w:pPr>
        <w:pStyle w:val="Akapitzlist"/>
        <w:tabs>
          <w:tab w:val="left" w:pos="4140"/>
        </w:tabs>
        <w:spacing w:before="60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9E097C0" w14:textId="77777777" w:rsidR="00241399" w:rsidRPr="005E4ADF" w:rsidRDefault="00241399" w:rsidP="00241399">
      <w:pPr>
        <w:pStyle w:val="Akapitzlist"/>
        <w:tabs>
          <w:tab w:val="left" w:pos="4140"/>
        </w:tabs>
        <w:spacing w:before="60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E4ADF">
        <w:rPr>
          <w:rFonts w:ascii="Times New Roman" w:hAnsi="Times New Roman" w:cs="Times New Roman"/>
          <w:color w:val="FF0000"/>
          <w:sz w:val="20"/>
          <w:szCs w:val="20"/>
        </w:rPr>
        <w:t>Po upływie terminu na składanie ofert a przed terminem otwarcia, oferent winień przesłać na adres mailowy wskazany w ogłoszeniu hasło umożliwiające otwarcie złożonej oferty.</w:t>
      </w:r>
    </w:p>
    <w:p w14:paraId="182A96FD" w14:textId="77777777" w:rsidR="00241399" w:rsidRPr="005E4ADF" w:rsidRDefault="00241399" w:rsidP="00241399">
      <w:pPr>
        <w:pStyle w:val="Akapitzlist"/>
        <w:tabs>
          <w:tab w:val="left" w:pos="4140"/>
        </w:tabs>
        <w:spacing w:before="6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7024929A" w14:textId="57980CFE" w:rsidR="00241399" w:rsidRPr="00241399" w:rsidRDefault="00241399" w:rsidP="00241399">
      <w:pPr>
        <w:pStyle w:val="Akapitzlist"/>
        <w:tabs>
          <w:tab w:val="left" w:pos="4140"/>
        </w:tabs>
        <w:spacing w:before="60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 w:rsidRPr="005E4ADF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Oferty składane w formie elektronicznej w inny sposób niż opisano powyżej nie będę podlegały badaniu </w:t>
      </w:r>
      <w:r>
        <w:rPr>
          <w:rFonts w:ascii="Times New Roman" w:hAnsi="Times New Roman" w:cs="Times New Roman"/>
          <w:color w:val="FF0000"/>
          <w:sz w:val="20"/>
          <w:szCs w:val="20"/>
          <w:u w:val="single"/>
        </w:rPr>
        <w:br/>
      </w:r>
      <w:r w:rsidRPr="005E4ADF">
        <w:rPr>
          <w:rFonts w:ascii="Times New Roman" w:hAnsi="Times New Roman" w:cs="Times New Roman"/>
          <w:color w:val="FF0000"/>
          <w:sz w:val="20"/>
          <w:szCs w:val="20"/>
          <w:u w:val="single"/>
        </w:rPr>
        <w:t>i ocenie, a co za tym idzie będą podlegać odrzuceniu.</w:t>
      </w:r>
    </w:p>
    <w:p w14:paraId="49311162" w14:textId="77777777" w:rsidR="00241399" w:rsidRPr="000B5F28" w:rsidRDefault="00241399" w:rsidP="00EC2FED">
      <w:pPr>
        <w:tabs>
          <w:tab w:val="left" w:pos="567"/>
          <w:tab w:val="left" w:pos="4140"/>
        </w:tabs>
        <w:spacing w:before="60" w:after="0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57BA69CA" w14:textId="77777777" w:rsidR="000B5F28" w:rsidRPr="000B5F28" w:rsidRDefault="00335AEF" w:rsidP="00CD3063">
      <w:pPr>
        <w:spacing w:before="60" w:after="60"/>
        <w:ind w:left="426" w:hanging="426"/>
        <w:jc w:val="both"/>
        <w:rPr>
          <w:rFonts w:ascii="Gill Sans MT" w:hAnsi="Gill Sans MT"/>
          <w:b/>
          <w:bCs/>
          <w:sz w:val="22"/>
          <w:lang w:eastAsia="pl-PL"/>
        </w:rPr>
      </w:pPr>
      <w:r>
        <w:rPr>
          <w:rFonts w:ascii="Gill Sans MT" w:hAnsi="Gill Sans MT"/>
          <w:b/>
          <w:bCs/>
          <w:sz w:val="22"/>
          <w:lang w:eastAsia="pl-PL"/>
        </w:rPr>
        <w:t xml:space="preserve"> </w:t>
      </w:r>
      <w:r w:rsidR="000B5F28" w:rsidRPr="000B5F28">
        <w:rPr>
          <w:rFonts w:ascii="Gill Sans MT" w:hAnsi="Gill Sans MT"/>
          <w:b/>
          <w:bCs/>
          <w:sz w:val="22"/>
          <w:lang w:eastAsia="pl-PL"/>
        </w:rPr>
        <w:t xml:space="preserve">9. </w:t>
      </w:r>
      <w:r w:rsidR="000B5F28" w:rsidRPr="000B5F28">
        <w:rPr>
          <w:rFonts w:ascii="Gill Sans MT" w:hAnsi="Gill Sans MT"/>
          <w:b/>
          <w:bCs/>
          <w:sz w:val="22"/>
          <w:lang w:eastAsia="pl-PL"/>
        </w:rPr>
        <w:tab/>
        <w:t>Opis sposobu obliczenia ceny.</w:t>
      </w:r>
    </w:p>
    <w:p w14:paraId="25794D11" w14:textId="77777777" w:rsidR="000B5F28" w:rsidRPr="000B5F28" w:rsidRDefault="000B5F28" w:rsidP="00CD3063">
      <w:pPr>
        <w:spacing w:before="60" w:after="60"/>
        <w:ind w:left="426" w:hanging="426"/>
        <w:jc w:val="both"/>
        <w:rPr>
          <w:rFonts w:ascii="Gill Sans MT" w:hAnsi="Gill Sans MT"/>
          <w:b/>
          <w:bCs/>
          <w:sz w:val="8"/>
          <w:szCs w:val="8"/>
          <w:lang w:eastAsia="pl-PL"/>
        </w:rPr>
      </w:pPr>
    </w:p>
    <w:p w14:paraId="398E411E" w14:textId="226971AF" w:rsidR="000B5F28" w:rsidRPr="000B5F28" w:rsidRDefault="000B5F28" w:rsidP="00DF4338">
      <w:pPr>
        <w:numPr>
          <w:ilvl w:val="0"/>
          <w:numId w:val="3"/>
        </w:numPr>
        <w:ind w:left="709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podana w ofercie powinna stanowić sumę kwot wszystkich elementów składających się na koszt realizacji przedmiot</w:t>
      </w:r>
      <w:r w:rsidR="00F27C49">
        <w:rPr>
          <w:rFonts w:ascii="Gill Sans MT" w:hAnsi="Gill Sans MT"/>
          <w:color w:val="000000"/>
          <w:sz w:val="20"/>
          <w:szCs w:val="20"/>
        </w:rPr>
        <w:t>u</w:t>
      </w:r>
      <w:r w:rsidRPr="000B5F28">
        <w:rPr>
          <w:rFonts w:ascii="Gill Sans MT" w:hAnsi="Gill Sans MT"/>
          <w:color w:val="000000"/>
          <w:sz w:val="20"/>
          <w:szCs w:val="20"/>
        </w:rPr>
        <w:t xml:space="preserve"> zamówienia.</w:t>
      </w:r>
    </w:p>
    <w:p w14:paraId="216501BA" w14:textId="77777777" w:rsidR="000B5F28" w:rsidRPr="000B5F28" w:rsidRDefault="000B5F28" w:rsidP="00DF4338">
      <w:pPr>
        <w:numPr>
          <w:ilvl w:val="0"/>
          <w:numId w:val="3"/>
        </w:numPr>
        <w:ind w:left="709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powinna być podana do 2. miejsca po przecinku zgodnie z zasadami matematycznego zaokrąglania, tj. „5” na 3. miejscu po przecinku – zaokrąglenie w górę, a poniżej „5” – zaokrąglenie w dół.</w:t>
      </w:r>
    </w:p>
    <w:p w14:paraId="3B0010A4" w14:textId="77777777" w:rsidR="000B5F28" w:rsidRPr="000B5F28" w:rsidRDefault="000B5F28" w:rsidP="00DF4338">
      <w:pPr>
        <w:numPr>
          <w:ilvl w:val="0"/>
          <w:numId w:val="3"/>
        </w:numPr>
        <w:ind w:left="709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Ocenie będzie podlegała cena oferty z podatkiem VAT w odpowiedniej wysokości.</w:t>
      </w:r>
    </w:p>
    <w:p w14:paraId="0C8B35C7" w14:textId="77777777" w:rsidR="000B5F28" w:rsidRPr="000B5F28" w:rsidRDefault="000B5F28" w:rsidP="00DF4338">
      <w:pPr>
        <w:numPr>
          <w:ilvl w:val="0"/>
          <w:numId w:val="3"/>
        </w:numPr>
        <w:ind w:left="709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podana w ofercie nie ulegnie zwiększeniu i nie będzie podlegała waloryzacji podczas trwania umowy.</w:t>
      </w:r>
    </w:p>
    <w:p w14:paraId="539AD0BC" w14:textId="77777777" w:rsidR="000B5F28" w:rsidRPr="000B5F28" w:rsidRDefault="000B5F28" w:rsidP="00DF4338">
      <w:pPr>
        <w:numPr>
          <w:ilvl w:val="0"/>
          <w:numId w:val="3"/>
        </w:numPr>
        <w:ind w:left="709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 xml:space="preserve">Cena winna być wyrażona w </w:t>
      </w:r>
      <w:r w:rsidR="00C47F1B">
        <w:rPr>
          <w:rFonts w:ascii="Gill Sans MT" w:hAnsi="Gill Sans MT"/>
          <w:color w:val="000000"/>
          <w:szCs w:val="18"/>
        </w:rPr>
        <w:t>PLN</w:t>
      </w:r>
      <w:r w:rsidRPr="000B5F28">
        <w:rPr>
          <w:rFonts w:ascii="Gill Sans MT" w:hAnsi="Gill Sans MT"/>
          <w:color w:val="000000"/>
          <w:szCs w:val="18"/>
        </w:rPr>
        <w:t>;</w:t>
      </w:r>
      <w:r w:rsidRPr="000B5F28">
        <w:rPr>
          <w:rFonts w:ascii="Gill Sans MT" w:hAnsi="Gill Sans MT"/>
          <w:color w:val="000000"/>
          <w:sz w:val="20"/>
          <w:szCs w:val="20"/>
        </w:rPr>
        <w:t xml:space="preserve"> w </w:t>
      </w:r>
      <w:r w:rsidR="00C47F1B">
        <w:rPr>
          <w:rFonts w:ascii="Gill Sans MT" w:hAnsi="Gill Sans MT"/>
          <w:color w:val="000000"/>
          <w:szCs w:val="18"/>
        </w:rPr>
        <w:t xml:space="preserve">PLN </w:t>
      </w:r>
      <w:r w:rsidRPr="000B5F28">
        <w:rPr>
          <w:rFonts w:ascii="Gill Sans MT" w:hAnsi="Gill Sans MT"/>
          <w:color w:val="000000"/>
          <w:sz w:val="20"/>
          <w:szCs w:val="20"/>
        </w:rPr>
        <w:t>będą również prowadzone rozliczenia pomiędzy Zamawiającym a wykonawcą.</w:t>
      </w:r>
    </w:p>
    <w:p w14:paraId="75469409" w14:textId="400F6F3E" w:rsidR="000B5F28" w:rsidRPr="000B5F28" w:rsidRDefault="000B5F28" w:rsidP="00DF4338">
      <w:pPr>
        <w:numPr>
          <w:ilvl w:val="0"/>
          <w:numId w:val="3"/>
        </w:numPr>
        <w:spacing w:after="0"/>
        <w:ind w:left="709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Z wykonawcą, którego oferta zostanie uznana za najkorzystniejszą, zostanie zawarta umowa na warunkach określonych we wzorze umowy, stanowiącym załącznik nr </w:t>
      </w:r>
      <w:r w:rsidR="00FE3FEC">
        <w:rPr>
          <w:rFonts w:ascii="Gill Sans MT" w:eastAsia="Calibri" w:hAnsi="Gill Sans MT"/>
          <w:sz w:val="20"/>
          <w:szCs w:val="20"/>
          <w:lang w:eastAsia="pl-PL"/>
        </w:rPr>
        <w:t>3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do ogłoszenia.</w:t>
      </w:r>
    </w:p>
    <w:p w14:paraId="2FAA1202" w14:textId="77777777" w:rsidR="000B5F28" w:rsidRPr="000B5F28" w:rsidRDefault="000B5F28" w:rsidP="00CD3063">
      <w:pPr>
        <w:ind w:left="426"/>
        <w:contextualSpacing/>
        <w:jc w:val="both"/>
        <w:rPr>
          <w:rFonts w:ascii="Gill Sans MT" w:hAnsi="Gill Sans MT"/>
          <w:color w:val="000000"/>
          <w:sz w:val="8"/>
          <w:szCs w:val="8"/>
        </w:rPr>
      </w:pPr>
    </w:p>
    <w:p w14:paraId="2A81B091" w14:textId="77777777" w:rsidR="000B5F28" w:rsidRPr="000B5F28" w:rsidRDefault="000B5F28" w:rsidP="00CD3063">
      <w:pPr>
        <w:spacing w:before="60" w:after="60"/>
        <w:ind w:left="426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10. Wykaz dokumentów, które należy złożyć wraz z ofertą.</w:t>
      </w:r>
    </w:p>
    <w:p w14:paraId="4C5F7C59" w14:textId="642D8720" w:rsidR="000B5F28" w:rsidRDefault="000B5F28" w:rsidP="00CD3063">
      <w:pPr>
        <w:spacing w:after="0"/>
        <w:ind w:left="426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Wraz z ofertą wykonawca zobowiązany jest złożyć następujące dokumenty:</w:t>
      </w:r>
    </w:p>
    <w:p w14:paraId="41A5B15D" w14:textId="7000657E" w:rsidR="007565C1" w:rsidRPr="007565C1" w:rsidRDefault="007565C1" w:rsidP="007565C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38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29BE">
        <w:rPr>
          <w:rFonts w:ascii="Times New Roman" w:hAnsi="Times New Roman" w:cs="Times New Roman"/>
          <w:color w:val="000000"/>
          <w:sz w:val="20"/>
          <w:szCs w:val="20"/>
        </w:rPr>
        <w:t>kopie aktualnego odpisu z właściwego rejestru albo aktualnego zaświadczenia o wpisie do ewidencji działalności gospodarczej (KRS, Zaświadczenie o działalności gospodarczej lub inny dokument powołujący) mówiącego w szczególności o przedmiocie działalności oraz sposobie reprezentacji - firma</w:t>
      </w:r>
      <w:r w:rsidRPr="00C95D73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06323BBA" w14:textId="77777777" w:rsidR="00C47F1B" w:rsidRDefault="00C47F1B" w:rsidP="00DF433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38" w:line="240" w:lineRule="auto"/>
        <w:ind w:left="851" w:hanging="425"/>
        <w:jc w:val="both"/>
        <w:rPr>
          <w:rFonts w:ascii="Gill Sans MT" w:hAnsi="Gill Sans MT"/>
          <w:color w:val="000000"/>
          <w:sz w:val="20"/>
          <w:szCs w:val="20"/>
        </w:rPr>
      </w:pPr>
      <w:r w:rsidRPr="00E274CA">
        <w:rPr>
          <w:rFonts w:ascii="Gill Sans MT" w:hAnsi="Gill Sans MT"/>
          <w:color w:val="000000"/>
          <w:sz w:val="20"/>
          <w:szCs w:val="20"/>
        </w:rPr>
        <w:t>kopie stosownego pełnomocnictwa - w przypadku podpisywania umowy przez osoby inne niż wymienione w dokumencie powyższym jako upoważnione do reprezentacji. Pełnomocnictwo (przed podpisaniem umowy) winno być dostarczone w oryginale lub notarialnie p</w:t>
      </w:r>
      <w:r>
        <w:rPr>
          <w:rFonts w:ascii="Gill Sans MT" w:hAnsi="Gill Sans MT"/>
          <w:color w:val="000000"/>
          <w:sz w:val="20"/>
          <w:szCs w:val="20"/>
        </w:rPr>
        <w:t>otwierdzonej kserokopii – firma,</w:t>
      </w:r>
    </w:p>
    <w:p w14:paraId="5029F66E" w14:textId="77777777" w:rsidR="00C47F1B" w:rsidRPr="005201AC" w:rsidRDefault="00C47F1B" w:rsidP="00DF433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38" w:line="240" w:lineRule="auto"/>
        <w:ind w:left="851" w:hanging="425"/>
        <w:jc w:val="both"/>
        <w:rPr>
          <w:rFonts w:ascii="Gill Sans MT" w:hAnsi="Gill Sans MT"/>
          <w:color w:val="000000"/>
          <w:sz w:val="20"/>
          <w:szCs w:val="20"/>
        </w:rPr>
      </w:pPr>
      <w:r w:rsidRPr="00E274CA">
        <w:rPr>
          <w:rFonts w:ascii="Gill Sans MT" w:hAnsi="Gill Sans MT"/>
          <w:sz w:val="20"/>
          <w:szCs w:val="20"/>
        </w:rPr>
        <w:t>w przypadku konsorcjum - prawidłowo sporządzone pełnomocnictwo oraz umowę</w:t>
      </w:r>
      <w:r>
        <w:rPr>
          <w:rFonts w:ascii="Gill Sans MT" w:hAnsi="Gill Sans MT"/>
          <w:sz w:val="20"/>
          <w:szCs w:val="20"/>
        </w:rPr>
        <w:t>,</w:t>
      </w:r>
    </w:p>
    <w:p w14:paraId="74DFCC13" w14:textId="644148FC" w:rsidR="00C47F1B" w:rsidRDefault="00C47F1B" w:rsidP="00DF433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38" w:line="240" w:lineRule="auto"/>
        <w:ind w:left="851" w:hanging="425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O</w:t>
      </w:r>
      <w:r w:rsidRPr="00E274CA">
        <w:rPr>
          <w:rFonts w:ascii="Gill Sans MT" w:hAnsi="Gill Sans MT"/>
          <w:sz w:val="20"/>
          <w:szCs w:val="20"/>
        </w:rPr>
        <w:t xml:space="preserve">świadczenie </w:t>
      </w:r>
      <w:r>
        <w:rPr>
          <w:rFonts w:ascii="Gill Sans MT" w:hAnsi="Gill Sans MT"/>
          <w:sz w:val="20"/>
          <w:szCs w:val="20"/>
        </w:rPr>
        <w:t xml:space="preserve">o spełnieniu warunków udziału w postępowaniu </w:t>
      </w:r>
      <w:r w:rsidRPr="00E274CA">
        <w:rPr>
          <w:rFonts w:ascii="Gill Sans MT" w:hAnsi="Gill Sans MT"/>
          <w:sz w:val="20"/>
          <w:szCs w:val="20"/>
        </w:rPr>
        <w:t xml:space="preserve">- </w:t>
      </w:r>
      <w:r w:rsidRPr="00E274CA">
        <w:rPr>
          <w:rFonts w:ascii="Gill Sans MT" w:hAnsi="Gill Sans MT"/>
          <w:b/>
          <w:sz w:val="20"/>
          <w:szCs w:val="20"/>
        </w:rPr>
        <w:t xml:space="preserve">załącznik nr </w:t>
      </w:r>
      <w:r w:rsidR="00CB195C">
        <w:rPr>
          <w:rFonts w:ascii="Gill Sans MT" w:hAnsi="Gill Sans MT"/>
          <w:b/>
          <w:sz w:val="20"/>
          <w:szCs w:val="20"/>
        </w:rPr>
        <w:t>2</w:t>
      </w:r>
      <w:r>
        <w:rPr>
          <w:rFonts w:ascii="Gill Sans MT" w:hAnsi="Gill Sans MT"/>
          <w:sz w:val="20"/>
          <w:szCs w:val="20"/>
        </w:rPr>
        <w:t>.</w:t>
      </w:r>
    </w:p>
    <w:p w14:paraId="3799E90D" w14:textId="4F3B77C0" w:rsidR="00A35020" w:rsidRDefault="00A35020" w:rsidP="00A35020">
      <w:pPr>
        <w:autoSpaceDE w:val="0"/>
        <w:autoSpaceDN w:val="0"/>
        <w:adjustRightInd w:val="0"/>
        <w:spacing w:after="38" w:line="240" w:lineRule="auto"/>
        <w:jc w:val="both"/>
        <w:rPr>
          <w:rFonts w:ascii="Gill Sans MT" w:hAnsi="Gill Sans MT"/>
          <w:sz w:val="20"/>
          <w:szCs w:val="20"/>
        </w:rPr>
      </w:pPr>
    </w:p>
    <w:p w14:paraId="376DE860" w14:textId="77777777" w:rsidR="009B5C4F" w:rsidRDefault="009B5C4F" w:rsidP="00A35020">
      <w:pPr>
        <w:autoSpaceDE w:val="0"/>
        <w:autoSpaceDN w:val="0"/>
        <w:adjustRightInd w:val="0"/>
        <w:spacing w:after="38" w:line="240" w:lineRule="auto"/>
        <w:jc w:val="both"/>
        <w:rPr>
          <w:rFonts w:ascii="Gill Sans MT" w:hAnsi="Gill Sans MT"/>
          <w:sz w:val="20"/>
          <w:szCs w:val="20"/>
        </w:rPr>
      </w:pPr>
    </w:p>
    <w:p w14:paraId="0D71B775" w14:textId="75159582" w:rsidR="00A35020" w:rsidRPr="007565C1" w:rsidRDefault="00A35020" w:rsidP="00A35020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ind w:left="426" w:right="-2" w:hanging="426"/>
        <w:jc w:val="both"/>
        <w:rPr>
          <w:rFonts w:ascii="Gill Sans MT" w:hAnsi="Gill Sans MT" w:cs="Calibri"/>
          <w:b/>
          <w:bCs/>
          <w:sz w:val="22"/>
        </w:rPr>
      </w:pPr>
      <w:r w:rsidRPr="007565C1">
        <w:rPr>
          <w:rFonts w:ascii="Gill Sans MT" w:hAnsi="Gill Sans MT" w:cs="Calibri"/>
          <w:b/>
          <w:bCs/>
          <w:sz w:val="22"/>
        </w:rPr>
        <w:t>Warunki zmiany zawartej umowy.</w:t>
      </w:r>
    </w:p>
    <w:p w14:paraId="5E97B062" w14:textId="0F6AD1A7" w:rsidR="00A35020" w:rsidRPr="007565C1" w:rsidRDefault="00A35020" w:rsidP="00A35020">
      <w:pPr>
        <w:spacing w:before="60" w:after="60"/>
        <w:ind w:left="426"/>
        <w:jc w:val="both"/>
        <w:rPr>
          <w:rFonts w:ascii="Gill Sans MT" w:hAnsi="Gill Sans MT" w:cs="Calibri"/>
          <w:color w:val="000000"/>
          <w:sz w:val="20"/>
          <w:szCs w:val="20"/>
        </w:rPr>
      </w:pPr>
      <w:r w:rsidRPr="007565C1">
        <w:rPr>
          <w:rFonts w:ascii="Gill Sans MT" w:hAnsi="Gill Sans MT" w:cs="Calibri"/>
          <w:bCs/>
          <w:sz w:val="20"/>
          <w:szCs w:val="20"/>
        </w:rPr>
        <w:t xml:space="preserve">Zamawiający przewiduje możliwość zmiany zawartej umowy </w:t>
      </w:r>
      <w:r w:rsidRPr="007565C1">
        <w:rPr>
          <w:rFonts w:ascii="Gill Sans MT" w:hAnsi="Gill Sans MT" w:cs="Calibri"/>
          <w:color w:val="000000"/>
          <w:sz w:val="20"/>
          <w:szCs w:val="20"/>
        </w:rPr>
        <w:t>zgodnie z </w:t>
      </w:r>
      <w:r w:rsidRPr="007565C1">
        <w:rPr>
          <w:rFonts w:ascii="Gill Sans MT" w:hAnsi="Gill Sans MT" w:cs="Calibri"/>
          <w:b/>
          <w:color w:val="000000"/>
          <w:sz w:val="20"/>
          <w:szCs w:val="20"/>
        </w:rPr>
        <w:t>załącznikiem nr 3.</w:t>
      </w:r>
    </w:p>
    <w:p w14:paraId="7B1C72EC" w14:textId="77777777" w:rsidR="00A35020" w:rsidRPr="00A35020" w:rsidRDefault="00A35020" w:rsidP="00A35020">
      <w:pPr>
        <w:autoSpaceDE w:val="0"/>
        <w:autoSpaceDN w:val="0"/>
        <w:adjustRightInd w:val="0"/>
        <w:spacing w:after="38" w:line="240" w:lineRule="auto"/>
        <w:jc w:val="both"/>
        <w:rPr>
          <w:rFonts w:ascii="Gill Sans MT" w:hAnsi="Gill Sans MT"/>
          <w:sz w:val="20"/>
          <w:szCs w:val="20"/>
        </w:rPr>
      </w:pPr>
    </w:p>
    <w:p w14:paraId="48A4E73E" w14:textId="77777777" w:rsidR="000B5F28" w:rsidRPr="000B5F28" w:rsidRDefault="000B5F28" w:rsidP="00CD3063">
      <w:pPr>
        <w:spacing w:before="120"/>
        <w:ind w:left="426"/>
        <w:contextualSpacing/>
        <w:jc w:val="both"/>
        <w:rPr>
          <w:rFonts w:ascii="Gill Sans MT" w:eastAsia="Calibri" w:hAnsi="Gill Sans MT"/>
          <w:i/>
          <w:sz w:val="6"/>
          <w:szCs w:val="6"/>
          <w:lang w:eastAsia="pl-PL"/>
        </w:rPr>
      </w:pPr>
    </w:p>
    <w:p w14:paraId="42E103A0" w14:textId="184C76F0" w:rsidR="000B5F28" w:rsidRPr="000B5F28" w:rsidRDefault="000B5F28" w:rsidP="00CD3063">
      <w:pPr>
        <w:spacing w:before="60" w:after="60"/>
        <w:ind w:left="426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1</w:t>
      </w:r>
      <w:r w:rsidR="00A35020">
        <w:rPr>
          <w:rFonts w:ascii="Gill Sans MT" w:hAnsi="Gill Sans MT"/>
          <w:b/>
          <w:bCs/>
          <w:sz w:val="22"/>
          <w:lang w:eastAsia="pl-PL"/>
        </w:rPr>
        <w:t>2</w:t>
      </w:r>
      <w:r w:rsidRPr="000B5F28">
        <w:rPr>
          <w:rFonts w:ascii="Gill Sans MT" w:hAnsi="Gill Sans MT"/>
          <w:b/>
          <w:bCs/>
          <w:sz w:val="22"/>
          <w:lang w:eastAsia="pl-PL"/>
        </w:rPr>
        <w:t xml:space="preserve">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Wykaz załączników do ogłoszenia.</w:t>
      </w:r>
    </w:p>
    <w:p w14:paraId="4B823187" w14:textId="032E3300" w:rsidR="00335AEF" w:rsidRPr="005201AC" w:rsidRDefault="00335AEF" w:rsidP="00DF4338">
      <w:pPr>
        <w:pStyle w:val="Akapitzlist"/>
        <w:numPr>
          <w:ilvl w:val="0"/>
          <w:numId w:val="11"/>
        </w:numPr>
        <w:tabs>
          <w:tab w:val="left" w:pos="-15876"/>
        </w:tabs>
        <w:suppressAutoHyphens/>
        <w:spacing w:after="0" w:line="240" w:lineRule="auto"/>
        <w:ind w:left="851"/>
        <w:jc w:val="both"/>
        <w:rPr>
          <w:rFonts w:ascii="Gill Sans MT" w:eastAsia="Calibri" w:hAnsi="Gill Sans MT"/>
          <w:bCs/>
          <w:szCs w:val="18"/>
          <w:lang w:eastAsia="pl-PL"/>
        </w:rPr>
      </w:pPr>
      <w:r>
        <w:rPr>
          <w:rFonts w:ascii="Gill Sans MT" w:eastAsia="Calibri" w:hAnsi="Gill Sans MT"/>
          <w:bCs/>
          <w:sz w:val="20"/>
          <w:szCs w:val="20"/>
          <w:lang w:eastAsia="pl-PL"/>
        </w:rPr>
        <w:t xml:space="preserve">Wzór oferty – </w:t>
      </w:r>
      <w:r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załącznik nr </w:t>
      </w:r>
      <w:r w:rsidR="00CB195C">
        <w:rPr>
          <w:rFonts w:ascii="Gill Sans MT" w:eastAsia="Calibri" w:hAnsi="Gill Sans MT"/>
          <w:b/>
          <w:bCs/>
          <w:sz w:val="20"/>
          <w:szCs w:val="20"/>
          <w:lang w:eastAsia="pl-PL"/>
        </w:rPr>
        <w:t>1</w:t>
      </w:r>
      <w:r>
        <w:rPr>
          <w:rFonts w:ascii="Gill Sans MT" w:eastAsia="Calibri" w:hAnsi="Gill Sans MT"/>
          <w:b/>
          <w:bCs/>
          <w:sz w:val="20"/>
          <w:szCs w:val="20"/>
          <w:lang w:eastAsia="pl-PL"/>
        </w:rPr>
        <w:t>,</w:t>
      </w:r>
    </w:p>
    <w:p w14:paraId="5CB2D5E4" w14:textId="0D25D2F2" w:rsidR="00335AEF" w:rsidRPr="00FE3FEC" w:rsidRDefault="00335AEF" w:rsidP="00DF4338">
      <w:pPr>
        <w:pStyle w:val="Akapitzlist"/>
        <w:numPr>
          <w:ilvl w:val="0"/>
          <w:numId w:val="11"/>
        </w:numPr>
        <w:tabs>
          <w:tab w:val="left" w:pos="-15876"/>
        </w:tabs>
        <w:suppressAutoHyphens/>
        <w:spacing w:after="0" w:line="240" w:lineRule="auto"/>
        <w:ind w:left="851"/>
        <w:jc w:val="both"/>
        <w:rPr>
          <w:rFonts w:ascii="Gill Sans MT" w:eastAsia="Calibri" w:hAnsi="Gill Sans MT"/>
          <w:bCs/>
          <w:szCs w:val="18"/>
          <w:lang w:eastAsia="pl-PL"/>
        </w:rPr>
      </w:pPr>
      <w:r>
        <w:rPr>
          <w:rFonts w:ascii="Gill Sans MT" w:eastAsia="Calibri" w:hAnsi="Gill Sans MT"/>
          <w:bCs/>
          <w:sz w:val="20"/>
          <w:szCs w:val="20"/>
          <w:lang w:eastAsia="pl-PL"/>
        </w:rPr>
        <w:t xml:space="preserve">Oświadczenie o spełnieniu warunków udziału w postępowaniu – </w:t>
      </w:r>
      <w:r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załącznik nr </w:t>
      </w:r>
      <w:r w:rsidR="00CB195C">
        <w:rPr>
          <w:rFonts w:ascii="Gill Sans MT" w:eastAsia="Calibri" w:hAnsi="Gill Sans MT"/>
          <w:b/>
          <w:bCs/>
          <w:sz w:val="20"/>
          <w:szCs w:val="20"/>
          <w:lang w:eastAsia="pl-PL"/>
        </w:rPr>
        <w:t>2</w:t>
      </w:r>
      <w:r>
        <w:rPr>
          <w:rFonts w:ascii="Gill Sans MT" w:eastAsia="Calibri" w:hAnsi="Gill Sans MT"/>
          <w:b/>
          <w:bCs/>
          <w:sz w:val="20"/>
          <w:szCs w:val="20"/>
          <w:lang w:eastAsia="pl-PL"/>
        </w:rPr>
        <w:t>,</w:t>
      </w:r>
    </w:p>
    <w:p w14:paraId="7F1A365F" w14:textId="3CC475DA" w:rsidR="00FE3FEC" w:rsidRPr="00DA0A3A" w:rsidRDefault="00FE3FEC" w:rsidP="00DF4338">
      <w:pPr>
        <w:pStyle w:val="Akapitzlist"/>
        <w:numPr>
          <w:ilvl w:val="0"/>
          <w:numId w:val="11"/>
        </w:numPr>
        <w:tabs>
          <w:tab w:val="left" w:pos="-15876"/>
        </w:tabs>
        <w:suppressAutoHyphens/>
        <w:spacing w:after="0" w:line="240" w:lineRule="auto"/>
        <w:ind w:left="851"/>
        <w:jc w:val="both"/>
        <w:rPr>
          <w:rFonts w:ascii="Gill Sans MT" w:eastAsia="Calibri" w:hAnsi="Gill Sans MT"/>
          <w:bCs/>
          <w:szCs w:val="18"/>
          <w:lang w:eastAsia="pl-PL"/>
        </w:rPr>
      </w:pPr>
      <w:r>
        <w:rPr>
          <w:rFonts w:ascii="Gill Sans MT" w:eastAsia="Calibri" w:hAnsi="Gill Sans MT"/>
          <w:bCs/>
          <w:szCs w:val="18"/>
          <w:lang w:eastAsia="pl-PL"/>
        </w:rPr>
        <w:t xml:space="preserve">Wzór umowy – </w:t>
      </w:r>
      <w:r>
        <w:rPr>
          <w:rFonts w:ascii="Gill Sans MT" w:eastAsia="Calibri" w:hAnsi="Gill Sans MT"/>
          <w:b/>
          <w:bCs/>
          <w:szCs w:val="18"/>
          <w:lang w:eastAsia="pl-PL"/>
        </w:rPr>
        <w:t>załącznik nr 3.</w:t>
      </w:r>
    </w:p>
    <w:p w14:paraId="1DB75B34" w14:textId="1E32A6C5" w:rsidR="00A35020" w:rsidRDefault="00A35020" w:rsidP="00EB6D19">
      <w:pPr>
        <w:tabs>
          <w:tab w:val="left" w:pos="1560"/>
        </w:tabs>
        <w:ind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183494FB" w14:textId="77777777" w:rsidR="00A35020" w:rsidRDefault="00A35020" w:rsidP="00EB6D19">
      <w:pPr>
        <w:tabs>
          <w:tab w:val="left" w:pos="1560"/>
        </w:tabs>
        <w:ind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1BB81493" w14:textId="123E8C9D" w:rsidR="0010677A" w:rsidRPr="00EB6D19" w:rsidRDefault="00EB6D19" w:rsidP="00EB6D19">
      <w:pPr>
        <w:tabs>
          <w:tab w:val="left" w:pos="1560"/>
        </w:tabs>
        <w:ind w:left="426" w:right="282" w:hanging="426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EB6D19">
        <w:rPr>
          <w:rFonts w:ascii="Gill Sans MT" w:hAnsi="Gill Sans MT"/>
          <w:b/>
          <w:bCs/>
          <w:sz w:val="20"/>
          <w:szCs w:val="20"/>
          <w:lang w:eastAsia="pl-PL"/>
        </w:rPr>
        <w:t>1</w:t>
      </w:r>
      <w:r w:rsidR="00A35020">
        <w:rPr>
          <w:rFonts w:ascii="Gill Sans MT" w:hAnsi="Gill Sans MT"/>
          <w:b/>
          <w:bCs/>
          <w:sz w:val="20"/>
          <w:szCs w:val="20"/>
          <w:lang w:eastAsia="pl-PL"/>
        </w:rPr>
        <w:t>3</w:t>
      </w:r>
      <w:r w:rsidRPr="00EB6D19">
        <w:rPr>
          <w:rFonts w:ascii="Gill Sans MT" w:hAnsi="Gill Sans MT"/>
          <w:b/>
          <w:bCs/>
          <w:sz w:val="20"/>
          <w:szCs w:val="20"/>
          <w:lang w:eastAsia="pl-PL"/>
        </w:rPr>
        <w:t xml:space="preserve">. </w:t>
      </w:r>
      <w:r w:rsidRPr="00EB6D19">
        <w:rPr>
          <w:rFonts w:ascii="Gill Sans MT" w:hAnsi="Gill Sans MT"/>
          <w:b/>
          <w:bCs/>
          <w:sz w:val="20"/>
          <w:szCs w:val="20"/>
          <w:lang w:eastAsia="pl-PL"/>
        </w:rPr>
        <w:tab/>
        <w:t>RODO</w:t>
      </w:r>
    </w:p>
    <w:p w14:paraId="7FFA0B2A" w14:textId="77777777" w:rsidR="0010677A" w:rsidRPr="00EB6D19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</w:p>
    <w:p w14:paraId="368B3A34" w14:textId="77777777" w:rsidR="00EB6D19" w:rsidRPr="00EB6D19" w:rsidRDefault="00EB6D19" w:rsidP="00EB6D19">
      <w:pPr>
        <w:tabs>
          <w:tab w:val="left" w:pos="1560"/>
        </w:tabs>
        <w:spacing w:after="0" w:line="240" w:lineRule="auto"/>
        <w:contextualSpacing/>
        <w:jc w:val="both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  <w:r w:rsidRPr="00EB6D19">
        <w:rPr>
          <w:rFonts w:ascii="Gill Sans MT" w:eastAsiaTheme="majorEastAsia" w:hAnsi="Gill Sans MT"/>
          <w:b/>
          <w:bCs/>
          <w:i/>
          <w:color w:val="000000" w:themeColor="text1"/>
          <w:sz w:val="20"/>
          <w:szCs w:val="20"/>
          <w:lang w:eastAsia="pl-PL"/>
        </w:rPr>
        <w:t xml:space="preserve">Klauzula informacyjna dotycząca przetwarzania danych osobowych pozyskanych bezpośrednio od osoby fizycznej, której dane dotyczą, w celu związanym z udziałem w postępowaniu </w:t>
      </w:r>
      <w:r w:rsidRPr="00EB6D19">
        <w:rPr>
          <w:rFonts w:ascii="Gill Sans MT" w:eastAsiaTheme="majorEastAsia" w:hAnsi="Gill Sans MT"/>
          <w:b/>
          <w:bCs/>
          <w:i/>
          <w:iCs/>
          <w:color w:val="000000" w:themeColor="text1"/>
          <w:sz w:val="20"/>
          <w:szCs w:val="20"/>
          <w:lang w:eastAsia="pl-PL"/>
        </w:rPr>
        <w:t>o udzielenie zamówienia.</w:t>
      </w:r>
    </w:p>
    <w:p w14:paraId="16449EC1" w14:textId="77777777" w:rsidR="00EB6D19" w:rsidRPr="00EB6D19" w:rsidRDefault="00EB6D19" w:rsidP="00EB6D19">
      <w:pPr>
        <w:spacing w:after="0" w:line="240" w:lineRule="auto"/>
        <w:jc w:val="both"/>
        <w:rPr>
          <w:rFonts w:ascii="Gill Sans MT" w:eastAsia="Times New Roman" w:hAnsi="Gill Sans MT"/>
          <w:b/>
          <w:i/>
          <w:iCs/>
          <w:sz w:val="20"/>
          <w:szCs w:val="20"/>
          <w:lang w:eastAsia="pl-PL"/>
        </w:rPr>
      </w:pPr>
    </w:p>
    <w:p w14:paraId="618B1EFD" w14:textId="2822B1E4" w:rsidR="00EB6D19" w:rsidRPr="00EB6D19" w:rsidRDefault="00EB6D19" w:rsidP="00EB6D19">
      <w:pPr>
        <w:spacing w:after="0" w:line="240" w:lineRule="auto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  <w:r w:rsidRPr="00EB6D19">
        <w:rPr>
          <w:rFonts w:ascii="Gill Sans MT" w:eastAsia="Times New Roman" w:hAnsi="Gill Sans MT"/>
          <w:iCs/>
          <w:sz w:val="20"/>
          <w:szCs w:val="20"/>
          <w:lang w:eastAsia="pl-PL"/>
        </w:rPr>
        <w:t>Zgodnie z art. 13 ust. 1 i 2 rozporządzenia Parlamentu Europejskiego i Rady (UE) 2016/679 z dnia 27 kwietnia 2016 r. w sprawie ochrony osób fizycznych w związku z przetwarzaniem danych osobowych i w sprawie swobodnego przepływu takich danych oraz uchylenia dyrektywy 95/46/WE (ogólne rozporządzenie o ochronie danych) (Dz. Urz. UE L 119 z 04.05.2016, str. 1), dalej „RODO”, informujemy, że będziemy przetwarzać Pana/Pani dane osobowe wg poniższych zasad.</w:t>
      </w:r>
    </w:p>
    <w:p w14:paraId="3130B7B0" w14:textId="57EA0D87" w:rsidR="00EB6D19" w:rsidRDefault="00EB6D19" w:rsidP="00EB6D19">
      <w:pPr>
        <w:spacing w:after="0" w:line="240" w:lineRule="auto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</w:p>
    <w:p w14:paraId="4915CC02" w14:textId="77777777" w:rsidR="00FE3FEC" w:rsidRPr="00EB6D19" w:rsidRDefault="00FE3FEC" w:rsidP="00EB6D19">
      <w:pPr>
        <w:spacing w:after="0" w:line="240" w:lineRule="auto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</w:p>
    <w:p w14:paraId="3503A45E" w14:textId="77777777" w:rsidR="00EB6D19" w:rsidRPr="00EB6D19" w:rsidRDefault="00EB6D19" w:rsidP="00DF43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ill Sans MT" w:eastAsia="Times New Roman" w:hAnsi="Gill Sans MT"/>
          <w:b/>
          <w:iCs/>
          <w:sz w:val="20"/>
          <w:szCs w:val="20"/>
          <w:lang w:eastAsia="pl-PL"/>
        </w:rPr>
      </w:pPr>
      <w:r w:rsidRPr="00EB6D19">
        <w:rPr>
          <w:rFonts w:ascii="Gill Sans MT" w:eastAsia="Times New Roman" w:hAnsi="Gill Sans MT"/>
          <w:b/>
          <w:iCs/>
          <w:sz w:val="20"/>
          <w:szCs w:val="20"/>
          <w:lang w:eastAsia="pl-PL"/>
        </w:rPr>
        <w:t>Administrator danych osobowych</w:t>
      </w:r>
    </w:p>
    <w:p w14:paraId="67C58449" w14:textId="77777777" w:rsidR="00EB6D19" w:rsidRPr="00EB6D19" w:rsidRDefault="00EB6D19" w:rsidP="00EB6D19">
      <w:pPr>
        <w:spacing w:after="0" w:line="240" w:lineRule="auto"/>
        <w:ind w:left="360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  <w:r w:rsidRPr="00EB6D19">
        <w:rPr>
          <w:rFonts w:ascii="Gill Sans MT" w:eastAsia="Times New Roman" w:hAnsi="Gill Sans MT"/>
          <w:iCs/>
          <w:sz w:val="20"/>
          <w:szCs w:val="20"/>
          <w:lang w:eastAsia="pl-PL"/>
        </w:rPr>
        <w:t>Administratorem Pani/Pana danych osobowych jest Uniwersytet Śląski w Katowicach. Może się Pani/Pan skontaktować z administratorem w następujący sposób:</w:t>
      </w:r>
    </w:p>
    <w:p w14:paraId="1F70D211" w14:textId="77777777" w:rsidR="00EB6D19" w:rsidRPr="00EB6D19" w:rsidRDefault="00EB6D19" w:rsidP="00DF433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  <w:r w:rsidRPr="00EB6D19">
        <w:rPr>
          <w:rFonts w:ascii="Gill Sans MT" w:eastAsia="Times New Roman" w:hAnsi="Gill Sans MT"/>
          <w:iCs/>
          <w:sz w:val="20"/>
          <w:szCs w:val="20"/>
          <w:lang w:eastAsia="pl-PL"/>
        </w:rPr>
        <w:t>listownie na adres: ul. Bankowa 12, 40-007 Katowice</w:t>
      </w:r>
    </w:p>
    <w:p w14:paraId="46379F15" w14:textId="77777777" w:rsidR="00EB6D19" w:rsidRPr="00EB6D19" w:rsidRDefault="00EB6D19" w:rsidP="00DF433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  <w:r w:rsidRPr="00EB6D19">
        <w:rPr>
          <w:rFonts w:ascii="Gill Sans MT" w:eastAsia="Times New Roman" w:hAnsi="Gill Sans MT"/>
          <w:iCs/>
          <w:sz w:val="20"/>
          <w:szCs w:val="20"/>
          <w:lang w:eastAsia="pl-PL"/>
        </w:rPr>
        <w:t xml:space="preserve">przez e-mail: </w:t>
      </w:r>
      <w:hyperlink r:id="rId12" w:history="1">
        <w:r w:rsidRPr="00EB6D19">
          <w:rPr>
            <w:rStyle w:val="Hipercze"/>
            <w:rFonts w:ascii="Gill Sans MT" w:eastAsia="Times New Roman" w:hAnsi="Gill Sans MT"/>
            <w:iCs/>
            <w:sz w:val="20"/>
            <w:szCs w:val="20"/>
            <w:lang w:eastAsia="pl-PL"/>
          </w:rPr>
          <w:t>administrator.danych@us.edu.pl</w:t>
        </w:r>
      </w:hyperlink>
    </w:p>
    <w:p w14:paraId="5EDEB85A" w14:textId="77777777" w:rsidR="00EB6D19" w:rsidRPr="00EB6D19" w:rsidRDefault="00EB6D19" w:rsidP="00EB6D19">
      <w:pPr>
        <w:spacing w:after="0" w:line="240" w:lineRule="auto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</w:p>
    <w:p w14:paraId="215338BA" w14:textId="77777777" w:rsidR="00EB6D19" w:rsidRPr="00EB6D19" w:rsidRDefault="00EB6D19" w:rsidP="00DF43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ill Sans MT" w:eastAsia="Times New Roman" w:hAnsi="Gill Sans MT"/>
          <w:b/>
          <w:iCs/>
          <w:sz w:val="20"/>
          <w:szCs w:val="20"/>
          <w:lang w:eastAsia="pl-PL"/>
        </w:rPr>
      </w:pPr>
      <w:r w:rsidRPr="00EB6D19">
        <w:rPr>
          <w:rFonts w:ascii="Gill Sans MT" w:eastAsia="Times New Roman" w:hAnsi="Gill Sans MT"/>
          <w:b/>
          <w:iCs/>
          <w:sz w:val="20"/>
          <w:szCs w:val="20"/>
          <w:lang w:eastAsia="pl-PL"/>
        </w:rPr>
        <w:t>Inspektor ochrony danych</w:t>
      </w:r>
    </w:p>
    <w:p w14:paraId="10B3FDDB" w14:textId="442828DF" w:rsidR="00EB6D19" w:rsidRPr="00EB6D19" w:rsidRDefault="00EB6D19" w:rsidP="00EB6D19">
      <w:pPr>
        <w:spacing w:after="0" w:line="240" w:lineRule="auto"/>
        <w:ind w:left="360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  <w:r w:rsidRPr="00EB6D19">
        <w:rPr>
          <w:rFonts w:ascii="Gill Sans MT" w:eastAsia="Times New Roman" w:hAnsi="Gill Sans MT"/>
          <w:iCs/>
          <w:sz w:val="20"/>
          <w:szCs w:val="20"/>
          <w:lang w:eastAsia="pl-PL"/>
        </w:rPr>
        <w:t>Może się Pani/Pan kontaktować z inspektorem ochrony danych we wszystkich sprawach dotyczących przetwarzania danych osobowych oraz korzystania z p</w:t>
      </w:r>
      <w:r w:rsidR="00070E2C">
        <w:rPr>
          <w:rFonts w:ascii="Gill Sans MT" w:eastAsia="Times New Roman" w:hAnsi="Gill Sans MT"/>
          <w:iCs/>
          <w:sz w:val="20"/>
          <w:szCs w:val="20"/>
          <w:lang w:eastAsia="pl-PL"/>
        </w:rPr>
        <w:t xml:space="preserve">raw związanych z przetwarzaniem </w:t>
      </w:r>
      <w:r w:rsidRPr="00EB6D19">
        <w:rPr>
          <w:rFonts w:ascii="Gill Sans MT" w:eastAsia="Times New Roman" w:hAnsi="Gill Sans MT"/>
          <w:iCs/>
          <w:sz w:val="20"/>
          <w:szCs w:val="20"/>
          <w:lang w:eastAsia="pl-PL"/>
        </w:rPr>
        <w:t>danych, w następujący sposób:</w:t>
      </w:r>
    </w:p>
    <w:p w14:paraId="641E7C92" w14:textId="77777777" w:rsidR="00EB6D19" w:rsidRPr="00EB6D19" w:rsidRDefault="00EB6D19" w:rsidP="00DF433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  <w:r w:rsidRPr="00EB6D19">
        <w:rPr>
          <w:rFonts w:ascii="Gill Sans MT" w:eastAsia="Times New Roman" w:hAnsi="Gill Sans MT"/>
          <w:iCs/>
          <w:sz w:val="20"/>
          <w:szCs w:val="20"/>
          <w:lang w:eastAsia="pl-PL"/>
        </w:rPr>
        <w:t>listownie na adres: ul. Bankowa 12, 40-007 Katowice</w:t>
      </w:r>
    </w:p>
    <w:p w14:paraId="009DC7DB" w14:textId="77777777" w:rsidR="00EB6D19" w:rsidRPr="00EB6D19" w:rsidRDefault="00EB6D19" w:rsidP="00DF433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  <w:r w:rsidRPr="00EB6D19">
        <w:rPr>
          <w:rFonts w:ascii="Gill Sans MT" w:eastAsia="Times New Roman" w:hAnsi="Gill Sans MT"/>
          <w:iCs/>
          <w:sz w:val="20"/>
          <w:szCs w:val="20"/>
          <w:lang w:eastAsia="pl-PL"/>
        </w:rPr>
        <w:t xml:space="preserve">przez e-mail: </w:t>
      </w:r>
      <w:hyperlink r:id="rId13" w:history="1">
        <w:r w:rsidRPr="00EB6D19">
          <w:rPr>
            <w:rStyle w:val="Hipercze"/>
            <w:rFonts w:ascii="Gill Sans MT" w:eastAsia="Times New Roman" w:hAnsi="Gill Sans MT"/>
            <w:iCs/>
            <w:sz w:val="20"/>
            <w:szCs w:val="20"/>
            <w:lang w:eastAsia="pl-PL"/>
          </w:rPr>
          <w:t>iod@us.edu.pl</w:t>
        </w:r>
      </w:hyperlink>
    </w:p>
    <w:p w14:paraId="4008D5BB" w14:textId="77777777" w:rsidR="00EB6D19" w:rsidRDefault="00EB6D19" w:rsidP="00EB6D19">
      <w:pPr>
        <w:spacing w:after="0" w:line="240" w:lineRule="auto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</w:p>
    <w:p w14:paraId="423B00B8" w14:textId="77777777" w:rsidR="00F27C49" w:rsidRPr="00EB6D19" w:rsidRDefault="00F27C49" w:rsidP="00EB6D19">
      <w:pPr>
        <w:spacing w:after="0" w:line="240" w:lineRule="auto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</w:p>
    <w:p w14:paraId="2DFC311D" w14:textId="77777777" w:rsidR="00EB6D19" w:rsidRPr="00EB6D19" w:rsidRDefault="00EB6D19" w:rsidP="00DF43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ill Sans MT" w:eastAsia="Times New Roman" w:hAnsi="Gill Sans MT"/>
          <w:b/>
          <w:iCs/>
          <w:sz w:val="20"/>
          <w:szCs w:val="20"/>
          <w:lang w:eastAsia="pl-PL"/>
        </w:rPr>
      </w:pPr>
      <w:r w:rsidRPr="00EB6D19">
        <w:rPr>
          <w:rFonts w:ascii="Gill Sans MT" w:eastAsia="Times New Roman" w:hAnsi="Gill Sans MT"/>
          <w:b/>
          <w:iCs/>
          <w:sz w:val="20"/>
          <w:szCs w:val="20"/>
          <w:lang w:eastAsia="pl-PL"/>
        </w:rPr>
        <w:t>Cele przetwarzania oraz podstawa prawna przetwarzania</w:t>
      </w:r>
    </w:p>
    <w:p w14:paraId="3EF50418" w14:textId="77777777" w:rsidR="00EB6D19" w:rsidRPr="00EB6D19" w:rsidRDefault="00EB6D19" w:rsidP="00EB6D19">
      <w:pPr>
        <w:spacing w:after="0" w:line="240" w:lineRule="auto"/>
        <w:ind w:left="360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  <w:r w:rsidRPr="00EB6D19">
        <w:rPr>
          <w:rFonts w:ascii="Gill Sans MT" w:eastAsia="Times New Roman" w:hAnsi="Gill Sans MT"/>
          <w:iCs/>
          <w:sz w:val="20"/>
          <w:szCs w:val="20"/>
          <w:lang w:eastAsia="pl-PL"/>
        </w:rPr>
        <w:t>Będziemy przetwarzać Pani/Pana dane osobowe w celu związanym z udziałem w postępowaniu o udzielenie zamówienia publicznego, a w stosunku do wyłonionego Wykonawcy, w celu realizacji zawartej umowy cywilnoprawnej.</w:t>
      </w:r>
    </w:p>
    <w:p w14:paraId="58AAEF66" w14:textId="77777777" w:rsidR="00EB6D19" w:rsidRPr="00EB6D19" w:rsidRDefault="00EB6D19" w:rsidP="00EB6D19">
      <w:pPr>
        <w:spacing w:after="0" w:line="240" w:lineRule="auto"/>
        <w:ind w:left="360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</w:p>
    <w:p w14:paraId="30AEFE5D" w14:textId="77777777" w:rsidR="00EB6D19" w:rsidRPr="00EB6D19" w:rsidRDefault="00EB6D19" w:rsidP="00EB6D19">
      <w:pPr>
        <w:spacing w:after="0" w:line="240" w:lineRule="auto"/>
        <w:ind w:left="360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  <w:r w:rsidRPr="00EB6D19">
        <w:rPr>
          <w:rFonts w:ascii="Gill Sans MT" w:eastAsia="Times New Roman" w:hAnsi="Gill Sans MT"/>
          <w:iCs/>
          <w:sz w:val="20"/>
          <w:szCs w:val="20"/>
          <w:lang w:eastAsia="pl-PL"/>
        </w:rPr>
        <w:t>Podstawą prawną przetwarzania Pani/Pana danych osobowych jest w oparciu o art. 6 ust. 1 lit. b i c RODO:</w:t>
      </w:r>
    </w:p>
    <w:p w14:paraId="4460F540" w14:textId="77777777" w:rsidR="00EB6D19" w:rsidRPr="00EB6D19" w:rsidRDefault="00EB6D19" w:rsidP="00DF433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  <w:r w:rsidRPr="00EB6D19">
        <w:rPr>
          <w:rFonts w:ascii="Gill Sans MT" w:eastAsia="Times New Roman" w:hAnsi="Gill Sans MT"/>
          <w:iCs/>
          <w:sz w:val="20"/>
          <w:szCs w:val="20"/>
          <w:lang w:eastAsia="pl-PL"/>
        </w:rPr>
        <w:t>konieczność realizacji umowy cywilnoprawnej, zawartej z wyłonionym Wykonawcą,</w:t>
      </w:r>
    </w:p>
    <w:p w14:paraId="56AD6C52" w14:textId="77777777" w:rsidR="00EB6D19" w:rsidRPr="00EB6D19" w:rsidRDefault="00EB6D19" w:rsidP="00DF433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  <w:r w:rsidRPr="00EB6D19">
        <w:rPr>
          <w:rFonts w:ascii="Gill Sans MT" w:eastAsia="Times New Roman" w:hAnsi="Gill Sans MT"/>
          <w:iCs/>
          <w:sz w:val="20"/>
          <w:szCs w:val="20"/>
          <w:lang w:eastAsia="pl-PL"/>
        </w:rPr>
        <w:t xml:space="preserve">wypełnienie obowiązku prawnego ciążącego na administratorze, w celu przeprowadzenia postępowania </w:t>
      </w:r>
      <w:r>
        <w:rPr>
          <w:rFonts w:ascii="Gill Sans MT" w:eastAsia="Times New Roman" w:hAnsi="Gill Sans MT"/>
          <w:iCs/>
          <w:sz w:val="20"/>
          <w:szCs w:val="20"/>
          <w:lang w:eastAsia="pl-PL"/>
        </w:rPr>
        <w:br/>
      </w:r>
      <w:r w:rsidRPr="00EB6D19">
        <w:rPr>
          <w:rFonts w:ascii="Gill Sans MT" w:eastAsia="Times New Roman" w:hAnsi="Gill Sans MT"/>
          <w:iCs/>
          <w:sz w:val="20"/>
          <w:szCs w:val="20"/>
          <w:lang w:eastAsia="pl-PL"/>
        </w:rPr>
        <w:t>o udzielenie zamówienia oraz dokonania rozliczeń finansowych</w:t>
      </w:r>
      <w:r>
        <w:rPr>
          <w:rFonts w:ascii="Gill Sans MT" w:eastAsia="Times New Roman" w:hAnsi="Gill Sans MT"/>
          <w:iCs/>
          <w:sz w:val="20"/>
          <w:szCs w:val="20"/>
          <w:lang w:eastAsia="pl-PL"/>
        </w:rPr>
        <w:t xml:space="preserve"> </w:t>
      </w:r>
      <w:r w:rsidRPr="00EB6D19">
        <w:rPr>
          <w:rFonts w:ascii="Gill Sans MT" w:eastAsia="Times New Roman" w:hAnsi="Gill Sans MT"/>
          <w:iCs/>
          <w:sz w:val="20"/>
          <w:szCs w:val="20"/>
          <w:lang w:eastAsia="pl-PL"/>
        </w:rPr>
        <w:t>z Wykonawcą.</w:t>
      </w:r>
    </w:p>
    <w:p w14:paraId="562157FC" w14:textId="77777777" w:rsidR="00EB6D19" w:rsidRPr="00EB6D19" w:rsidRDefault="00EB6D19" w:rsidP="00EB6D19">
      <w:pPr>
        <w:spacing w:after="0" w:line="240" w:lineRule="auto"/>
        <w:ind w:left="360"/>
        <w:jc w:val="both"/>
        <w:rPr>
          <w:rFonts w:ascii="Gill Sans MT" w:eastAsia="Times New Roman" w:hAnsi="Gill Sans MT"/>
          <w:i/>
          <w:iCs/>
          <w:sz w:val="20"/>
          <w:szCs w:val="20"/>
          <w:lang w:eastAsia="pl-PL"/>
        </w:rPr>
      </w:pPr>
      <w:r w:rsidRPr="00EB6D19">
        <w:rPr>
          <w:rFonts w:ascii="Gill Sans MT" w:eastAsia="Times New Roman" w:hAnsi="Gill Sans MT"/>
          <w:i/>
          <w:iCs/>
          <w:sz w:val="20"/>
          <w:szCs w:val="20"/>
          <w:lang w:eastAsia="pl-PL"/>
        </w:rPr>
        <w:t>Podanie danych osobowych jest konieczne dla potrzeb udziału w postępowaniu o udzielenie zamówienia publicznego, zawarcia i wykonania umowy cywilnoprawnej. W przypadku niepodania danych nie będzie możliwe zrealizowanie ww. celu.</w:t>
      </w:r>
    </w:p>
    <w:p w14:paraId="5839425A" w14:textId="77777777" w:rsidR="00EB6D19" w:rsidRPr="00EB6D19" w:rsidRDefault="00EB6D19" w:rsidP="00EB6D19">
      <w:pPr>
        <w:spacing w:after="0" w:line="240" w:lineRule="auto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</w:p>
    <w:p w14:paraId="27B34E70" w14:textId="77777777" w:rsidR="00EB6D19" w:rsidRPr="00EB6D19" w:rsidRDefault="00EB6D19" w:rsidP="00DF43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ill Sans MT" w:eastAsia="Times New Roman" w:hAnsi="Gill Sans MT"/>
          <w:b/>
          <w:iCs/>
          <w:sz w:val="20"/>
          <w:szCs w:val="20"/>
          <w:lang w:eastAsia="pl-PL"/>
        </w:rPr>
      </w:pPr>
      <w:r w:rsidRPr="00EB6D19">
        <w:rPr>
          <w:rFonts w:ascii="Gill Sans MT" w:eastAsia="Times New Roman" w:hAnsi="Gill Sans MT"/>
          <w:b/>
          <w:iCs/>
          <w:sz w:val="20"/>
          <w:szCs w:val="20"/>
          <w:lang w:eastAsia="pl-PL"/>
        </w:rPr>
        <w:t>Okres przechowywania danych osobowych</w:t>
      </w:r>
    </w:p>
    <w:p w14:paraId="24D4ED11" w14:textId="77777777" w:rsidR="00EB6D19" w:rsidRPr="00EB6D19" w:rsidRDefault="00EB6D19" w:rsidP="00EB6D19">
      <w:pPr>
        <w:spacing w:after="0" w:line="240" w:lineRule="auto"/>
        <w:ind w:left="360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  <w:r w:rsidRPr="00EB6D19">
        <w:rPr>
          <w:rFonts w:ascii="Gill Sans MT" w:eastAsia="Times New Roman" w:hAnsi="Gill Sans MT"/>
          <w:iCs/>
          <w:sz w:val="20"/>
          <w:szCs w:val="20"/>
          <w:lang w:eastAsia="pl-PL"/>
        </w:rPr>
        <w:t xml:space="preserve">Będziemy przechowywać Pani/Pana dane osobowe dla potrzeb archiwalnych przez okres wymagany obowiązującymi przepisami prawa. W stosunku do wyłonionego Wykonawcy będziemy przechowywać Pani/Pana dane osobowe przez okres trwania umowy oraz wymagalności ewentualnych roszczeń z tym związanych, wynikających z kodeksu cywilnego. </w:t>
      </w:r>
    </w:p>
    <w:p w14:paraId="17975881" w14:textId="77777777" w:rsidR="00EB6D19" w:rsidRPr="00EB6D19" w:rsidRDefault="00EB6D19" w:rsidP="00EB6D19">
      <w:pPr>
        <w:spacing w:after="0" w:line="240" w:lineRule="auto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</w:p>
    <w:p w14:paraId="242B109A" w14:textId="77777777" w:rsidR="00EB6D19" w:rsidRPr="00EB6D19" w:rsidRDefault="00EB6D19" w:rsidP="00DF43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ill Sans MT" w:eastAsia="Times New Roman" w:hAnsi="Gill Sans MT"/>
          <w:b/>
          <w:iCs/>
          <w:sz w:val="20"/>
          <w:szCs w:val="20"/>
          <w:lang w:eastAsia="pl-PL"/>
        </w:rPr>
      </w:pPr>
      <w:r w:rsidRPr="00EB6D19">
        <w:rPr>
          <w:rFonts w:ascii="Gill Sans MT" w:eastAsia="Times New Roman" w:hAnsi="Gill Sans MT"/>
          <w:b/>
          <w:iCs/>
          <w:sz w:val="20"/>
          <w:szCs w:val="20"/>
          <w:lang w:eastAsia="pl-PL"/>
        </w:rPr>
        <w:t>Odbiorcy danych</w:t>
      </w:r>
    </w:p>
    <w:p w14:paraId="23289F37" w14:textId="77777777" w:rsidR="00EB6D19" w:rsidRPr="00EB6D19" w:rsidRDefault="00EB6D19" w:rsidP="00EB6D19">
      <w:pPr>
        <w:spacing w:after="0" w:line="240" w:lineRule="auto"/>
        <w:ind w:left="360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  <w:r w:rsidRPr="00EB6D19">
        <w:rPr>
          <w:rFonts w:ascii="Gill Sans MT" w:eastAsia="Times New Roman" w:hAnsi="Gill Sans MT"/>
          <w:iCs/>
          <w:sz w:val="20"/>
          <w:szCs w:val="20"/>
          <w:lang w:eastAsia="pl-PL"/>
        </w:rPr>
        <w:t>Pani/Pana dane możemy przekazywać osobom lub podmiotom, jeśli wystąpią z żądaniem udostępnienia dokumentacji postępowania, w oparciu o stosowną podstawę prawną.</w:t>
      </w:r>
    </w:p>
    <w:p w14:paraId="6870CE74" w14:textId="77777777" w:rsidR="00EB6D19" w:rsidRPr="00EB6D19" w:rsidRDefault="00EB6D19" w:rsidP="00EB6D19">
      <w:pPr>
        <w:spacing w:after="0" w:line="240" w:lineRule="auto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</w:p>
    <w:p w14:paraId="4AAD314D" w14:textId="77777777" w:rsidR="00EB6D19" w:rsidRPr="00EB6D19" w:rsidRDefault="00EB6D19" w:rsidP="00DF43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ill Sans MT" w:eastAsia="Times New Roman" w:hAnsi="Gill Sans MT"/>
          <w:b/>
          <w:iCs/>
          <w:sz w:val="20"/>
          <w:szCs w:val="20"/>
          <w:lang w:eastAsia="pl-PL"/>
        </w:rPr>
      </w:pPr>
      <w:r w:rsidRPr="00EB6D19">
        <w:rPr>
          <w:rFonts w:ascii="Gill Sans MT" w:eastAsia="Times New Roman" w:hAnsi="Gill Sans MT"/>
          <w:b/>
          <w:iCs/>
          <w:sz w:val="20"/>
          <w:szCs w:val="20"/>
          <w:lang w:eastAsia="pl-PL"/>
        </w:rPr>
        <w:t xml:space="preserve">Prawa związane z przetwarzaniem danych osobowych </w:t>
      </w:r>
    </w:p>
    <w:p w14:paraId="714925CB" w14:textId="77777777" w:rsidR="00EB6D19" w:rsidRPr="00EB6D19" w:rsidRDefault="00EB6D19" w:rsidP="00EB6D19">
      <w:pPr>
        <w:spacing w:after="0" w:line="240" w:lineRule="auto"/>
        <w:ind w:left="360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  <w:r w:rsidRPr="00EB6D19">
        <w:rPr>
          <w:rFonts w:ascii="Gill Sans MT" w:eastAsia="Times New Roman" w:hAnsi="Gill Sans MT"/>
          <w:iCs/>
          <w:sz w:val="20"/>
          <w:szCs w:val="20"/>
          <w:lang w:eastAsia="pl-PL"/>
        </w:rPr>
        <w:t>Przysługują Pani/Panu następujące prawa związane z przetwarzaniem danych osobowych:</w:t>
      </w:r>
    </w:p>
    <w:p w14:paraId="1E3BE03F" w14:textId="77777777" w:rsidR="00EB6D19" w:rsidRPr="00EB6D19" w:rsidRDefault="00EB6D19" w:rsidP="00DF433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  <w:r w:rsidRPr="00EB6D19">
        <w:rPr>
          <w:rFonts w:ascii="Gill Sans MT" w:eastAsia="Times New Roman" w:hAnsi="Gill Sans MT"/>
          <w:iCs/>
          <w:sz w:val="20"/>
          <w:szCs w:val="20"/>
          <w:lang w:eastAsia="pl-PL"/>
        </w:rPr>
        <w:t>prawo dostępu do Pani/Pana danych osobowych,</w:t>
      </w:r>
    </w:p>
    <w:p w14:paraId="7A16A255" w14:textId="77777777" w:rsidR="00EB6D19" w:rsidRPr="00EB6D19" w:rsidRDefault="00EB6D19" w:rsidP="00DF433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  <w:r w:rsidRPr="00EB6D19">
        <w:rPr>
          <w:rFonts w:ascii="Gill Sans MT" w:eastAsia="Times New Roman" w:hAnsi="Gill Sans MT"/>
          <w:iCs/>
          <w:sz w:val="20"/>
          <w:szCs w:val="20"/>
          <w:lang w:eastAsia="pl-PL"/>
        </w:rPr>
        <w:t>prawo żądania sprostowania Pani/Pana danych osobowych, które są nieprawidłowe oraz uzupełnienia niekompletnych danych osobowych,</w:t>
      </w:r>
    </w:p>
    <w:p w14:paraId="515E81BA" w14:textId="77777777" w:rsidR="00EB6D19" w:rsidRPr="00EB6D19" w:rsidRDefault="00EB6D19" w:rsidP="00DF433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  <w:r w:rsidRPr="00EB6D19">
        <w:rPr>
          <w:rFonts w:ascii="Gill Sans MT" w:eastAsia="Times New Roman" w:hAnsi="Gill Sans MT"/>
          <w:iCs/>
          <w:sz w:val="20"/>
          <w:szCs w:val="20"/>
          <w:lang w:eastAsia="pl-PL"/>
        </w:rPr>
        <w:t>prawo żądania usunięcia Pani/Pana danych osobowych, w szczególności w sytuacji, gdy przetwarzanie danych nie następuje w celu wywiązania się z obowiązku wynikającego z przepisu prawa,</w:t>
      </w:r>
    </w:p>
    <w:p w14:paraId="31A3974F" w14:textId="77777777" w:rsidR="00EB6D19" w:rsidRPr="00EB6D19" w:rsidRDefault="00EB6D19" w:rsidP="00DF433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  <w:r w:rsidRPr="00EB6D19">
        <w:rPr>
          <w:rFonts w:ascii="Gill Sans MT" w:eastAsia="Times New Roman" w:hAnsi="Gill Sans MT"/>
          <w:iCs/>
          <w:sz w:val="20"/>
          <w:szCs w:val="20"/>
          <w:lang w:eastAsia="pl-PL"/>
        </w:rPr>
        <w:t>prawo żądania ograniczenia przetwarzania Pani/Pana danych osobowych,</w:t>
      </w:r>
    </w:p>
    <w:p w14:paraId="6BF08A43" w14:textId="77777777" w:rsidR="00EB6D19" w:rsidRPr="00EB6D19" w:rsidRDefault="00EB6D19" w:rsidP="00DF433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  <w:r w:rsidRPr="00EB6D19">
        <w:rPr>
          <w:rFonts w:ascii="Gill Sans MT" w:eastAsia="Times New Roman" w:hAnsi="Gill Sans MT"/>
          <w:iCs/>
          <w:sz w:val="20"/>
          <w:szCs w:val="20"/>
          <w:lang w:eastAsia="pl-PL"/>
        </w:rPr>
        <w:t>prawo do przenoszenia Pani/Pana danych osobowych, tj. prawo otrzymania od nas Pani/Pana danych osobowych, w ustrukturyzowanym, powszechnie używanym formacie informatycznym nadającym się do odczytu maszynowego. Może Pani/Pan przesłać te dane innemu administratorowi danych lub zażądać, abyśmy przesłali Pani/Pana dane do innego administratora. Jednakże zrobimy to tylko jeśli takie przesłanie jest technicznie możliwe. Prawo do przenoszenia danych osobowych przysługuje Pani/Panu tylko co do tych danych, które przetwarzamy w sposób zautomatyzowany, czyli w formie elektronicznej i na podstawie umowy z Panią/Panem lub na podstawie Pani/Pana zgody,</w:t>
      </w:r>
    </w:p>
    <w:p w14:paraId="05F52102" w14:textId="77777777" w:rsidR="00EB6D19" w:rsidRPr="00EB6D19" w:rsidRDefault="00EB6D19" w:rsidP="00DF433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  <w:r w:rsidRPr="00EB6D19">
        <w:rPr>
          <w:rFonts w:ascii="Gill Sans MT" w:eastAsia="Times New Roman" w:hAnsi="Gill Sans MT"/>
          <w:iCs/>
          <w:sz w:val="20"/>
          <w:szCs w:val="20"/>
          <w:lang w:eastAsia="pl-PL"/>
        </w:rPr>
        <w:t>prawo wniesienia skargi do organu nadzorczego zajmującego się ochroną danych osobowych, tj. Prezesa Urzędu Ochrony Danych Osobowych,</w:t>
      </w:r>
    </w:p>
    <w:p w14:paraId="27FFF629" w14:textId="77777777" w:rsidR="00EB6D19" w:rsidRPr="00EB6D19" w:rsidRDefault="00EB6D19" w:rsidP="00DF433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  <w:r w:rsidRPr="00EB6D19">
        <w:rPr>
          <w:rFonts w:ascii="Gill Sans MT" w:eastAsia="Times New Roman" w:hAnsi="Gill Sans MT"/>
          <w:iCs/>
          <w:sz w:val="20"/>
          <w:szCs w:val="20"/>
          <w:lang w:eastAsia="pl-PL"/>
        </w:rPr>
        <w:t>Pani/Pana dane nie będą podlegały zautomatyzowanemu podejmowaniu decyzji, w tym profilowaniu.</w:t>
      </w:r>
    </w:p>
    <w:p w14:paraId="219351B9" w14:textId="77777777" w:rsidR="0010677A" w:rsidRPr="00EB6D19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</w:p>
    <w:p w14:paraId="2BB2DCFB" w14:textId="30851842" w:rsidR="00EB6D19" w:rsidRPr="00EB6D19" w:rsidRDefault="00EB6D19" w:rsidP="00EB6D19">
      <w:pPr>
        <w:spacing w:after="0" w:line="240" w:lineRule="auto"/>
        <w:jc w:val="both"/>
        <w:rPr>
          <w:rFonts w:ascii="Gill Sans MT" w:eastAsia="Times New Roman" w:hAnsi="Gill Sans MT"/>
          <w:b/>
          <w:iCs/>
          <w:sz w:val="20"/>
          <w:szCs w:val="20"/>
          <w:lang w:eastAsia="pl-PL"/>
        </w:rPr>
      </w:pPr>
      <w:r w:rsidRPr="00EB6D19">
        <w:rPr>
          <w:rFonts w:ascii="Gill Sans MT" w:hAnsi="Gill Sans MT"/>
          <w:b/>
          <w:bCs/>
          <w:sz w:val="20"/>
          <w:szCs w:val="20"/>
          <w:lang w:eastAsia="pl-PL"/>
        </w:rPr>
        <w:t>1</w:t>
      </w:r>
      <w:r w:rsidR="00F4354B">
        <w:rPr>
          <w:rFonts w:ascii="Gill Sans MT" w:hAnsi="Gill Sans MT"/>
          <w:b/>
          <w:bCs/>
          <w:sz w:val="20"/>
          <w:szCs w:val="20"/>
          <w:lang w:eastAsia="pl-PL"/>
        </w:rPr>
        <w:t>3</w:t>
      </w:r>
      <w:r w:rsidRPr="00EB6D19">
        <w:rPr>
          <w:rFonts w:ascii="Gill Sans MT" w:hAnsi="Gill Sans MT"/>
          <w:b/>
          <w:bCs/>
          <w:sz w:val="20"/>
          <w:szCs w:val="20"/>
          <w:lang w:eastAsia="pl-PL"/>
        </w:rPr>
        <w:t xml:space="preserve">.  </w:t>
      </w:r>
      <w:r w:rsidRPr="00EB6D19">
        <w:rPr>
          <w:rFonts w:ascii="Gill Sans MT" w:eastAsia="Times New Roman" w:hAnsi="Gill Sans MT"/>
          <w:b/>
          <w:iCs/>
          <w:sz w:val="20"/>
          <w:szCs w:val="20"/>
          <w:lang w:eastAsia="pl-PL"/>
        </w:rPr>
        <w:t>Dodatkowe informacje dotyczące umowy powierzenia</w:t>
      </w:r>
    </w:p>
    <w:p w14:paraId="07D45A8F" w14:textId="77777777" w:rsidR="00EB6D19" w:rsidRPr="00EB6D19" w:rsidRDefault="00EB6D19" w:rsidP="00EB6D19">
      <w:pPr>
        <w:spacing w:after="0" w:line="240" w:lineRule="auto"/>
        <w:jc w:val="both"/>
        <w:rPr>
          <w:rFonts w:ascii="Gill Sans MT" w:eastAsia="Times New Roman" w:hAnsi="Gill Sans MT"/>
          <w:b/>
          <w:iCs/>
          <w:sz w:val="20"/>
          <w:szCs w:val="20"/>
          <w:lang w:eastAsia="pl-PL"/>
        </w:rPr>
      </w:pPr>
    </w:p>
    <w:p w14:paraId="78A2DD76" w14:textId="77777777" w:rsidR="00EB6D19" w:rsidRPr="00EB6D19" w:rsidRDefault="00EB6D19" w:rsidP="00EB6D19">
      <w:pPr>
        <w:spacing w:after="0" w:line="240" w:lineRule="auto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  <w:r w:rsidRPr="00EB6D19">
        <w:rPr>
          <w:rFonts w:ascii="Gill Sans MT" w:eastAsia="Times New Roman" w:hAnsi="Gill Sans MT"/>
          <w:iCs/>
          <w:sz w:val="20"/>
          <w:szCs w:val="20"/>
          <w:lang w:eastAsia="pl-PL"/>
        </w:rPr>
        <w:t xml:space="preserve">Zamawiający informuje, iż w sytuacji, gdy w trakcie realizacji zamówienia przetwarzane będą dane osobowe pracowników, doktorantów czy studentów Zamawiającego, Uniwersytet Śląski w Katowicach jako Administrator powierzy ich przetwarzanie w drodze umowy powierzenia przetwarzania danych osobowych. </w:t>
      </w:r>
    </w:p>
    <w:p w14:paraId="5BAF10FB" w14:textId="662B49F1" w:rsidR="00F4354B" w:rsidRDefault="00F4354B" w:rsidP="00EB6D19">
      <w:pPr>
        <w:spacing w:after="0" w:line="240" w:lineRule="auto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</w:p>
    <w:p w14:paraId="25C09DCF" w14:textId="77777777" w:rsidR="00F4354B" w:rsidRPr="00EB6D19" w:rsidRDefault="00F4354B" w:rsidP="00EB6D19">
      <w:pPr>
        <w:spacing w:after="0" w:line="240" w:lineRule="auto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</w:p>
    <w:p w14:paraId="5BF273CE" w14:textId="15334A6C" w:rsidR="00EB6D19" w:rsidRPr="00EB6D19" w:rsidRDefault="00EB6D19" w:rsidP="00EB6D19">
      <w:pPr>
        <w:spacing w:after="0" w:line="240" w:lineRule="auto"/>
        <w:jc w:val="both"/>
        <w:rPr>
          <w:rFonts w:ascii="Gill Sans MT" w:eastAsia="Times New Roman" w:hAnsi="Gill Sans MT"/>
          <w:b/>
          <w:bCs/>
          <w:sz w:val="20"/>
          <w:szCs w:val="20"/>
          <w:lang w:eastAsia="pl-PL"/>
        </w:rPr>
      </w:pPr>
      <w:r w:rsidRPr="00EB6D19">
        <w:rPr>
          <w:rFonts w:ascii="Gill Sans MT" w:eastAsia="Times New Roman" w:hAnsi="Gill Sans MT"/>
          <w:b/>
          <w:iCs/>
          <w:sz w:val="20"/>
          <w:szCs w:val="20"/>
          <w:lang w:eastAsia="pl-PL"/>
        </w:rPr>
        <w:t>1</w:t>
      </w:r>
      <w:r w:rsidR="00F4354B">
        <w:rPr>
          <w:rFonts w:ascii="Gill Sans MT" w:eastAsia="Times New Roman" w:hAnsi="Gill Sans MT"/>
          <w:b/>
          <w:iCs/>
          <w:sz w:val="20"/>
          <w:szCs w:val="20"/>
          <w:lang w:eastAsia="pl-PL"/>
        </w:rPr>
        <w:t>4</w:t>
      </w:r>
      <w:r w:rsidRPr="00EB6D19">
        <w:rPr>
          <w:rFonts w:ascii="Gill Sans MT" w:eastAsia="Times New Roman" w:hAnsi="Gill Sans MT"/>
          <w:b/>
          <w:iCs/>
          <w:sz w:val="20"/>
          <w:szCs w:val="20"/>
          <w:lang w:eastAsia="pl-PL"/>
        </w:rPr>
        <w:t xml:space="preserve">. </w:t>
      </w:r>
      <w:r w:rsidRPr="00EB6D19">
        <w:rPr>
          <w:rFonts w:ascii="Gill Sans MT" w:eastAsia="Times New Roman" w:hAnsi="Gill Sans MT"/>
          <w:b/>
          <w:bCs/>
          <w:iCs/>
          <w:sz w:val="20"/>
          <w:szCs w:val="20"/>
          <w:lang w:eastAsia="pl-PL"/>
        </w:rPr>
        <w:t xml:space="preserve">Obowiązki informacyjne Wykonawcy wynikające z RODO. </w:t>
      </w:r>
    </w:p>
    <w:p w14:paraId="7F517FE5" w14:textId="77777777" w:rsidR="00EB6D19" w:rsidRPr="00EB6D19" w:rsidRDefault="00EB6D19" w:rsidP="00EB6D19">
      <w:pPr>
        <w:spacing w:after="0" w:line="240" w:lineRule="auto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</w:p>
    <w:p w14:paraId="74A48121" w14:textId="77777777" w:rsidR="00EB6D19" w:rsidRPr="00EB6D19" w:rsidRDefault="00EB6D19" w:rsidP="00EB6D19">
      <w:pPr>
        <w:spacing w:after="0" w:line="240" w:lineRule="auto"/>
        <w:jc w:val="both"/>
        <w:rPr>
          <w:rFonts w:ascii="Gill Sans MT" w:eastAsia="Times New Roman" w:hAnsi="Gill Sans MT"/>
          <w:iCs/>
          <w:sz w:val="20"/>
          <w:szCs w:val="20"/>
          <w:lang w:eastAsia="pl-PL"/>
        </w:rPr>
      </w:pPr>
      <w:r w:rsidRPr="00EB6D19">
        <w:rPr>
          <w:rFonts w:ascii="Gill Sans MT" w:eastAsia="Times New Roman" w:hAnsi="Gill Sans MT"/>
          <w:iCs/>
          <w:sz w:val="20"/>
          <w:szCs w:val="20"/>
          <w:lang w:eastAsia="pl-PL"/>
        </w:rPr>
        <w:t xml:space="preserve">Wykonawca ubiegając się o udzielenie zamówienia publicznego jest zobowiązany do wypełnienia obowiązku informacyjnego przewidzianego w art. 13 RODO względem osób fizycznych, których dane osobowe dotyczą </w:t>
      </w:r>
      <w:r>
        <w:rPr>
          <w:rFonts w:ascii="Gill Sans MT" w:eastAsia="Times New Roman" w:hAnsi="Gill Sans MT"/>
          <w:iCs/>
          <w:sz w:val="20"/>
          <w:szCs w:val="20"/>
          <w:lang w:eastAsia="pl-PL"/>
        </w:rPr>
        <w:br/>
      </w:r>
      <w:r w:rsidRPr="00EB6D19">
        <w:rPr>
          <w:rFonts w:ascii="Gill Sans MT" w:eastAsia="Times New Roman" w:hAnsi="Gill Sans MT"/>
          <w:iCs/>
          <w:sz w:val="20"/>
          <w:szCs w:val="20"/>
          <w:lang w:eastAsia="pl-PL"/>
        </w:rPr>
        <w:t xml:space="preserve">i od których dane te Wykonawca bezpośrednio pozyskał (będą to w szczególności osoby fizyczne: skierowane </w:t>
      </w:r>
      <w:r>
        <w:rPr>
          <w:rFonts w:ascii="Gill Sans MT" w:eastAsia="Times New Roman" w:hAnsi="Gill Sans MT"/>
          <w:iCs/>
          <w:sz w:val="20"/>
          <w:szCs w:val="20"/>
          <w:lang w:eastAsia="pl-PL"/>
        </w:rPr>
        <w:br/>
      </w:r>
      <w:r w:rsidRPr="00EB6D19">
        <w:rPr>
          <w:rFonts w:ascii="Gill Sans MT" w:eastAsia="Times New Roman" w:hAnsi="Gill Sans MT"/>
          <w:iCs/>
          <w:sz w:val="20"/>
          <w:szCs w:val="20"/>
          <w:lang w:eastAsia="pl-PL"/>
        </w:rPr>
        <w:t xml:space="preserve">do realizacji zamówienia, podwykonawcy, podmioty trzecie, pełnomocnicy, członkowie organów zarządzających). Obowiązek informacyjny wynikający z art. 13 RODO nie będzie miał zastosowania, gdy i w zakresie, w jakim osoba fizyczna, której dane dotyczą, dysponuje już tymi informacjami (art. 13 ust. 4 RODO). Ponadto Wykonawca zobowiązany jest wypełnić obowiązek informacyjny wynikający z art. 14 RODO względem osób fizycznych, których dane przekazuje Zamawiającemu i których dane pośrednio pozyskał, chyba że ma zastosowanie co najmniej jedno </w:t>
      </w:r>
      <w:r w:rsidRPr="00EB6D19">
        <w:rPr>
          <w:rFonts w:ascii="Gill Sans MT" w:eastAsia="Times New Roman" w:hAnsi="Gill Sans MT"/>
          <w:iCs/>
          <w:sz w:val="20"/>
          <w:szCs w:val="20"/>
          <w:lang w:eastAsia="pl-PL"/>
        </w:rPr>
        <w:br/>
        <w:t xml:space="preserve">z wyłączeń, o których mowa w art. 14 ust. 5 RODO. W celu zapewnienia, że Wykonawca wypełnił ww. obowiązki informacyjne oraz ochrony prawnie uzasadnionych interesów osoby trzeciej, której dane zostały przekazane </w:t>
      </w:r>
      <w:r>
        <w:rPr>
          <w:rFonts w:ascii="Gill Sans MT" w:eastAsia="Times New Roman" w:hAnsi="Gill Sans MT"/>
          <w:iCs/>
          <w:sz w:val="20"/>
          <w:szCs w:val="20"/>
          <w:lang w:eastAsia="pl-PL"/>
        </w:rPr>
        <w:br/>
      </w:r>
      <w:r w:rsidRPr="00EB6D19">
        <w:rPr>
          <w:rFonts w:ascii="Gill Sans MT" w:eastAsia="Times New Roman" w:hAnsi="Gill Sans MT"/>
          <w:iCs/>
          <w:sz w:val="20"/>
          <w:szCs w:val="20"/>
          <w:lang w:eastAsia="pl-PL"/>
        </w:rPr>
        <w:t xml:space="preserve">w związku z udziałem Wykonawcy w postępowaniu. Zamawiający zobowiązuje Wykonawcę do złożenia oświadczenia o wypełnieniu przez niego obowiązków informacyjnych przewidzianych w art. 13 lub art. 14 RODO. </w:t>
      </w:r>
    </w:p>
    <w:p w14:paraId="65FAC273" w14:textId="77777777" w:rsidR="00EB6D19" w:rsidRDefault="00EB6D19" w:rsidP="00EB6D19">
      <w:pPr>
        <w:spacing w:after="0" w:line="240" w:lineRule="auto"/>
        <w:jc w:val="both"/>
        <w:rPr>
          <w:rFonts w:eastAsia="Times New Roman"/>
          <w:iCs/>
          <w:sz w:val="20"/>
          <w:szCs w:val="20"/>
          <w:lang w:eastAsia="pl-PL"/>
        </w:rPr>
      </w:pPr>
    </w:p>
    <w:p w14:paraId="6002B288" w14:textId="1CED7BCE" w:rsidR="0010677A" w:rsidRDefault="0010677A" w:rsidP="00EB6D19">
      <w:pPr>
        <w:tabs>
          <w:tab w:val="left" w:pos="1560"/>
        </w:tabs>
        <w:ind w:left="426" w:right="282" w:hanging="426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5DB36188" w14:textId="45B17420" w:rsidR="009B5C4F" w:rsidRDefault="009B5C4F" w:rsidP="00EB6D19">
      <w:pPr>
        <w:tabs>
          <w:tab w:val="left" w:pos="1560"/>
        </w:tabs>
        <w:ind w:left="426" w:right="282" w:hanging="426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3C0C1AC" w14:textId="54D2B95A" w:rsidR="009B5C4F" w:rsidRDefault="009B5C4F" w:rsidP="00EB6D19">
      <w:pPr>
        <w:tabs>
          <w:tab w:val="left" w:pos="1560"/>
        </w:tabs>
        <w:ind w:left="426" w:right="282" w:hanging="426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331D91AE" w14:textId="106A8DD7" w:rsidR="009B5C4F" w:rsidRDefault="009B5C4F" w:rsidP="00EB6D19">
      <w:pPr>
        <w:tabs>
          <w:tab w:val="left" w:pos="1560"/>
        </w:tabs>
        <w:ind w:left="426" w:right="282" w:hanging="426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2D02B79" w14:textId="6720ADE7" w:rsidR="009B5C4F" w:rsidRDefault="009B5C4F" w:rsidP="00EB6D19">
      <w:pPr>
        <w:tabs>
          <w:tab w:val="left" w:pos="1560"/>
        </w:tabs>
        <w:ind w:left="426" w:right="282" w:hanging="426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BBC54CD" w14:textId="330E2D2A" w:rsidR="009B5C4F" w:rsidRDefault="009B5C4F" w:rsidP="00EB6D19">
      <w:pPr>
        <w:tabs>
          <w:tab w:val="left" w:pos="1560"/>
        </w:tabs>
        <w:ind w:left="426" w:right="282" w:hanging="426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1E7854A" w14:textId="69F14A56" w:rsidR="009B5C4F" w:rsidRDefault="009B5C4F" w:rsidP="00EB6D19">
      <w:pPr>
        <w:tabs>
          <w:tab w:val="left" w:pos="1560"/>
        </w:tabs>
        <w:ind w:left="426" w:right="282" w:hanging="426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8BDB901" w14:textId="516F4D8E" w:rsidR="009B5C4F" w:rsidRDefault="009B5C4F" w:rsidP="00EB6D19">
      <w:pPr>
        <w:tabs>
          <w:tab w:val="left" w:pos="1560"/>
        </w:tabs>
        <w:ind w:left="426" w:right="282" w:hanging="426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35FF1388" w14:textId="159D252C" w:rsidR="009B5C4F" w:rsidRDefault="009B5C4F" w:rsidP="00EB6D19">
      <w:pPr>
        <w:tabs>
          <w:tab w:val="left" w:pos="1560"/>
        </w:tabs>
        <w:ind w:left="426" w:right="282" w:hanging="426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8A7B784" w14:textId="65381513" w:rsidR="009B5C4F" w:rsidRDefault="009B5C4F" w:rsidP="00EB6D19">
      <w:pPr>
        <w:tabs>
          <w:tab w:val="left" w:pos="1560"/>
        </w:tabs>
        <w:ind w:left="426" w:right="282" w:hanging="426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338D56BD" w14:textId="50456C86" w:rsidR="009B5C4F" w:rsidRDefault="009B5C4F" w:rsidP="00EB6D19">
      <w:pPr>
        <w:tabs>
          <w:tab w:val="left" w:pos="1560"/>
        </w:tabs>
        <w:ind w:left="426" w:right="282" w:hanging="426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12611EAF" w14:textId="32E2D66C" w:rsidR="009B5C4F" w:rsidRDefault="009B5C4F" w:rsidP="00EB6D19">
      <w:pPr>
        <w:tabs>
          <w:tab w:val="left" w:pos="1560"/>
        </w:tabs>
        <w:ind w:left="426" w:right="282" w:hanging="426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348C593" w14:textId="59D07829" w:rsidR="009B5C4F" w:rsidRDefault="009B5C4F" w:rsidP="00EB6D19">
      <w:pPr>
        <w:tabs>
          <w:tab w:val="left" w:pos="1560"/>
        </w:tabs>
        <w:ind w:left="426" w:right="282" w:hanging="426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2D9E9BFB" w14:textId="38D2B2EB" w:rsidR="009B5C4F" w:rsidRDefault="009B5C4F" w:rsidP="00EB6D19">
      <w:pPr>
        <w:tabs>
          <w:tab w:val="left" w:pos="1560"/>
        </w:tabs>
        <w:ind w:left="426" w:right="282" w:hanging="426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0626A6D5" w14:textId="13DAFB78" w:rsidR="009B5C4F" w:rsidRDefault="009B5C4F" w:rsidP="00EB6D19">
      <w:pPr>
        <w:tabs>
          <w:tab w:val="left" w:pos="1560"/>
        </w:tabs>
        <w:ind w:left="426" w:right="282" w:hanging="426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52EDE603" w14:textId="0B9DDC82" w:rsidR="009B5C4F" w:rsidRDefault="009B5C4F" w:rsidP="00EB6D19">
      <w:pPr>
        <w:tabs>
          <w:tab w:val="left" w:pos="1560"/>
        </w:tabs>
        <w:ind w:left="426" w:right="282" w:hanging="426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2210B6B" w14:textId="08BFD773" w:rsidR="009B5C4F" w:rsidRDefault="009B5C4F" w:rsidP="00EB6D19">
      <w:pPr>
        <w:tabs>
          <w:tab w:val="left" w:pos="1560"/>
        </w:tabs>
        <w:ind w:left="426" w:right="282" w:hanging="426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2B90682" w14:textId="77777777" w:rsidR="009B5C4F" w:rsidRDefault="009B5C4F" w:rsidP="00EB6D19">
      <w:pPr>
        <w:tabs>
          <w:tab w:val="left" w:pos="1560"/>
        </w:tabs>
        <w:ind w:left="426" w:right="282" w:hanging="426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287F5CD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tbl>
      <w:tblPr>
        <w:tblStyle w:val="Tabela-Siatka1"/>
        <w:tblW w:w="0" w:type="auto"/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9212"/>
      </w:tblGrid>
      <w:tr w:rsidR="002821B9" w:rsidRPr="00C95D73" w14:paraId="67F088F9" w14:textId="77777777" w:rsidTr="00B71A0A">
        <w:tc>
          <w:tcPr>
            <w:tcW w:w="9212" w:type="dxa"/>
            <w:shd w:val="clear" w:color="auto" w:fill="404040" w:themeFill="text1" w:themeFillTint="BF"/>
          </w:tcPr>
          <w:p w14:paraId="19C13FC4" w14:textId="77777777" w:rsidR="002821B9" w:rsidRPr="00C95D73" w:rsidRDefault="002821B9" w:rsidP="00B71A0A">
            <w:pPr>
              <w:spacing w:line="360" w:lineRule="auto"/>
              <w:ind w:right="282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  <w:p w14:paraId="25B81381" w14:textId="77777777" w:rsidR="002821B9" w:rsidRPr="00C95D73" w:rsidRDefault="002821B9" w:rsidP="00B71A0A">
            <w:pPr>
              <w:spacing w:line="360" w:lineRule="auto"/>
              <w:ind w:right="282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C95D73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Instrukcja dotycząca przeprowadzenia postępowania</w:t>
            </w:r>
          </w:p>
          <w:p w14:paraId="21D0F26A" w14:textId="77777777" w:rsidR="002821B9" w:rsidRPr="00C95D73" w:rsidRDefault="002821B9" w:rsidP="00B71A0A">
            <w:pPr>
              <w:spacing w:line="360" w:lineRule="auto"/>
              <w:ind w:right="282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2"/>
                <w:szCs w:val="12"/>
              </w:rPr>
            </w:pPr>
          </w:p>
        </w:tc>
      </w:tr>
    </w:tbl>
    <w:p w14:paraId="11C3A8B4" w14:textId="77777777" w:rsidR="002821B9" w:rsidRPr="00C95D73" w:rsidRDefault="002821B9" w:rsidP="002821B9">
      <w:pPr>
        <w:spacing w:after="0" w:line="360" w:lineRule="auto"/>
        <w:ind w:right="282"/>
        <w:jc w:val="both"/>
        <w:rPr>
          <w:rFonts w:ascii="Times New Roman" w:eastAsia="Calibri" w:hAnsi="Times New Roman" w:cs="Times New Roman"/>
          <w:b/>
          <w:szCs w:val="18"/>
        </w:rPr>
      </w:pPr>
    </w:p>
    <w:p w14:paraId="1A2BB89E" w14:textId="77777777" w:rsidR="002821B9" w:rsidRPr="00C95D73" w:rsidRDefault="002821B9" w:rsidP="002821B9">
      <w:pPr>
        <w:numPr>
          <w:ilvl w:val="0"/>
          <w:numId w:val="5"/>
        </w:numPr>
        <w:spacing w:after="0" w:line="360" w:lineRule="auto"/>
        <w:ind w:left="284" w:right="-1" w:hanging="284"/>
        <w:contextualSpacing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95D73">
        <w:rPr>
          <w:rFonts w:ascii="Times New Roman" w:eastAsia="Times New Roman" w:hAnsi="Times New Roman" w:cs="Times New Roman"/>
          <w:szCs w:val="18"/>
          <w:lang w:eastAsia="pl-PL"/>
        </w:rPr>
        <w:t>Postępowanie wszczyna się poprzez zamieszczenie ogłoszenia o zamiarze udzielenia zamówienia na stronie internetowej Zamawiającego lub na platformie zakupowej.</w:t>
      </w:r>
    </w:p>
    <w:p w14:paraId="1A5633DB" w14:textId="77777777" w:rsidR="002821B9" w:rsidRPr="00C95D73" w:rsidRDefault="002821B9" w:rsidP="002821B9">
      <w:pPr>
        <w:numPr>
          <w:ilvl w:val="0"/>
          <w:numId w:val="5"/>
        </w:numPr>
        <w:spacing w:after="0" w:line="360" w:lineRule="auto"/>
        <w:ind w:left="284" w:right="-1" w:hanging="284"/>
        <w:contextualSpacing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95D73">
        <w:rPr>
          <w:rFonts w:ascii="Times New Roman" w:eastAsia="Times New Roman" w:hAnsi="Times New Roman" w:cs="Times New Roman"/>
          <w:szCs w:val="18"/>
          <w:lang w:eastAsia="pl-PL"/>
        </w:rPr>
        <w:t>Zamawiający wyznacza termin składania ofert z uwzględnieniem czasu niezbędnego na przygotowanie i złożenie ofert przez potencjalnych Wykonawców.</w:t>
      </w:r>
    </w:p>
    <w:p w14:paraId="781023B5" w14:textId="77777777" w:rsidR="002821B9" w:rsidRPr="00C95D73" w:rsidRDefault="002821B9" w:rsidP="002821B9">
      <w:pPr>
        <w:numPr>
          <w:ilvl w:val="0"/>
          <w:numId w:val="5"/>
        </w:numPr>
        <w:spacing w:after="0" w:line="360" w:lineRule="auto"/>
        <w:ind w:left="284" w:right="-1" w:hanging="284"/>
        <w:contextualSpacing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95D73">
        <w:rPr>
          <w:rFonts w:ascii="Times New Roman" w:eastAsia="Times New Roman" w:hAnsi="Times New Roman" w:cs="Times New Roman"/>
          <w:szCs w:val="18"/>
          <w:lang w:eastAsia="pl-PL"/>
        </w:rPr>
        <w:t xml:space="preserve">Wykonawcy mogą zwracać się do Zamawiającego z wnioskiem o wyjaśnienie treści ogłoszenia o zamiarze udzielenia zamówienia oraz załączników do ogłoszenia przed upływem terminu składania ofert. Zamawiający zamieszcza odpowiedzi </w:t>
      </w:r>
      <w:r w:rsidRPr="00C95D73">
        <w:rPr>
          <w:rFonts w:ascii="Times New Roman" w:eastAsia="Times New Roman" w:hAnsi="Times New Roman" w:cs="Times New Roman"/>
          <w:szCs w:val="18"/>
          <w:lang w:eastAsia="pl-PL"/>
        </w:rPr>
        <w:br/>
        <w:t>na pytania wraz z treścią pytań (bez ujawniania podmiotu zadającego pytania) na stronie internetowej, w miejscu publikacji ogłoszenia lub na platformie zakupowej.</w:t>
      </w:r>
    </w:p>
    <w:p w14:paraId="1E36DE14" w14:textId="77777777" w:rsidR="002821B9" w:rsidRPr="00C95D73" w:rsidRDefault="002821B9" w:rsidP="002821B9">
      <w:pPr>
        <w:numPr>
          <w:ilvl w:val="0"/>
          <w:numId w:val="5"/>
        </w:numPr>
        <w:spacing w:after="0" w:line="360" w:lineRule="auto"/>
        <w:ind w:left="284" w:right="-1" w:hanging="284"/>
        <w:contextualSpacing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95D73">
        <w:rPr>
          <w:rFonts w:ascii="Times New Roman" w:eastAsia="Times New Roman" w:hAnsi="Times New Roman" w:cs="Times New Roman"/>
          <w:szCs w:val="18"/>
          <w:lang w:eastAsia="pl-PL"/>
        </w:rPr>
        <w:t xml:space="preserve">Zamawiający może przed upływem terminu składania ofert dokonać zmiany treści ogłoszenia lub zmiany innych dokumentów stanowiących załączniki do ogłoszenia. Stosowną informację o zmianie, Zamawiający udostępnia na stronie internetowej, </w:t>
      </w:r>
      <w:r w:rsidRPr="00C95D73">
        <w:rPr>
          <w:rFonts w:ascii="Times New Roman" w:eastAsia="Times New Roman" w:hAnsi="Times New Roman" w:cs="Times New Roman"/>
          <w:szCs w:val="18"/>
          <w:lang w:eastAsia="pl-PL"/>
        </w:rPr>
        <w:br/>
        <w:t>na której zamieszczono ogłoszenie. Zamawiający przedłuża termin składania ofert o czas niezbędny do wprowadzenia zmian w ofertach, jeżeli jest to konieczne z uwagi na zakres wprowadzonych zmian.</w:t>
      </w:r>
    </w:p>
    <w:p w14:paraId="39F25A8A" w14:textId="77777777" w:rsidR="002821B9" w:rsidRPr="00C95D73" w:rsidRDefault="002821B9" w:rsidP="002821B9">
      <w:pPr>
        <w:numPr>
          <w:ilvl w:val="0"/>
          <w:numId w:val="5"/>
        </w:numPr>
        <w:spacing w:after="0" w:line="360" w:lineRule="auto"/>
        <w:ind w:left="284" w:right="-1" w:hanging="284"/>
        <w:contextualSpacing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95D73">
        <w:rPr>
          <w:rFonts w:ascii="Times New Roman" w:eastAsia="Times New Roman" w:hAnsi="Times New Roman" w:cs="Times New Roman"/>
          <w:szCs w:val="18"/>
          <w:lang w:eastAsia="pl-PL"/>
        </w:rPr>
        <w:t>Oferta złożona po upływie wyznaczonego przez Zamawiającego terminu nie podlega badaniu i ocenie. O fakcie tym powiadamia się wykonawcę, który złożył ofertę po terminie składania ofert.</w:t>
      </w:r>
    </w:p>
    <w:p w14:paraId="21883F98" w14:textId="77777777" w:rsidR="002821B9" w:rsidRPr="00C95D73" w:rsidRDefault="002821B9" w:rsidP="002821B9">
      <w:pPr>
        <w:numPr>
          <w:ilvl w:val="0"/>
          <w:numId w:val="5"/>
        </w:numPr>
        <w:spacing w:after="0" w:line="360" w:lineRule="auto"/>
        <w:ind w:left="284" w:right="-1" w:hanging="284"/>
        <w:contextualSpacing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95D73">
        <w:rPr>
          <w:rFonts w:ascii="Times New Roman" w:hAnsi="Times New Roman" w:cs="Times New Roman"/>
          <w:szCs w:val="18"/>
        </w:rPr>
        <w:t>Otwarcia ofert dokonuje się w dniu, w którym upływa termin składania ofert w danym postępowaniu. W dniu otwarcia ofert Zamawiający zamieszcza na stronie internetowej informację o ilości środków przeznaczonych na sfinansowanie zamówienia oraz zestawienie złożonych w postępowaniu ofert wraz z nazwami i adresami wykonawców, którzy złożyli oferty, cenami ofert oraz innymi istotnymi elementami, wymaganymi w ogłoszeniu podlegającymi ocenie w ramach kryterium oceny ofert (np. terminem realizacji, terminem gwarancji czy warunkami płatności).</w:t>
      </w:r>
    </w:p>
    <w:p w14:paraId="02FC6D6F" w14:textId="77777777" w:rsidR="002821B9" w:rsidRPr="00C95D73" w:rsidRDefault="002821B9" w:rsidP="002821B9">
      <w:pPr>
        <w:numPr>
          <w:ilvl w:val="0"/>
          <w:numId w:val="5"/>
        </w:numPr>
        <w:spacing w:after="0" w:line="360" w:lineRule="auto"/>
        <w:ind w:left="284" w:right="-1" w:hanging="284"/>
        <w:contextualSpacing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95D73">
        <w:rPr>
          <w:rFonts w:ascii="Times New Roman" w:hAnsi="Times New Roman" w:cs="Times New Roman"/>
          <w:szCs w:val="18"/>
        </w:rPr>
        <w:t>Oferta złożona w toku postępowania przestaje wiązać, jeżeli została wybrana inna oferta albo, gdy postępowanie zostanie zakończone bez wyboru którejkolwiek z ofert, chyba, że w warunkach konkretnego postępowania zastrzeżono inaczej.</w:t>
      </w:r>
    </w:p>
    <w:p w14:paraId="28FEEC2E" w14:textId="77777777" w:rsidR="002821B9" w:rsidRPr="00C95D73" w:rsidRDefault="002821B9" w:rsidP="002821B9">
      <w:pPr>
        <w:numPr>
          <w:ilvl w:val="0"/>
          <w:numId w:val="5"/>
        </w:numPr>
        <w:spacing w:after="0" w:line="360" w:lineRule="auto"/>
        <w:ind w:left="284" w:right="-1" w:hanging="284"/>
        <w:contextualSpacing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95D73">
        <w:rPr>
          <w:rFonts w:ascii="Times New Roman" w:eastAsia="Times New Roman" w:hAnsi="Times New Roman" w:cs="Times New Roman"/>
          <w:szCs w:val="18"/>
          <w:lang w:eastAsia="pl-PL"/>
        </w:rPr>
        <w:t xml:space="preserve">W toku badania i oceny złożonych ofert Zamawiający wzywa wykonawców, którzy w określonym terminie nie złożyli wymaganych przez Zamawiającego oświadczeń, dokumentów, pełnomocnictw albo złożyli dokumenty, oświadczenia, zawierające błędy lub złożyli wadliwe pełnomocnictwa, do ich złożenia w wyznaczonym terminie, chyba, że mimo </w:t>
      </w:r>
      <w:r w:rsidRPr="00C95D73">
        <w:rPr>
          <w:rFonts w:ascii="Times New Roman" w:eastAsia="Times New Roman" w:hAnsi="Times New Roman" w:cs="Times New Roman"/>
          <w:szCs w:val="18"/>
          <w:lang w:eastAsia="pl-PL"/>
        </w:rPr>
        <w:br/>
        <w:t>ich uzupełnienia oferta wykonawcy podlega odrzuceniu albo konieczne byłoby unieważnienie postępowania.</w:t>
      </w:r>
    </w:p>
    <w:p w14:paraId="56B764AC" w14:textId="77777777" w:rsidR="002821B9" w:rsidRPr="00C95D73" w:rsidRDefault="002821B9" w:rsidP="002821B9">
      <w:pPr>
        <w:numPr>
          <w:ilvl w:val="0"/>
          <w:numId w:val="5"/>
        </w:numPr>
        <w:spacing w:after="0" w:line="360" w:lineRule="auto"/>
        <w:ind w:left="284" w:right="-1" w:hanging="284"/>
        <w:contextualSpacing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95D73">
        <w:rPr>
          <w:rFonts w:ascii="Times New Roman" w:eastAsia="Times New Roman" w:hAnsi="Times New Roman" w:cs="Times New Roman"/>
          <w:szCs w:val="18"/>
          <w:lang w:eastAsia="pl-PL"/>
        </w:rPr>
        <w:t xml:space="preserve">Zamawiający może żądać od wykonawców dodatkowych wyjaśnień dotyczących treści złożonych przez nich ofert i dokumentów, a ponadto dokonuje poprawienia oczywistych omyłek pisarskich i rachunkowych w złożonych ofertach </w:t>
      </w:r>
      <w:r w:rsidRPr="00C95D73">
        <w:rPr>
          <w:rFonts w:ascii="Times New Roman" w:eastAsia="Times New Roman" w:hAnsi="Times New Roman" w:cs="Times New Roman"/>
          <w:szCs w:val="18"/>
          <w:lang w:eastAsia="pl-PL"/>
        </w:rPr>
        <w:br/>
        <w:t>oraz innych omyłek polegających na niezgodności oferty z treścią ogłoszenia o udzielanym zamówieniu, niepowodujących istotnych zmian w treści oferty – informując o tym wykonawcę, którego oferta została poprawiona.</w:t>
      </w:r>
    </w:p>
    <w:p w14:paraId="549E01A9" w14:textId="77777777" w:rsidR="002821B9" w:rsidRPr="00C95D73" w:rsidRDefault="002821B9" w:rsidP="002821B9">
      <w:pPr>
        <w:numPr>
          <w:ilvl w:val="0"/>
          <w:numId w:val="5"/>
        </w:numPr>
        <w:spacing w:after="0" w:line="360" w:lineRule="auto"/>
        <w:ind w:left="284" w:right="-1" w:hanging="284"/>
        <w:contextualSpacing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95D73">
        <w:rPr>
          <w:rFonts w:ascii="Times New Roman" w:eastAsia="Times New Roman" w:hAnsi="Times New Roman" w:cs="Times New Roman"/>
          <w:szCs w:val="18"/>
          <w:lang w:eastAsia="pl-PL"/>
        </w:rPr>
        <w:t xml:space="preserve">Jeżeli zaoferowana cena lub koszt, lub ich istotne części składowe, wydają się rażąco niskie w stosunku do przedmiotu zamówienia i budzą wątpliwości Zamawiającego co do możliwości wykonania przedmiotu zamówienia zgodnie z wymaganiami określonymi przez Zamawiającego lub wynikającymi z odrębnych przepisów, Zamawiający może zwrócić się o udzielenie wyjaśnień, w tym złożenie dowodów, dotyczących wyliczenia ceny lub kosztu. </w:t>
      </w:r>
    </w:p>
    <w:p w14:paraId="4CB28ECE" w14:textId="77777777" w:rsidR="002821B9" w:rsidRPr="00C95D73" w:rsidRDefault="002821B9" w:rsidP="002821B9">
      <w:pPr>
        <w:numPr>
          <w:ilvl w:val="0"/>
          <w:numId w:val="5"/>
        </w:numPr>
        <w:spacing w:after="0" w:line="360" w:lineRule="auto"/>
        <w:ind w:left="284" w:right="-1" w:hanging="284"/>
        <w:contextualSpacing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95D73">
        <w:rPr>
          <w:rFonts w:ascii="Times New Roman" w:eastAsia="Calibri" w:hAnsi="Times New Roman" w:cs="Times New Roman"/>
          <w:szCs w:val="18"/>
          <w:lang w:eastAsia="pl-PL"/>
        </w:rPr>
        <w:t>W niniejszym postępowaniu o udzielenie zamówienia, oświadczenia, wnioski, zawiadomienia oraz informacje Zamawiający i wykonawcy przekazują zgodnie z wyborem Zamawiającego wyrażonym w ogłoszeniu - pisemnie lub drogą elektroniczną.</w:t>
      </w:r>
    </w:p>
    <w:p w14:paraId="791D4994" w14:textId="77777777" w:rsidR="002821B9" w:rsidRPr="00C95D73" w:rsidRDefault="002821B9" w:rsidP="002821B9">
      <w:pPr>
        <w:numPr>
          <w:ilvl w:val="0"/>
          <w:numId w:val="5"/>
        </w:numPr>
        <w:spacing w:after="0" w:line="360" w:lineRule="auto"/>
        <w:ind w:left="284" w:right="-1" w:hanging="284"/>
        <w:contextualSpacing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95D73">
        <w:rPr>
          <w:rFonts w:ascii="Times New Roman" w:eastAsia="Calibri" w:hAnsi="Times New Roman" w:cs="Times New Roman"/>
          <w:szCs w:val="18"/>
          <w:lang w:eastAsia="pl-PL"/>
        </w:rPr>
        <w:t>Jeżeli Zamawiający lub wykonawca przekazują oświadczenia, wnioski, zawiadomienia oraz informacje drogą elektroniczną, każda ze stron na żądanie drugiej niezwłocznie potwierdza fakt ich otrzymania.</w:t>
      </w:r>
    </w:p>
    <w:p w14:paraId="739C9D50" w14:textId="77777777" w:rsidR="002821B9" w:rsidRPr="00C95D73" w:rsidRDefault="002821B9" w:rsidP="002821B9">
      <w:pPr>
        <w:numPr>
          <w:ilvl w:val="0"/>
          <w:numId w:val="5"/>
        </w:numPr>
        <w:spacing w:after="0" w:line="360" w:lineRule="auto"/>
        <w:ind w:left="284" w:right="-1" w:hanging="284"/>
        <w:contextualSpacing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95D73">
        <w:rPr>
          <w:rFonts w:ascii="Times New Roman" w:eastAsia="Times New Roman" w:hAnsi="Times New Roman" w:cs="Times New Roman"/>
          <w:szCs w:val="18"/>
          <w:lang w:eastAsia="pl-PL"/>
        </w:rPr>
        <w:t xml:space="preserve">Zamawiający </w:t>
      </w:r>
      <w:r w:rsidRPr="00C95D73">
        <w:rPr>
          <w:rFonts w:ascii="Times New Roman" w:eastAsia="Times New Roman" w:hAnsi="Times New Roman" w:cs="Times New Roman"/>
          <w:b/>
          <w:szCs w:val="18"/>
          <w:lang w:eastAsia="pl-PL"/>
        </w:rPr>
        <w:t>odrzuca</w:t>
      </w:r>
      <w:r w:rsidRPr="00C95D73">
        <w:rPr>
          <w:rFonts w:ascii="Times New Roman" w:eastAsia="Times New Roman" w:hAnsi="Times New Roman" w:cs="Times New Roman"/>
          <w:szCs w:val="18"/>
          <w:lang w:eastAsia="pl-PL"/>
        </w:rPr>
        <w:t xml:space="preserve"> ofertę wykonawcy, jeżeli:</w:t>
      </w:r>
    </w:p>
    <w:p w14:paraId="5A4BEB4A" w14:textId="77777777" w:rsidR="002821B9" w:rsidRPr="00C95D73" w:rsidRDefault="002821B9" w:rsidP="002821B9">
      <w:pPr>
        <w:numPr>
          <w:ilvl w:val="1"/>
          <w:numId w:val="8"/>
        </w:numPr>
        <w:spacing w:after="0" w:line="360" w:lineRule="auto"/>
        <w:ind w:left="567" w:right="-1" w:hanging="283"/>
        <w:contextualSpacing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95D73">
        <w:rPr>
          <w:rFonts w:ascii="Times New Roman" w:eastAsia="Times New Roman" w:hAnsi="Times New Roman" w:cs="Times New Roman"/>
          <w:szCs w:val="18"/>
          <w:lang w:eastAsia="pl-PL"/>
        </w:rPr>
        <w:t>jej treść nie odpowiada treści ogłoszenia o zamiarze udzielenia zamówienia, a także treści załączników do ogłoszenia, jeżeli zostały przewidziane (w szczególności treści opisu przedmiotu zamówienia),</w:t>
      </w:r>
    </w:p>
    <w:p w14:paraId="2D8E5F02" w14:textId="77777777" w:rsidR="002821B9" w:rsidRPr="00C95D73" w:rsidRDefault="002821B9" w:rsidP="002821B9">
      <w:pPr>
        <w:numPr>
          <w:ilvl w:val="1"/>
          <w:numId w:val="8"/>
        </w:numPr>
        <w:spacing w:after="0" w:line="360" w:lineRule="auto"/>
        <w:ind w:left="567" w:right="-1" w:hanging="283"/>
        <w:contextualSpacing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95D73">
        <w:rPr>
          <w:rFonts w:ascii="Times New Roman" w:eastAsia="Times New Roman" w:hAnsi="Times New Roman" w:cs="Times New Roman"/>
          <w:szCs w:val="18"/>
          <w:lang w:eastAsia="pl-PL"/>
        </w:rPr>
        <w:lastRenderedPageBreak/>
        <w:t>jest nieważna na podstawie odrębnych przepisów,</w:t>
      </w:r>
    </w:p>
    <w:p w14:paraId="49DFA37F" w14:textId="77777777" w:rsidR="002821B9" w:rsidRPr="00C95D73" w:rsidRDefault="002821B9" w:rsidP="002821B9">
      <w:pPr>
        <w:numPr>
          <w:ilvl w:val="1"/>
          <w:numId w:val="8"/>
        </w:numPr>
        <w:spacing w:after="0" w:line="360" w:lineRule="auto"/>
        <w:ind w:left="567" w:right="-1" w:hanging="283"/>
        <w:contextualSpacing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95D73">
        <w:rPr>
          <w:rFonts w:ascii="Times New Roman" w:eastAsia="Times New Roman" w:hAnsi="Times New Roman" w:cs="Times New Roman"/>
          <w:szCs w:val="18"/>
          <w:lang w:eastAsia="pl-PL"/>
        </w:rPr>
        <w:t>zawiera błędy w obliczeniu ceny lub kosztu (dotyczy to w szczególności przyjęcia błędnej stawki podatku VAT);</w:t>
      </w:r>
    </w:p>
    <w:p w14:paraId="23901BD3" w14:textId="77777777" w:rsidR="002821B9" w:rsidRPr="00C95D73" w:rsidRDefault="002821B9" w:rsidP="002821B9">
      <w:pPr>
        <w:numPr>
          <w:ilvl w:val="1"/>
          <w:numId w:val="8"/>
        </w:numPr>
        <w:spacing w:after="0" w:line="360" w:lineRule="auto"/>
        <w:ind w:left="567" w:right="-1" w:hanging="283"/>
        <w:contextualSpacing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95D73">
        <w:rPr>
          <w:rFonts w:ascii="Times New Roman" w:eastAsia="Times New Roman" w:hAnsi="Times New Roman" w:cs="Times New Roman"/>
          <w:szCs w:val="18"/>
          <w:lang w:eastAsia="pl-PL"/>
        </w:rPr>
        <w:t>wykonawca w terminie 3 dni od daty otrzymania zawiadomienia nie zgodził się na poprawienie innej omyłki polegającej na niezgodności oferty z treścią ogłoszenia o zamówieniu, nie powodującej istotnych zmian w treści oferty,</w:t>
      </w:r>
    </w:p>
    <w:p w14:paraId="6A883B93" w14:textId="77777777" w:rsidR="002821B9" w:rsidRPr="00C95D73" w:rsidRDefault="002821B9" w:rsidP="002821B9">
      <w:pPr>
        <w:numPr>
          <w:ilvl w:val="1"/>
          <w:numId w:val="8"/>
        </w:numPr>
        <w:spacing w:after="0" w:line="360" w:lineRule="auto"/>
        <w:ind w:left="567" w:right="-1" w:hanging="283"/>
        <w:contextualSpacing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95D73">
        <w:rPr>
          <w:rFonts w:ascii="Times New Roman" w:hAnsi="Times New Roman" w:cs="Times New Roman"/>
          <w:szCs w:val="18"/>
        </w:rPr>
        <w:t>zawiera rażąco niską cenę lub koszt w stosunku do przedmiotu zamówienia, co zostało stwierdzone po przeprowadzeniu procedury wyjaśnień, o której mowa w ust. 10,</w:t>
      </w:r>
    </w:p>
    <w:p w14:paraId="07627303" w14:textId="77777777" w:rsidR="002821B9" w:rsidRPr="00C95D73" w:rsidRDefault="002821B9" w:rsidP="002821B9">
      <w:pPr>
        <w:numPr>
          <w:ilvl w:val="1"/>
          <w:numId w:val="8"/>
        </w:numPr>
        <w:spacing w:after="0" w:line="360" w:lineRule="auto"/>
        <w:ind w:left="567" w:right="-1" w:hanging="283"/>
        <w:contextualSpacing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95D73">
        <w:rPr>
          <w:rFonts w:ascii="Times New Roman" w:hAnsi="Times New Roman" w:cs="Times New Roman"/>
          <w:szCs w:val="18"/>
        </w:rPr>
        <w:t>została złożona przez wykonawcę, który nie spełnia warunków udziału w postępowaniu, podlega wykluczeniu albo który nie złożył wymaganych dokumentów lub oświadczeń, z zastrzeżeniem wyczerpania procedury wezwania do ich uzupełnienia,</w:t>
      </w:r>
    </w:p>
    <w:p w14:paraId="66E2F030" w14:textId="77777777" w:rsidR="002821B9" w:rsidRPr="00C95D73" w:rsidRDefault="002821B9" w:rsidP="002821B9">
      <w:pPr>
        <w:pStyle w:val="Akapitzlist"/>
        <w:numPr>
          <w:ilvl w:val="1"/>
          <w:numId w:val="8"/>
        </w:numPr>
        <w:spacing w:after="0" w:line="360" w:lineRule="auto"/>
        <w:ind w:left="567" w:right="-1" w:hanging="284"/>
        <w:jc w:val="both"/>
        <w:rPr>
          <w:rFonts w:ascii="Times New Roman" w:hAnsi="Times New Roman" w:cs="Times New Roman"/>
          <w:szCs w:val="18"/>
        </w:rPr>
      </w:pPr>
      <w:r w:rsidRPr="00C95D73">
        <w:rPr>
          <w:rFonts w:ascii="Times New Roman" w:hAnsi="Times New Roman" w:cs="Times New Roman"/>
          <w:szCs w:val="18"/>
        </w:rPr>
        <w:t>została złożona przez wykonawcę, który wykonywał bezpośrednio czynności związane z przygotowaniem prowadzonego postępowania lub posługiwał się w celu sporządzenia oferty osobami uczestniczącymi w dokonywaniu tych czynności, chyba, że udział tego wykonawcy w postępowaniu nie utrudni uczciwej konkurencji.</w:t>
      </w:r>
    </w:p>
    <w:p w14:paraId="2B2540D3" w14:textId="77777777" w:rsidR="002821B9" w:rsidRPr="00C95D73" w:rsidRDefault="002821B9" w:rsidP="002821B9">
      <w:pPr>
        <w:numPr>
          <w:ilvl w:val="0"/>
          <w:numId w:val="5"/>
        </w:numPr>
        <w:spacing w:after="0" w:line="360" w:lineRule="auto"/>
        <w:ind w:left="284" w:right="-1" w:hanging="284"/>
        <w:contextualSpacing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95D73">
        <w:rPr>
          <w:rFonts w:ascii="Times New Roman" w:eastAsia="Times New Roman" w:hAnsi="Times New Roman" w:cs="Times New Roman"/>
          <w:szCs w:val="18"/>
          <w:lang w:eastAsia="pl-PL"/>
        </w:rPr>
        <w:t xml:space="preserve">Zamawiający dokonuje wyboru oferty najkorzystniejszej zgodnej z opisem przedmiotu zamówienia, złożonej przez wykonawcę spełniającego warunki udziału w postępowaniu, na podstawie kryteriów oceny ofert określonych w ogłoszeniu </w:t>
      </w:r>
      <w:r w:rsidRPr="00C95D73">
        <w:rPr>
          <w:rFonts w:ascii="Times New Roman" w:eastAsia="Times New Roman" w:hAnsi="Times New Roman" w:cs="Times New Roman"/>
          <w:szCs w:val="18"/>
          <w:lang w:eastAsia="pl-PL"/>
        </w:rPr>
        <w:br/>
        <w:t>o zamiarze udzielenia zamówienia. Jeśli nie można wybrać oferty najkorzystniejszej z uwagi na to, że dwie lub więcej ofert przedstawia taki sam bilans ceny lub kosztu i innych kryteriów oceny ofert - Zamawiający spośród tych ofert wybiera ofertę z niższą ceną lub kosztem.</w:t>
      </w:r>
    </w:p>
    <w:p w14:paraId="4F349AE5" w14:textId="77777777" w:rsidR="002821B9" w:rsidRPr="00C95D73" w:rsidRDefault="002821B9" w:rsidP="002821B9">
      <w:pPr>
        <w:numPr>
          <w:ilvl w:val="0"/>
          <w:numId w:val="5"/>
        </w:numPr>
        <w:spacing w:after="0" w:line="360" w:lineRule="auto"/>
        <w:ind w:left="284" w:right="-1" w:hanging="284"/>
        <w:contextualSpacing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95D73">
        <w:rPr>
          <w:rFonts w:ascii="Times New Roman" w:eastAsia="Times New Roman" w:hAnsi="Times New Roman" w:cs="Times New Roman"/>
          <w:szCs w:val="18"/>
          <w:lang w:eastAsia="pl-PL"/>
        </w:rPr>
        <w:t>Jeśli w postępowaniu, w którym jedynym kryterium oceny ofert jest cena lub koszt, nie można dokonać wyboru oferty najkorzystniejszej ze względu na to, że zostały złożone oferty o takiej samej cenie lub koszcie, Zamawiający wzywa wykonawców, którzy złożyli te oferty, do złożenia w terminie określonym przez Zamawiającego ofert dodatkowych. wykonawcy, składając oferty dodatkowe, nie mogą zaoferować cen lub kosztu wyższych niż zaoferowane w złożonych ofertach.</w:t>
      </w:r>
    </w:p>
    <w:p w14:paraId="30271E88" w14:textId="77777777" w:rsidR="002821B9" w:rsidRPr="00C95D73" w:rsidRDefault="002821B9" w:rsidP="002821B9">
      <w:pPr>
        <w:numPr>
          <w:ilvl w:val="0"/>
          <w:numId w:val="5"/>
        </w:numPr>
        <w:spacing w:after="0" w:line="360" w:lineRule="auto"/>
        <w:ind w:left="284" w:right="-1" w:hanging="284"/>
        <w:contextualSpacing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95D73">
        <w:rPr>
          <w:rFonts w:ascii="Times New Roman" w:eastAsia="Times New Roman" w:hAnsi="Times New Roman" w:cs="Times New Roman"/>
          <w:szCs w:val="18"/>
          <w:lang w:eastAsia="pl-PL"/>
        </w:rPr>
        <w:t>Niezwłocznie po wyborze najkorzystniejszej oferty Zamawiający zamieści o tym fakcie informację na swojej stronie internetowej, na której dostępne było ogłoszenie o zamiarze udzielenia zamówienia. Zamawiający zamieszcza informacje o:</w:t>
      </w:r>
    </w:p>
    <w:p w14:paraId="67CB0AFD" w14:textId="77777777" w:rsidR="002821B9" w:rsidRPr="00C95D73" w:rsidRDefault="002821B9" w:rsidP="002821B9">
      <w:pPr>
        <w:numPr>
          <w:ilvl w:val="1"/>
          <w:numId w:val="6"/>
        </w:numPr>
        <w:spacing w:after="0" w:line="360" w:lineRule="auto"/>
        <w:ind w:left="567" w:right="-1" w:hanging="283"/>
        <w:contextualSpacing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95D73">
        <w:rPr>
          <w:rFonts w:ascii="Times New Roman" w:eastAsia="Times New Roman" w:hAnsi="Times New Roman" w:cs="Times New Roman"/>
          <w:szCs w:val="18"/>
          <w:lang w:eastAsia="pl-PL"/>
        </w:rPr>
        <w:t xml:space="preserve">wyborze najkorzystniejszej oferty, z podaniem nazwy (firmy) albo imienia i nazwiska, siedziby albo miejsca zamieszkania </w:t>
      </w:r>
      <w:r w:rsidRPr="00C95D73">
        <w:rPr>
          <w:rFonts w:ascii="Times New Roman" w:eastAsia="Times New Roman" w:hAnsi="Times New Roman" w:cs="Times New Roman"/>
          <w:szCs w:val="18"/>
          <w:lang w:eastAsia="pl-PL"/>
        </w:rPr>
        <w:br/>
        <w:t xml:space="preserve">i adresu Wykonawcy, którego ofertę wybrano, uzasadnienia jej wyboru oraz nazw (firm) albo imion i nazwisk, siedzib albo miejsc zamieszkania i adresów Wykonawców, którzy złożyli oferty, a także punktacji przyznanej ofertom w każdym kryterium oceny ofert i łącznej punktacji), </w:t>
      </w:r>
    </w:p>
    <w:p w14:paraId="737185F7" w14:textId="77777777" w:rsidR="002821B9" w:rsidRPr="00C95D73" w:rsidRDefault="002821B9" w:rsidP="002821B9">
      <w:pPr>
        <w:numPr>
          <w:ilvl w:val="0"/>
          <w:numId w:val="6"/>
        </w:numPr>
        <w:spacing w:after="0" w:line="360" w:lineRule="auto"/>
        <w:ind w:left="567" w:right="-1" w:hanging="283"/>
        <w:contextualSpacing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95D73">
        <w:rPr>
          <w:rFonts w:ascii="Times New Roman" w:eastAsia="Times New Roman" w:hAnsi="Times New Roman" w:cs="Times New Roman"/>
          <w:szCs w:val="18"/>
          <w:lang w:eastAsia="pl-PL"/>
        </w:rPr>
        <w:t xml:space="preserve">wykonawcach, których oferty zostały odrzucone (wraz z uzasadnieniem), </w:t>
      </w:r>
    </w:p>
    <w:p w14:paraId="652D50CF" w14:textId="77777777" w:rsidR="002821B9" w:rsidRPr="00C95D73" w:rsidRDefault="002821B9" w:rsidP="002821B9">
      <w:pPr>
        <w:numPr>
          <w:ilvl w:val="0"/>
          <w:numId w:val="5"/>
        </w:numPr>
        <w:spacing w:after="0" w:line="360" w:lineRule="auto"/>
        <w:ind w:left="284" w:right="-1" w:hanging="283"/>
        <w:contextualSpacing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95D73">
        <w:rPr>
          <w:rFonts w:ascii="Times New Roman" w:eastAsia="Times New Roman" w:hAnsi="Times New Roman" w:cs="Times New Roman"/>
          <w:szCs w:val="18"/>
          <w:lang w:eastAsia="pl-PL"/>
        </w:rPr>
        <w:t xml:space="preserve">Zamawiający </w:t>
      </w:r>
      <w:r w:rsidRPr="00C95D73">
        <w:rPr>
          <w:rFonts w:ascii="Times New Roman" w:eastAsia="Times New Roman" w:hAnsi="Times New Roman" w:cs="Times New Roman"/>
          <w:b/>
          <w:szCs w:val="18"/>
          <w:lang w:eastAsia="pl-PL"/>
        </w:rPr>
        <w:t>unieważnia</w:t>
      </w:r>
      <w:r w:rsidRPr="00C95D73">
        <w:rPr>
          <w:rFonts w:ascii="Times New Roman" w:eastAsia="Times New Roman" w:hAnsi="Times New Roman" w:cs="Times New Roman"/>
          <w:szCs w:val="18"/>
          <w:lang w:eastAsia="pl-PL"/>
        </w:rPr>
        <w:t xml:space="preserve"> postępowanie:</w:t>
      </w:r>
    </w:p>
    <w:p w14:paraId="16820D9D" w14:textId="77777777" w:rsidR="002821B9" w:rsidRPr="00C95D73" w:rsidRDefault="002821B9" w:rsidP="002821B9">
      <w:pPr>
        <w:numPr>
          <w:ilvl w:val="1"/>
          <w:numId w:val="6"/>
        </w:numPr>
        <w:spacing w:after="0" w:line="360" w:lineRule="auto"/>
        <w:ind w:left="567" w:right="-1" w:hanging="283"/>
        <w:contextualSpacing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95D73">
        <w:rPr>
          <w:rFonts w:ascii="Times New Roman" w:eastAsia="Times New Roman" w:hAnsi="Times New Roman" w:cs="Times New Roman"/>
          <w:szCs w:val="18"/>
          <w:lang w:eastAsia="pl-PL"/>
        </w:rPr>
        <w:t>jeżeli nie złożono żadnej oferty niepodlegającej odrzuceniu,</w:t>
      </w:r>
    </w:p>
    <w:p w14:paraId="1650EF8B" w14:textId="77777777" w:rsidR="002821B9" w:rsidRPr="00C95D73" w:rsidRDefault="002821B9" w:rsidP="002821B9">
      <w:pPr>
        <w:numPr>
          <w:ilvl w:val="1"/>
          <w:numId w:val="6"/>
        </w:numPr>
        <w:spacing w:after="0" w:line="360" w:lineRule="auto"/>
        <w:ind w:left="567" w:right="-1" w:hanging="283"/>
        <w:contextualSpacing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95D73">
        <w:rPr>
          <w:rFonts w:ascii="Times New Roman" w:eastAsia="Times New Roman" w:hAnsi="Times New Roman" w:cs="Times New Roman"/>
          <w:szCs w:val="18"/>
          <w:lang w:eastAsia="pl-PL"/>
        </w:rPr>
        <w:t xml:space="preserve">cena najkorzystniejszej oferty lub oferta z najniższą ceną przewyższa kwotę, którą Zamawiający zamierza przeznaczyć </w:t>
      </w:r>
      <w:r w:rsidRPr="00C95D73">
        <w:rPr>
          <w:rFonts w:ascii="Times New Roman" w:eastAsia="Times New Roman" w:hAnsi="Times New Roman" w:cs="Times New Roman"/>
          <w:szCs w:val="18"/>
          <w:lang w:eastAsia="pl-PL"/>
        </w:rPr>
        <w:br/>
        <w:t>na sfinansowanie zamówienia, chyba, że Zamawiający może zwiększyć tę kwotę do ceny najkorzystniejszej oferty,</w:t>
      </w:r>
    </w:p>
    <w:p w14:paraId="3A02611E" w14:textId="77777777" w:rsidR="002821B9" w:rsidRPr="00C95D73" w:rsidRDefault="002821B9" w:rsidP="002821B9">
      <w:pPr>
        <w:numPr>
          <w:ilvl w:val="0"/>
          <w:numId w:val="7"/>
        </w:numPr>
        <w:spacing w:after="0" w:line="360" w:lineRule="auto"/>
        <w:ind w:left="567" w:right="-1" w:hanging="283"/>
        <w:contextualSpacing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95D73">
        <w:rPr>
          <w:rFonts w:ascii="Times New Roman" w:eastAsia="Times New Roman" w:hAnsi="Times New Roman" w:cs="Times New Roman"/>
          <w:szCs w:val="18"/>
          <w:lang w:eastAsia="pl-PL"/>
        </w:rPr>
        <w:t>postępowanie obarczone jest wadą niemożliwą do usunięcia, powodującą sytuację, w której niemożliwym jest zawarcie umowy w sprawie zamówienia publicznego niepodlegającej unieważnieniu,</w:t>
      </w:r>
    </w:p>
    <w:p w14:paraId="08548987" w14:textId="77777777" w:rsidR="002821B9" w:rsidRPr="00C95D73" w:rsidRDefault="002821B9" w:rsidP="002821B9">
      <w:pPr>
        <w:numPr>
          <w:ilvl w:val="0"/>
          <w:numId w:val="7"/>
        </w:numPr>
        <w:spacing w:after="0" w:line="360" w:lineRule="auto"/>
        <w:ind w:left="567" w:right="-1" w:hanging="283"/>
        <w:contextualSpacing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95D73">
        <w:rPr>
          <w:rFonts w:ascii="Times New Roman" w:eastAsia="Times New Roman" w:hAnsi="Times New Roman" w:cs="Times New Roman"/>
          <w:szCs w:val="18"/>
          <w:lang w:eastAsia="pl-PL"/>
        </w:rPr>
        <w:t>dalsze prowadzenie postępowania nie leży w interesie zamawiającego, czego nie dało się przewidzieć na etapie ogłoszenia postępowania.</w:t>
      </w:r>
    </w:p>
    <w:p w14:paraId="2E2CBA6A" w14:textId="77777777" w:rsidR="002821B9" w:rsidRPr="00C95D73" w:rsidRDefault="002821B9" w:rsidP="002821B9">
      <w:pPr>
        <w:numPr>
          <w:ilvl w:val="0"/>
          <w:numId w:val="5"/>
        </w:numPr>
        <w:spacing w:after="0" w:line="360" w:lineRule="auto"/>
        <w:ind w:left="284" w:right="-1" w:hanging="284"/>
        <w:contextualSpacing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95D73">
        <w:rPr>
          <w:rFonts w:ascii="Times New Roman" w:eastAsia="Times New Roman" w:hAnsi="Times New Roman" w:cs="Times New Roman"/>
          <w:szCs w:val="18"/>
          <w:lang w:eastAsia="pl-PL"/>
        </w:rPr>
        <w:t>Na wniosek wykonawcy, który złożył ofertę, Zamawiający udostępnia wnioskodawcy protokół postępowania o udzielenie zamówienia wraz z załącznikami, z wyłączeniem części ofert stanowiących tajemnicę przedsiębiorstwa.</w:t>
      </w:r>
    </w:p>
    <w:p w14:paraId="04F83B18" w14:textId="77777777" w:rsidR="002821B9" w:rsidRPr="00C95D73" w:rsidRDefault="002821B9" w:rsidP="002821B9">
      <w:pPr>
        <w:numPr>
          <w:ilvl w:val="0"/>
          <w:numId w:val="5"/>
        </w:numPr>
        <w:spacing w:after="0" w:line="360" w:lineRule="auto"/>
        <w:ind w:left="284" w:right="-1" w:hanging="284"/>
        <w:contextualSpacing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C95D73">
        <w:rPr>
          <w:rFonts w:ascii="Times New Roman" w:eastAsia="Times New Roman" w:hAnsi="Times New Roman" w:cs="Times New Roman"/>
          <w:szCs w:val="18"/>
          <w:lang w:eastAsia="pl-PL"/>
        </w:rPr>
        <w:t xml:space="preserve">Wykonawca może poinformować Zamawiającego w trakcie trwania postępowania o czynności Zamawiającego niezgodnej </w:t>
      </w:r>
      <w:r w:rsidRPr="00C95D73">
        <w:rPr>
          <w:rFonts w:ascii="Times New Roman" w:eastAsia="Times New Roman" w:hAnsi="Times New Roman" w:cs="Times New Roman"/>
          <w:szCs w:val="18"/>
          <w:lang w:eastAsia="pl-PL"/>
        </w:rPr>
        <w:br/>
        <w:t xml:space="preserve">z postanowieniami niniejszej instrukcji, zasadami opisanymi w Regulaminie ubiegania się i udzielania zamówień </w:t>
      </w:r>
      <w:r w:rsidRPr="00C95D73">
        <w:rPr>
          <w:rFonts w:ascii="Times New Roman" w:eastAsia="Times New Roman" w:hAnsi="Times New Roman" w:cs="Times New Roman"/>
          <w:szCs w:val="18"/>
          <w:lang w:eastAsia="pl-PL"/>
        </w:rPr>
        <w:br/>
        <w:t xml:space="preserve">na Uniwersytecie Śląskim w Katowicach czy innymi przepisami powszechnie obowiązującego prawa. W przypadku uznania zasadności przekazanej informacji Zamawiający powtarza czynność albo dokonuje czynności zaniechanej, informując o tym wykonawców w sposób przewidziany dla tej czynności. </w:t>
      </w:r>
    </w:p>
    <w:p w14:paraId="14EDB6FB" w14:textId="77777777" w:rsidR="0010677A" w:rsidRPr="000B5F28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sectPr w:rsidR="0010677A" w:rsidRPr="000B5F28" w:rsidSect="00CD3063">
      <w:footerReference w:type="default" r:id="rId14"/>
      <w:pgSz w:w="11906" w:h="16838" w:code="9"/>
      <w:pgMar w:top="880" w:right="1133" w:bottom="1701" w:left="1418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FC960" w14:textId="77777777" w:rsidR="009F6C7D" w:rsidRDefault="009F6C7D" w:rsidP="00885E24">
      <w:pPr>
        <w:spacing w:after="0" w:line="240" w:lineRule="auto"/>
      </w:pPr>
      <w:r>
        <w:separator/>
      </w:r>
    </w:p>
  </w:endnote>
  <w:endnote w:type="continuationSeparator" w:id="0">
    <w:p w14:paraId="1D567BDC" w14:textId="77777777" w:rsidR="009F6C7D" w:rsidRDefault="009F6C7D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4362929"/>
      <w:docPartObj>
        <w:docPartGallery w:val="Page Numbers (Bottom of Page)"/>
        <w:docPartUnique/>
      </w:docPartObj>
    </w:sdtPr>
    <w:sdtEndPr/>
    <w:sdtContent>
      <w:p w14:paraId="19EAB5E3" w14:textId="5AE4A9F1" w:rsidR="0010677A" w:rsidRDefault="001067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E2C">
          <w:rPr>
            <w:noProof/>
          </w:rPr>
          <w:t>6</w:t>
        </w:r>
        <w:r>
          <w:fldChar w:fldCharType="end"/>
        </w:r>
      </w:p>
    </w:sdtContent>
  </w:sdt>
  <w:p w14:paraId="5C508FDE" w14:textId="77777777" w:rsidR="0010677A" w:rsidRDefault="00106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27C53" w14:textId="77777777" w:rsidR="009F6C7D" w:rsidRDefault="009F6C7D" w:rsidP="00885E24">
      <w:pPr>
        <w:spacing w:after="0" w:line="240" w:lineRule="auto"/>
      </w:pPr>
      <w:r>
        <w:separator/>
      </w:r>
    </w:p>
  </w:footnote>
  <w:footnote w:type="continuationSeparator" w:id="0">
    <w:p w14:paraId="0407F8DD" w14:textId="77777777" w:rsidR="009F6C7D" w:rsidRDefault="009F6C7D" w:rsidP="00885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1F26"/>
    <w:multiLevelType w:val="hybridMultilevel"/>
    <w:tmpl w:val="69A6998A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EB868C9"/>
    <w:multiLevelType w:val="hybridMultilevel"/>
    <w:tmpl w:val="3294AF2C"/>
    <w:lvl w:ilvl="0" w:tplc="299832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681685"/>
    <w:multiLevelType w:val="hybridMultilevel"/>
    <w:tmpl w:val="B0289E6A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D630B1BE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A01318"/>
    <w:multiLevelType w:val="hybridMultilevel"/>
    <w:tmpl w:val="5FF25EFC"/>
    <w:lvl w:ilvl="0" w:tplc="D630B1BE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6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2F162A4"/>
    <w:multiLevelType w:val="hybridMultilevel"/>
    <w:tmpl w:val="D69CAC04"/>
    <w:lvl w:ilvl="0" w:tplc="3576815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356B2"/>
    <w:multiLevelType w:val="hybridMultilevel"/>
    <w:tmpl w:val="59B8844A"/>
    <w:lvl w:ilvl="0" w:tplc="2EEC95B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0200F"/>
    <w:multiLevelType w:val="hybridMultilevel"/>
    <w:tmpl w:val="D8ACE6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6247DDA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600F89"/>
    <w:multiLevelType w:val="hybridMultilevel"/>
    <w:tmpl w:val="5F688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638FC"/>
    <w:multiLevelType w:val="hybridMultilevel"/>
    <w:tmpl w:val="B8A2BE88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745C2F4E"/>
    <w:multiLevelType w:val="hybridMultilevel"/>
    <w:tmpl w:val="7EC82E9C"/>
    <w:lvl w:ilvl="0" w:tplc="95C0847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59A69B1"/>
    <w:multiLevelType w:val="hybridMultilevel"/>
    <w:tmpl w:val="0AB2AAA0"/>
    <w:lvl w:ilvl="0" w:tplc="37B0D450">
      <w:start w:val="1"/>
      <w:numFmt w:val="decimal"/>
      <w:lvlText w:val="%1.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BCC1194"/>
    <w:multiLevelType w:val="hybridMultilevel"/>
    <w:tmpl w:val="3F74DA7C"/>
    <w:lvl w:ilvl="0" w:tplc="0EA4FA4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2"/>
  </w:num>
  <w:num w:numId="6">
    <w:abstractNumId w:val="14"/>
  </w:num>
  <w:num w:numId="7">
    <w:abstractNumId w:val="13"/>
  </w:num>
  <w:num w:numId="8">
    <w:abstractNumId w:val="11"/>
  </w:num>
  <w:num w:numId="9">
    <w:abstractNumId w:val="1"/>
  </w:num>
  <w:num w:numId="10">
    <w:abstractNumId w:val="15"/>
  </w:num>
  <w:num w:numId="11">
    <w:abstractNumId w:val="1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0"/>
  </w:num>
  <w:num w:numId="19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70"/>
    <w:rsid w:val="00010291"/>
    <w:rsid w:val="0002198A"/>
    <w:rsid w:val="0002224D"/>
    <w:rsid w:val="00030679"/>
    <w:rsid w:val="00040CC9"/>
    <w:rsid w:val="00044B89"/>
    <w:rsid w:val="0005211D"/>
    <w:rsid w:val="00062E22"/>
    <w:rsid w:val="00063020"/>
    <w:rsid w:val="000653FF"/>
    <w:rsid w:val="00070003"/>
    <w:rsid w:val="00070E2C"/>
    <w:rsid w:val="0007710C"/>
    <w:rsid w:val="00081804"/>
    <w:rsid w:val="0009176E"/>
    <w:rsid w:val="00096323"/>
    <w:rsid w:val="000B5F28"/>
    <w:rsid w:val="000D034A"/>
    <w:rsid w:val="000E43FB"/>
    <w:rsid w:val="000F5470"/>
    <w:rsid w:val="000F6129"/>
    <w:rsid w:val="000F77DD"/>
    <w:rsid w:val="0010677A"/>
    <w:rsid w:val="0012263D"/>
    <w:rsid w:val="0012468E"/>
    <w:rsid w:val="0012639F"/>
    <w:rsid w:val="001465F1"/>
    <w:rsid w:val="001474A5"/>
    <w:rsid w:val="00150A45"/>
    <w:rsid w:val="00152465"/>
    <w:rsid w:val="001527A2"/>
    <w:rsid w:val="0015341D"/>
    <w:rsid w:val="00170741"/>
    <w:rsid w:val="00170D62"/>
    <w:rsid w:val="00173E10"/>
    <w:rsid w:val="001858D7"/>
    <w:rsid w:val="00196C96"/>
    <w:rsid w:val="00197B6D"/>
    <w:rsid w:val="001A2534"/>
    <w:rsid w:val="001A4113"/>
    <w:rsid w:val="001C1CE0"/>
    <w:rsid w:val="001C1E84"/>
    <w:rsid w:val="001C6586"/>
    <w:rsid w:val="001C6889"/>
    <w:rsid w:val="001D08C6"/>
    <w:rsid w:val="001D1C41"/>
    <w:rsid w:val="001D21B0"/>
    <w:rsid w:val="001D34AB"/>
    <w:rsid w:val="001D3B59"/>
    <w:rsid w:val="001D67C1"/>
    <w:rsid w:val="001D6BE0"/>
    <w:rsid w:val="001F4D44"/>
    <w:rsid w:val="001F58F3"/>
    <w:rsid w:val="001F64AC"/>
    <w:rsid w:val="001F749C"/>
    <w:rsid w:val="001F750E"/>
    <w:rsid w:val="00203790"/>
    <w:rsid w:val="002108CC"/>
    <w:rsid w:val="00214465"/>
    <w:rsid w:val="00214918"/>
    <w:rsid w:val="00216AC4"/>
    <w:rsid w:val="002237C8"/>
    <w:rsid w:val="002302AF"/>
    <w:rsid w:val="002342B5"/>
    <w:rsid w:val="00241399"/>
    <w:rsid w:val="002513D8"/>
    <w:rsid w:val="002547C1"/>
    <w:rsid w:val="00263E26"/>
    <w:rsid w:val="00265FA4"/>
    <w:rsid w:val="0027113A"/>
    <w:rsid w:val="00275068"/>
    <w:rsid w:val="002773BC"/>
    <w:rsid w:val="0028157C"/>
    <w:rsid w:val="002821B9"/>
    <w:rsid w:val="00291E86"/>
    <w:rsid w:val="0029378A"/>
    <w:rsid w:val="00295078"/>
    <w:rsid w:val="00296DC1"/>
    <w:rsid w:val="002A29EE"/>
    <w:rsid w:val="002A409C"/>
    <w:rsid w:val="002A41ED"/>
    <w:rsid w:val="002C4002"/>
    <w:rsid w:val="002E0D75"/>
    <w:rsid w:val="002E1656"/>
    <w:rsid w:val="002F1426"/>
    <w:rsid w:val="00304A29"/>
    <w:rsid w:val="00305A2B"/>
    <w:rsid w:val="00306839"/>
    <w:rsid w:val="00306B54"/>
    <w:rsid w:val="003143C3"/>
    <w:rsid w:val="0031497D"/>
    <w:rsid w:val="00335AEF"/>
    <w:rsid w:val="00335F02"/>
    <w:rsid w:val="0034398B"/>
    <w:rsid w:val="00345A4A"/>
    <w:rsid w:val="00347321"/>
    <w:rsid w:val="0035435C"/>
    <w:rsid w:val="003551DC"/>
    <w:rsid w:val="00357F86"/>
    <w:rsid w:val="003618A5"/>
    <w:rsid w:val="003654AF"/>
    <w:rsid w:val="0038122A"/>
    <w:rsid w:val="003816F7"/>
    <w:rsid w:val="00384E9D"/>
    <w:rsid w:val="00391B3F"/>
    <w:rsid w:val="0039492B"/>
    <w:rsid w:val="003A1011"/>
    <w:rsid w:val="003A18AF"/>
    <w:rsid w:val="003D5E60"/>
    <w:rsid w:val="003E5ECA"/>
    <w:rsid w:val="003E6253"/>
    <w:rsid w:val="003F045A"/>
    <w:rsid w:val="003F2A58"/>
    <w:rsid w:val="003F539D"/>
    <w:rsid w:val="003F7453"/>
    <w:rsid w:val="00400CFE"/>
    <w:rsid w:val="004055BE"/>
    <w:rsid w:val="00406862"/>
    <w:rsid w:val="00406ACF"/>
    <w:rsid w:val="00421465"/>
    <w:rsid w:val="00431749"/>
    <w:rsid w:val="00440869"/>
    <w:rsid w:val="004426A4"/>
    <w:rsid w:val="00451089"/>
    <w:rsid w:val="004549FD"/>
    <w:rsid w:val="00461756"/>
    <w:rsid w:val="0046358E"/>
    <w:rsid w:val="004635A8"/>
    <w:rsid w:val="00471A86"/>
    <w:rsid w:val="00474F1E"/>
    <w:rsid w:val="00475242"/>
    <w:rsid w:val="00476B8C"/>
    <w:rsid w:val="004808F1"/>
    <w:rsid w:val="00485AE1"/>
    <w:rsid w:val="00486A47"/>
    <w:rsid w:val="00493B0A"/>
    <w:rsid w:val="004A7618"/>
    <w:rsid w:val="004B2171"/>
    <w:rsid w:val="004B365C"/>
    <w:rsid w:val="004B5838"/>
    <w:rsid w:val="004C03B0"/>
    <w:rsid w:val="004C230E"/>
    <w:rsid w:val="004C5859"/>
    <w:rsid w:val="004D2132"/>
    <w:rsid w:val="004F496E"/>
    <w:rsid w:val="004F4DA6"/>
    <w:rsid w:val="004F6580"/>
    <w:rsid w:val="004F6BD6"/>
    <w:rsid w:val="00502D2F"/>
    <w:rsid w:val="005059EE"/>
    <w:rsid w:val="00507DC8"/>
    <w:rsid w:val="005112D3"/>
    <w:rsid w:val="00511662"/>
    <w:rsid w:val="00511958"/>
    <w:rsid w:val="00526028"/>
    <w:rsid w:val="00526953"/>
    <w:rsid w:val="005355C7"/>
    <w:rsid w:val="005368B2"/>
    <w:rsid w:val="0055170C"/>
    <w:rsid w:val="00561DAC"/>
    <w:rsid w:val="005676DA"/>
    <w:rsid w:val="005701F9"/>
    <w:rsid w:val="00573C60"/>
    <w:rsid w:val="00574090"/>
    <w:rsid w:val="00581C07"/>
    <w:rsid w:val="005821FB"/>
    <w:rsid w:val="00586B78"/>
    <w:rsid w:val="005A43C9"/>
    <w:rsid w:val="005A4C2F"/>
    <w:rsid w:val="005A7945"/>
    <w:rsid w:val="005C471F"/>
    <w:rsid w:val="005D1A7A"/>
    <w:rsid w:val="005D5B3A"/>
    <w:rsid w:val="005D609D"/>
    <w:rsid w:val="005E3939"/>
    <w:rsid w:val="005E4227"/>
    <w:rsid w:val="005F528B"/>
    <w:rsid w:val="005F6831"/>
    <w:rsid w:val="005F72C3"/>
    <w:rsid w:val="00606BE9"/>
    <w:rsid w:val="006119FA"/>
    <w:rsid w:val="0062719F"/>
    <w:rsid w:val="00630991"/>
    <w:rsid w:val="00631BF1"/>
    <w:rsid w:val="00637661"/>
    <w:rsid w:val="00640D4D"/>
    <w:rsid w:val="00643092"/>
    <w:rsid w:val="00644A9C"/>
    <w:rsid w:val="00650B02"/>
    <w:rsid w:val="0067134B"/>
    <w:rsid w:val="006806CE"/>
    <w:rsid w:val="0069173B"/>
    <w:rsid w:val="006A2FBE"/>
    <w:rsid w:val="006B2668"/>
    <w:rsid w:val="006C5BBF"/>
    <w:rsid w:val="00705E08"/>
    <w:rsid w:val="00721621"/>
    <w:rsid w:val="007370E3"/>
    <w:rsid w:val="007446D3"/>
    <w:rsid w:val="00755A0B"/>
    <w:rsid w:val="00755F08"/>
    <w:rsid w:val="007565C1"/>
    <w:rsid w:val="007571AB"/>
    <w:rsid w:val="00760C0F"/>
    <w:rsid w:val="0076155E"/>
    <w:rsid w:val="00774927"/>
    <w:rsid w:val="007920CF"/>
    <w:rsid w:val="007A6B05"/>
    <w:rsid w:val="007B123F"/>
    <w:rsid w:val="007C409A"/>
    <w:rsid w:val="007D0E9D"/>
    <w:rsid w:val="007D6638"/>
    <w:rsid w:val="007E3267"/>
    <w:rsid w:val="007E3DE1"/>
    <w:rsid w:val="00817870"/>
    <w:rsid w:val="00822360"/>
    <w:rsid w:val="00833EFB"/>
    <w:rsid w:val="00845A3F"/>
    <w:rsid w:val="00846C10"/>
    <w:rsid w:val="00866861"/>
    <w:rsid w:val="00881CF7"/>
    <w:rsid w:val="00882543"/>
    <w:rsid w:val="008827DA"/>
    <w:rsid w:val="00885E24"/>
    <w:rsid w:val="00890B58"/>
    <w:rsid w:val="008944B4"/>
    <w:rsid w:val="008A0B3A"/>
    <w:rsid w:val="008A525B"/>
    <w:rsid w:val="008A6A0E"/>
    <w:rsid w:val="008B2C4E"/>
    <w:rsid w:val="008B4D72"/>
    <w:rsid w:val="008C2CF8"/>
    <w:rsid w:val="008D0712"/>
    <w:rsid w:val="008D1E39"/>
    <w:rsid w:val="008D3C1A"/>
    <w:rsid w:val="008D5204"/>
    <w:rsid w:val="008D6C68"/>
    <w:rsid w:val="008E44B6"/>
    <w:rsid w:val="008E6C61"/>
    <w:rsid w:val="008F19E4"/>
    <w:rsid w:val="008F237E"/>
    <w:rsid w:val="008F435F"/>
    <w:rsid w:val="008F539E"/>
    <w:rsid w:val="00901C2F"/>
    <w:rsid w:val="00904B6A"/>
    <w:rsid w:val="009063F0"/>
    <w:rsid w:val="009070AA"/>
    <w:rsid w:val="0092382F"/>
    <w:rsid w:val="0092506B"/>
    <w:rsid w:val="00925A98"/>
    <w:rsid w:val="00927047"/>
    <w:rsid w:val="00942F72"/>
    <w:rsid w:val="00947260"/>
    <w:rsid w:val="0095054C"/>
    <w:rsid w:val="00955CF7"/>
    <w:rsid w:val="00960D56"/>
    <w:rsid w:val="009624AF"/>
    <w:rsid w:val="009758C4"/>
    <w:rsid w:val="009B0DE4"/>
    <w:rsid w:val="009B1B02"/>
    <w:rsid w:val="009B5C4F"/>
    <w:rsid w:val="009C0C6D"/>
    <w:rsid w:val="009C400D"/>
    <w:rsid w:val="009C7AE7"/>
    <w:rsid w:val="009D6389"/>
    <w:rsid w:val="009E2E9A"/>
    <w:rsid w:val="009E417B"/>
    <w:rsid w:val="009E6102"/>
    <w:rsid w:val="009F6C7D"/>
    <w:rsid w:val="00A0364D"/>
    <w:rsid w:val="00A04D27"/>
    <w:rsid w:val="00A1787F"/>
    <w:rsid w:val="00A223F6"/>
    <w:rsid w:val="00A24ACB"/>
    <w:rsid w:val="00A259C0"/>
    <w:rsid w:val="00A27FDC"/>
    <w:rsid w:val="00A3245E"/>
    <w:rsid w:val="00A343E4"/>
    <w:rsid w:val="00A35020"/>
    <w:rsid w:val="00A571EA"/>
    <w:rsid w:val="00A70973"/>
    <w:rsid w:val="00A73A9A"/>
    <w:rsid w:val="00A77375"/>
    <w:rsid w:val="00A86101"/>
    <w:rsid w:val="00A91344"/>
    <w:rsid w:val="00A92D0F"/>
    <w:rsid w:val="00AA0686"/>
    <w:rsid w:val="00AA0DCE"/>
    <w:rsid w:val="00AC3F51"/>
    <w:rsid w:val="00AD2E2D"/>
    <w:rsid w:val="00AD3BF5"/>
    <w:rsid w:val="00AD4B54"/>
    <w:rsid w:val="00AD588C"/>
    <w:rsid w:val="00AF3F8E"/>
    <w:rsid w:val="00B05E5B"/>
    <w:rsid w:val="00B26970"/>
    <w:rsid w:val="00B31F37"/>
    <w:rsid w:val="00B3492F"/>
    <w:rsid w:val="00B37091"/>
    <w:rsid w:val="00B503A5"/>
    <w:rsid w:val="00B64822"/>
    <w:rsid w:val="00B67F4B"/>
    <w:rsid w:val="00B71B9A"/>
    <w:rsid w:val="00B77C37"/>
    <w:rsid w:val="00B909D6"/>
    <w:rsid w:val="00B96733"/>
    <w:rsid w:val="00BA7A87"/>
    <w:rsid w:val="00BC2B90"/>
    <w:rsid w:val="00BC6137"/>
    <w:rsid w:val="00BC7E34"/>
    <w:rsid w:val="00BD44BC"/>
    <w:rsid w:val="00BE2E5C"/>
    <w:rsid w:val="00BF7E57"/>
    <w:rsid w:val="00C07737"/>
    <w:rsid w:val="00C229F7"/>
    <w:rsid w:val="00C26405"/>
    <w:rsid w:val="00C30BB8"/>
    <w:rsid w:val="00C3388D"/>
    <w:rsid w:val="00C37C8D"/>
    <w:rsid w:val="00C4063F"/>
    <w:rsid w:val="00C41737"/>
    <w:rsid w:val="00C426CE"/>
    <w:rsid w:val="00C47546"/>
    <w:rsid w:val="00C47F1B"/>
    <w:rsid w:val="00C5426C"/>
    <w:rsid w:val="00C568A4"/>
    <w:rsid w:val="00C57048"/>
    <w:rsid w:val="00C604F1"/>
    <w:rsid w:val="00C6612D"/>
    <w:rsid w:val="00C70470"/>
    <w:rsid w:val="00C85357"/>
    <w:rsid w:val="00C8560B"/>
    <w:rsid w:val="00C91664"/>
    <w:rsid w:val="00C931A5"/>
    <w:rsid w:val="00CA119A"/>
    <w:rsid w:val="00CA3E5C"/>
    <w:rsid w:val="00CA6DDE"/>
    <w:rsid w:val="00CB195C"/>
    <w:rsid w:val="00CB4110"/>
    <w:rsid w:val="00CB456C"/>
    <w:rsid w:val="00CB7681"/>
    <w:rsid w:val="00CC346B"/>
    <w:rsid w:val="00CC4067"/>
    <w:rsid w:val="00CC604B"/>
    <w:rsid w:val="00CD3063"/>
    <w:rsid w:val="00CD403A"/>
    <w:rsid w:val="00CE00E7"/>
    <w:rsid w:val="00CE483D"/>
    <w:rsid w:val="00CF2954"/>
    <w:rsid w:val="00CF2B8A"/>
    <w:rsid w:val="00CF367A"/>
    <w:rsid w:val="00D04919"/>
    <w:rsid w:val="00D05554"/>
    <w:rsid w:val="00D06771"/>
    <w:rsid w:val="00D0696A"/>
    <w:rsid w:val="00D07F23"/>
    <w:rsid w:val="00D11097"/>
    <w:rsid w:val="00D31195"/>
    <w:rsid w:val="00D44811"/>
    <w:rsid w:val="00D51D30"/>
    <w:rsid w:val="00D6301D"/>
    <w:rsid w:val="00D66D57"/>
    <w:rsid w:val="00D725F2"/>
    <w:rsid w:val="00D73EC6"/>
    <w:rsid w:val="00D81A82"/>
    <w:rsid w:val="00D82B60"/>
    <w:rsid w:val="00D84088"/>
    <w:rsid w:val="00D92971"/>
    <w:rsid w:val="00DA00AF"/>
    <w:rsid w:val="00DA5B03"/>
    <w:rsid w:val="00DB0572"/>
    <w:rsid w:val="00DB7426"/>
    <w:rsid w:val="00DC27EF"/>
    <w:rsid w:val="00DC72F8"/>
    <w:rsid w:val="00DE2771"/>
    <w:rsid w:val="00DE35D5"/>
    <w:rsid w:val="00DE5ADD"/>
    <w:rsid w:val="00DE70B1"/>
    <w:rsid w:val="00DF3996"/>
    <w:rsid w:val="00DF4338"/>
    <w:rsid w:val="00DF55B7"/>
    <w:rsid w:val="00DF6BCF"/>
    <w:rsid w:val="00DF7850"/>
    <w:rsid w:val="00E02178"/>
    <w:rsid w:val="00E1497D"/>
    <w:rsid w:val="00E20D7F"/>
    <w:rsid w:val="00E21BBF"/>
    <w:rsid w:val="00E257E9"/>
    <w:rsid w:val="00E2710D"/>
    <w:rsid w:val="00E340B5"/>
    <w:rsid w:val="00E53D41"/>
    <w:rsid w:val="00E61111"/>
    <w:rsid w:val="00E63956"/>
    <w:rsid w:val="00E63C54"/>
    <w:rsid w:val="00E66D90"/>
    <w:rsid w:val="00E836A5"/>
    <w:rsid w:val="00E84F6C"/>
    <w:rsid w:val="00E91AFD"/>
    <w:rsid w:val="00EB58AA"/>
    <w:rsid w:val="00EB6D19"/>
    <w:rsid w:val="00EC09AE"/>
    <w:rsid w:val="00EC0D85"/>
    <w:rsid w:val="00EC2FED"/>
    <w:rsid w:val="00EC4C90"/>
    <w:rsid w:val="00ED1A24"/>
    <w:rsid w:val="00EF3C63"/>
    <w:rsid w:val="00F1020D"/>
    <w:rsid w:val="00F16E3E"/>
    <w:rsid w:val="00F2235D"/>
    <w:rsid w:val="00F22F5E"/>
    <w:rsid w:val="00F27C49"/>
    <w:rsid w:val="00F4151A"/>
    <w:rsid w:val="00F4354B"/>
    <w:rsid w:val="00F53E67"/>
    <w:rsid w:val="00F556D2"/>
    <w:rsid w:val="00F609EC"/>
    <w:rsid w:val="00F847D4"/>
    <w:rsid w:val="00F84A62"/>
    <w:rsid w:val="00F93CA6"/>
    <w:rsid w:val="00F9696F"/>
    <w:rsid w:val="00FC3BCD"/>
    <w:rsid w:val="00FC4408"/>
    <w:rsid w:val="00FC7AA8"/>
    <w:rsid w:val="00FD0B10"/>
    <w:rsid w:val="00FD2991"/>
    <w:rsid w:val="00FE3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CC29A49"/>
  <w15:docId w15:val="{7FFCA5EB-230C-4F9C-B041-ADDD7066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iPriority w:val="99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506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6D19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6D19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6D19"/>
    <w:rPr>
      <w:vertAlign w:val="superscript"/>
    </w:rPr>
  </w:style>
  <w:style w:type="character" w:customStyle="1" w:styleId="FontStyle20">
    <w:name w:val="Font Style20"/>
    <w:rsid w:val="00F4354B"/>
    <w:rPr>
      <w:rFonts w:ascii="Arial" w:hAnsi="Arial" w:cs="Arial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1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p.us.edu.pl" TargetMode="External"/><Relationship Id="rId13" Type="http://schemas.openxmlformats.org/officeDocument/2006/relationships/hyperlink" Target="mailto:iod@us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istrator.danych@us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bastian.siedlecki@us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bastian.siedlecki@us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bastian.siedlecki@us.edu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64C163E-02C0-4769-9353-38F0F0E3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3222</Words>
  <Characters>19332</Characters>
  <Application>Microsoft Office Word</Application>
  <DocSecurity>4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22509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Block</dc:creator>
  <cp:lastModifiedBy>Andrzej Kitczak</cp:lastModifiedBy>
  <cp:revision>2</cp:revision>
  <cp:lastPrinted>2021-02-08T08:22:00Z</cp:lastPrinted>
  <dcterms:created xsi:type="dcterms:W3CDTF">2023-06-26T07:42:00Z</dcterms:created>
  <dcterms:modified xsi:type="dcterms:W3CDTF">2023-06-26T07:42:00Z</dcterms:modified>
</cp:coreProperties>
</file>