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50FF1CA7" w14:textId="3D644FD3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6127"/>
        <w:gridCol w:w="567"/>
        <w:gridCol w:w="6806"/>
      </w:tblGrid>
      <w:tr w:rsidR="00FE7E18" w:rsidRPr="0018611E" w14:paraId="50FF1CAE" w14:textId="77777777" w:rsidTr="00E56306">
        <w:trPr>
          <w:trHeight w:val="715"/>
        </w:trPr>
        <w:tc>
          <w:tcPr>
            <w:tcW w:w="166" w:type="pct"/>
            <w:shd w:val="clear" w:color="auto" w:fill="FFFF99"/>
            <w:vAlign w:val="center"/>
          </w:tcPr>
          <w:p w14:paraId="50FF1CA8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4" w:type="pct"/>
            <w:shd w:val="clear" w:color="auto" w:fill="FFFF99"/>
            <w:vAlign w:val="center"/>
            <w:hideMark/>
          </w:tcPr>
          <w:p w14:paraId="50FF1CAA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03" w:type="pct"/>
            <w:shd w:val="clear" w:color="auto" w:fill="FFFF99"/>
            <w:noWrap/>
            <w:vAlign w:val="center"/>
            <w:hideMark/>
          </w:tcPr>
          <w:p w14:paraId="50FF1CAC" w14:textId="77777777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437" w:type="pct"/>
            <w:shd w:val="clear" w:color="auto" w:fill="FFFF99"/>
            <w:vAlign w:val="center"/>
            <w:hideMark/>
          </w:tcPr>
          <w:p w14:paraId="71A9DDFB" w14:textId="77777777" w:rsidR="00FE7E18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0FF1CAD" w14:textId="1CB5DFF2" w:rsidR="00FE7E18" w:rsidRPr="0018611E" w:rsidRDefault="00FE7E18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E7E18" w:rsidRPr="009A530C" w14:paraId="50FF1CBE" w14:textId="77777777" w:rsidTr="00E56306">
        <w:trPr>
          <w:trHeight w:val="6088"/>
        </w:trPr>
        <w:tc>
          <w:tcPr>
            <w:tcW w:w="166" w:type="pct"/>
          </w:tcPr>
          <w:p w14:paraId="50FF1CB5" w14:textId="77777777" w:rsidR="00FE7E18" w:rsidRDefault="00FE7E18" w:rsidP="00652C7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E7E18" w:rsidRDefault="00FE7E18" w:rsidP="00652C7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E7E18" w:rsidRDefault="00FE7E18" w:rsidP="00652C7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E7E18" w:rsidRDefault="00FE7E18" w:rsidP="00652C7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E7E18" w:rsidRPr="009A530C" w:rsidRDefault="00FE7E18" w:rsidP="00652C7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94" w:type="pct"/>
            <w:shd w:val="clear" w:color="auto" w:fill="auto"/>
            <w:vAlign w:val="center"/>
          </w:tcPr>
          <w:p w14:paraId="22240C5C" w14:textId="04FDE6D8" w:rsidR="00FE7E18" w:rsidRDefault="00652C7C" w:rsidP="001F4493">
            <w:pPr>
              <w:suppressAutoHyphens/>
              <w:spacing w:before="24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52C7C">
              <w:rPr>
                <w:rFonts w:ascii="Arial" w:hAnsi="Arial" w:cs="Arial"/>
                <w:b/>
                <w:sz w:val="18"/>
                <w:szCs w:val="18"/>
              </w:rPr>
              <w:t>Oprogramowanie do wspo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magania zarządzania projektami, </w:t>
            </w:r>
            <w:r w:rsidRPr="00652C7C">
              <w:rPr>
                <w:rFonts w:ascii="Arial" w:hAnsi="Arial" w:cs="Arial"/>
                <w:b/>
                <w:sz w:val="18"/>
                <w:szCs w:val="18"/>
              </w:rPr>
              <w:t>usługami serwisowymi IT oraz bazami wiedzy</w:t>
            </w:r>
            <w:r w:rsidR="001F449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42C613A" w14:textId="412ECA6C" w:rsidR="00A87FA4" w:rsidRDefault="00A87FA4" w:rsidP="001F4493">
            <w:pPr>
              <w:suppressAutoHyphens/>
              <w:spacing w:before="24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7FA4">
              <w:rPr>
                <w:rFonts w:ascii="Arial" w:hAnsi="Arial" w:cs="Arial"/>
                <w:b/>
                <w:sz w:val="18"/>
                <w:szCs w:val="18"/>
              </w:rPr>
              <w:t>Program JIRA Software wraz rozszerzeniem  JIRA SERVICE DESK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lub równoważny.</w:t>
            </w:r>
          </w:p>
          <w:p w14:paraId="5586A485" w14:textId="3DD7F7CE" w:rsidR="00A87FA4" w:rsidRDefault="00A87FA4" w:rsidP="001F4493">
            <w:pPr>
              <w:suppressAutoHyphens/>
              <w:spacing w:before="24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3BB0189D" w14:textId="77777777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 xml:space="preserve">umożliwienie planowania i  śledzenia postępu tworzenia oprogramowania, rozwiązywania problemów związanych z usuwaniem błędów w oprogramowaniu i zatwierdzania do dystrybucji,  </w:t>
            </w:r>
          </w:p>
          <w:p w14:paraId="6DAD0D7C" w14:textId="77777777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>swobodne tworzenie i modyfikowanie projektów oraz spraw (zadań) co do typu oraz zakresu informacyjnego oraz konfigurowanie wymagań co do danych i czynności (przepływ pracy),</w:t>
            </w:r>
          </w:p>
          <w:p w14:paraId="22EB2EB5" w14:textId="77777777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 xml:space="preserve">umożliwienie zgłaszania spraw serwisowych do  pracowników wsparcia IT z możliwością eskalacji,  </w:t>
            </w:r>
          </w:p>
          <w:p w14:paraId="336B9585" w14:textId="77777777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 xml:space="preserve">ustalanie priorytetów  spraw serwisowych i  monitorowanie parametrów SLA, </w:t>
            </w:r>
          </w:p>
          <w:p w14:paraId="4153D8E5" w14:textId="2211DB8B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>prezentacja rozwiązań przy pomocy bazy wiedzy,</w:t>
            </w:r>
          </w:p>
          <w:p w14:paraId="48B4B144" w14:textId="77777777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>prezentacja najświeższych i najpotrzebniejszych informacji w pełni konfigurowalnym przez użytkownika ekranie,</w:t>
            </w:r>
          </w:p>
          <w:p w14:paraId="57016301" w14:textId="77777777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>tworzenie zapytań i filtrów za możliwością zapamiętania,</w:t>
            </w:r>
          </w:p>
          <w:p w14:paraId="6B400D61" w14:textId="77777777" w:rsidR="00652C7C" w:rsidRPr="00652C7C" w:rsidRDefault="00652C7C" w:rsidP="00652C7C">
            <w:pPr>
              <w:pStyle w:val="Akapitzlist"/>
              <w:numPr>
                <w:ilvl w:val="0"/>
                <w:numId w:val="10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652C7C">
              <w:rPr>
                <w:rFonts w:ascii="Arial" w:hAnsi="Arial" w:cs="Arial"/>
                <w:sz w:val="18"/>
                <w:szCs w:val="18"/>
              </w:rPr>
              <w:t>możliwość oceny i komentowania stworzonych treści.</w:t>
            </w:r>
          </w:p>
          <w:p w14:paraId="19394EF8" w14:textId="77777777" w:rsidR="00A87FA4" w:rsidRDefault="00A87FA4" w:rsidP="00652C7C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9744BA" w14:textId="77777777" w:rsidR="00A87FA4" w:rsidRDefault="00A87FA4" w:rsidP="00652C7C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4347C19" w14:textId="2175AD21" w:rsidR="00A87FA4" w:rsidRDefault="00A87FA4" w:rsidP="00652C7C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oraz</w:t>
            </w:r>
          </w:p>
          <w:p w14:paraId="5C898D78" w14:textId="77777777" w:rsidR="00A87FA4" w:rsidRDefault="00A87FA4" w:rsidP="00652C7C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80F24A" w14:textId="52F1CDEC" w:rsidR="00A87FA4" w:rsidRDefault="00A87FA4" w:rsidP="00652C7C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7FA4">
              <w:rPr>
                <w:rFonts w:ascii="Arial" w:hAnsi="Arial" w:cs="Arial"/>
                <w:b/>
                <w:sz w:val="18"/>
                <w:szCs w:val="18"/>
              </w:rPr>
              <w:lastRenderedPageBreak/>
              <w:t>Program CONFLUENCE wraz  z rozszerzeniami CONFL</w:t>
            </w: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A87FA4">
              <w:rPr>
                <w:rFonts w:ascii="Arial" w:hAnsi="Arial" w:cs="Arial"/>
                <w:b/>
                <w:sz w:val="18"/>
                <w:szCs w:val="18"/>
              </w:rPr>
              <w:t>ENCE QUESTIONS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oraz CONFLUENCE TEAM CALENDARS lub równoważny.</w:t>
            </w:r>
          </w:p>
          <w:p w14:paraId="72A5820E" w14:textId="6028D326" w:rsidR="00652C7C" w:rsidRPr="00652C7C" w:rsidRDefault="00A87FA4" w:rsidP="00652C7C">
            <w:pPr>
              <w:suppressAutoHyphens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Warunki równoważności</w:t>
            </w:r>
            <w:r w:rsidR="00652C7C" w:rsidRPr="00652C7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218DC26" w14:textId="2C285356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 xml:space="preserve">utworzenie bazy wiedzy w postaci  połączonych hierarchicznie stron WWW umożliwiającej dołączenie zewnętrznych plików oraz linków, </w:t>
            </w:r>
          </w:p>
          <w:p w14:paraId="6EC29730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 xml:space="preserve">udostępnianie oraz  możliwość oceny i komentowania stworzonych treści, </w:t>
            </w:r>
          </w:p>
          <w:p w14:paraId="3A2EF02B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>tworzenie i użytkowanie kalendarzy indywidualnych oraz zespołowych służących monitorowaniu np.  terminów realizacji projektów, organizacji pracy zespołów,</w:t>
            </w:r>
          </w:p>
          <w:p w14:paraId="35C07278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>automatyczna synchronizacja kalendarzy osobistych z zespołowym,</w:t>
            </w:r>
          </w:p>
          <w:p w14:paraId="32F43F0F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 xml:space="preserve">możliwość połączenia z kalendarzem Google oraz eksportu do </w:t>
            </w:r>
            <w:proofErr w:type="spellStart"/>
            <w:r w:rsidRPr="00652C7C">
              <w:rPr>
                <w:rFonts w:ascii="Arial" w:hAnsi="Arial" w:cs="Arial"/>
                <w:bCs/>
                <w:sz w:val="18"/>
                <w:szCs w:val="18"/>
              </w:rPr>
              <w:t>iCalendar</w:t>
            </w:r>
            <w:proofErr w:type="spellEnd"/>
            <w:r w:rsidRPr="00652C7C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</w:p>
          <w:p w14:paraId="5F23F7A4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>tworzenie bazy zapytań i zweryfikowanych odpowiedzi,</w:t>
            </w:r>
          </w:p>
          <w:p w14:paraId="01E03C94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>możliwość budowana grup tematycznych zapytań,</w:t>
            </w:r>
          </w:p>
          <w:p w14:paraId="12809FC2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>dynamiczna wyszukiwarka pozwalająca  na sprawdzenie, czy podobny problem był poruszany i kierująca do jego rozwiązania,</w:t>
            </w:r>
          </w:p>
          <w:p w14:paraId="6B7D8C79" w14:textId="77777777" w:rsidR="00652C7C" w:rsidRPr="00652C7C" w:rsidRDefault="00652C7C" w:rsidP="00652C7C">
            <w:pPr>
              <w:numPr>
                <w:ilvl w:val="0"/>
                <w:numId w:val="11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652C7C">
              <w:rPr>
                <w:rFonts w:ascii="Arial" w:hAnsi="Arial" w:cs="Arial"/>
                <w:bCs/>
                <w:sz w:val="18"/>
                <w:szCs w:val="18"/>
              </w:rPr>
              <w:t>rozbudowany edytor do pytań i odpowiedzi.</w:t>
            </w:r>
          </w:p>
          <w:p w14:paraId="7925C54E" w14:textId="77777777" w:rsidR="001F4493" w:rsidRPr="001F4493" w:rsidRDefault="001F4493" w:rsidP="00E56306">
            <w:pPr>
              <w:spacing w:before="12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4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Wymagania licencyjne: </w:t>
            </w:r>
          </w:p>
          <w:p w14:paraId="390F4669" w14:textId="5617DC9F" w:rsidR="001F4493" w:rsidRPr="001F4493" w:rsidRDefault="001F4493" w:rsidP="001F4493">
            <w:pPr>
              <w:pStyle w:val="Akapitzlist"/>
              <w:numPr>
                <w:ilvl w:val="0"/>
                <w:numId w:val="13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1F4493">
              <w:rPr>
                <w:rFonts w:ascii="Arial" w:hAnsi="Arial" w:cs="Arial"/>
                <w:bCs/>
                <w:sz w:val="18"/>
                <w:szCs w:val="18"/>
              </w:rPr>
              <w:t xml:space="preserve">wszystkie </w:t>
            </w:r>
            <w:r w:rsidR="00A87FA4" w:rsidRPr="00A87FA4">
              <w:rPr>
                <w:rFonts w:ascii="Arial" w:hAnsi="Arial" w:cs="Arial"/>
                <w:bCs/>
                <w:sz w:val="18"/>
                <w:szCs w:val="18"/>
              </w:rPr>
              <w:t>programy</w:t>
            </w:r>
            <w:r w:rsidRPr="00A87FA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1F4493">
              <w:rPr>
                <w:rFonts w:ascii="Arial" w:hAnsi="Arial" w:cs="Arial"/>
                <w:bCs/>
                <w:sz w:val="18"/>
                <w:szCs w:val="18"/>
              </w:rPr>
              <w:t xml:space="preserve">muszą umożliwiać pracę przez co najmniej 50 nazwanych użytkowników za wyjątkiem rozszerzenia </w:t>
            </w:r>
            <w:r w:rsidR="00A87FA4" w:rsidRPr="00A87FA4">
              <w:rPr>
                <w:rFonts w:ascii="Arial" w:hAnsi="Arial" w:cs="Arial"/>
                <w:bCs/>
                <w:sz w:val="18"/>
                <w:szCs w:val="18"/>
              </w:rPr>
              <w:t xml:space="preserve">JIRA SERVICE DESK </w:t>
            </w:r>
            <w:r w:rsidR="00A87FA4">
              <w:rPr>
                <w:rFonts w:ascii="Arial" w:hAnsi="Arial" w:cs="Arial"/>
                <w:bCs/>
                <w:sz w:val="18"/>
                <w:szCs w:val="18"/>
              </w:rPr>
              <w:t xml:space="preserve">lub równoważnego, </w:t>
            </w:r>
            <w:r w:rsidRPr="001F4493">
              <w:rPr>
                <w:rFonts w:ascii="Arial" w:hAnsi="Arial" w:cs="Arial"/>
                <w:bCs/>
                <w:sz w:val="18"/>
                <w:szCs w:val="18"/>
              </w:rPr>
              <w:t>które winno umożliwić pracę 3 nazwanych użytkowników,</w:t>
            </w:r>
          </w:p>
          <w:p w14:paraId="087EC095" w14:textId="1D1C2AA0" w:rsidR="00652C7C" w:rsidRDefault="001F4493" w:rsidP="001F4493">
            <w:pPr>
              <w:pStyle w:val="Akapitzlist"/>
              <w:numPr>
                <w:ilvl w:val="0"/>
                <w:numId w:val="12"/>
              </w:numPr>
              <w:spacing w:line="360" w:lineRule="auto"/>
              <w:ind w:left="388" w:hanging="284"/>
              <w:rPr>
                <w:rFonts w:ascii="Arial" w:hAnsi="Arial" w:cs="Arial"/>
                <w:bCs/>
                <w:sz w:val="18"/>
                <w:szCs w:val="18"/>
              </w:rPr>
            </w:pPr>
            <w:r w:rsidRPr="001F4493">
              <w:rPr>
                <w:rFonts w:ascii="Arial" w:hAnsi="Arial" w:cs="Arial"/>
                <w:bCs/>
                <w:sz w:val="18"/>
                <w:szCs w:val="18"/>
              </w:rPr>
              <w:t>dostarczani</w:t>
            </w:r>
            <w:r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F4493">
              <w:rPr>
                <w:rFonts w:ascii="Arial" w:hAnsi="Arial" w:cs="Arial"/>
                <w:bCs/>
                <w:sz w:val="18"/>
                <w:szCs w:val="18"/>
              </w:rPr>
              <w:t xml:space="preserve"> poprawek oraz nowych wersji oprogramowania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przez </w:t>
            </w:r>
            <w:r w:rsidRPr="001F4493">
              <w:rPr>
                <w:rFonts w:ascii="Arial" w:hAnsi="Arial" w:cs="Arial"/>
                <w:bCs/>
                <w:sz w:val="18"/>
                <w:szCs w:val="18"/>
              </w:rPr>
              <w:t xml:space="preserve">okres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min. </w:t>
            </w:r>
            <w:r w:rsidRPr="001F4493">
              <w:rPr>
                <w:rFonts w:ascii="Arial" w:hAnsi="Arial" w:cs="Arial"/>
                <w:bCs/>
                <w:sz w:val="18"/>
                <w:szCs w:val="18"/>
              </w:rPr>
              <w:t>36 miesięcy od momentu udostepnienia kluczy licencyjnych.</w:t>
            </w:r>
          </w:p>
          <w:p w14:paraId="56929799" w14:textId="0062AEBA" w:rsidR="00DC3EE8" w:rsidRPr="00DC3EE8" w:rsidRDefault="00DC3EE8" w:rsidP="001F4493">
            <w:pPr>
              <w:pStyle w:val="Akapitzlist"/>
              <w:numPr>
                <w:ilvl w:val="0"/>
                <w:numId w:val="12"/>
              </w:numPr>
              <w:spacing w:line="360" w:lineRule="auto"/>
              <w:ind w:left="388" w:hanging="284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DC3EE8">
              <w:rPr>
                <w:rFonts w:ascii="Arial" w:hAnsi="Arial" w:cs="Arial"/>
                <w:bCs/>
                <w:color w:val="FF0000"/>
                <w:sz w:val="18"/>
                <w:szCs w:val="18"/>
              </w:rPr>
              <w:t>Zamawiający wymaga dostarczenia licencji akademickiej, jeżeli jest dostępna</w:t>
            </w:r>
          </w:p>
          <w:p w14:paraId="687B4CAB" w14:textId="77777777" w:rsidR="001F4493" w:rsidRPr="001F4493" w:rsidRDefault="001F4493" w:rsidP="00E56306">
            <w:pPr>
              <w:spacing w:before="12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F4493">
              <w:rPr>
                <w:rFonts w:ascii="Arial" w:hAnsi="Arial" w:cs="Arial"/>
                <w:b/>
                <w:sz w:val="18"/>
                <w:szCs w:val="18"/>
              </w:rPr>
              <w:t>Wymaganie niefunkcjonalne:</w:t>
            </w:r>
          </w:p>
          <w:p w14:paraId="5D3918A8" w14:textId="77777777" w:rsidR="001F4493" w:rsidRP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 xml:space="preserve">programy  winny tworzyć dostosowywalny do potrzeb użytkownika portal WWW instalowalny   w systemach  operacyjnych  Microsoft </w:t>
            </w:r>
            <w:r w:rsidRPr="001F4493">
              <w:rPr>
                <w:rFonts w:ascii="Arial" w:hAnsi="Arial" w:cs="Arial"/>
                <w:sz w:val="18"/>
                <w:szCs w:val="18"/>
              </w:rPr>
              <w:lastRenderedPageBreak/>
              <w:t>Windows  oraz LINUX,</w:t>
            </w:r>
          </w:p>
          <w:p w14:paraId="7273CB61" w14:textId="77777777" w:rsidR="001F4493" w:rsidRP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 xml:space="preserve">dostęp do programów poprzez przeglądarki:  Mozilla </w:t>
            </w:r>
            <w:proofErr w:type="spellStart"/>
            <w:r w:rsidRPr="001F4493">
              <w:rPr>
                <w:rFonts w:ascii="Arial" w:hAnsi="Arial" w:cs="Arial"/>
                <w:sz w:val="18"/>
                <w:szCs w:val="18"/>
              </w:rPr>
              <w:t>Firefox</w:t>
            </w:r>
            <w:proofErr w:type="spellEnd"/>
            <w:r w:rsidRPr="001F4493">
              <w:rPr>
                <w:rFonts w:ascii="Arial" w:hAnsi="Arial" w:cs="Arial"/>
                <w:sz w:val="18"/>
                <w:szCs w:val="18"/>
              </w:rPr>
              <w:t>, Chrome,  MS IE wersji 10 lub późniejszej,</w:t>
            </w:r>
          </w:p>
          <w:p w14:paraId="5F4E4D16" w14:textId="77777777" w:rsidR="001F4493" w:rsidRP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 xml:space="preserve">zapis danych w minimum jednej  relacyjnej bazie komercyjnej (np. ORACLE lub MS SQL) jak i minimum jednej   typu „open </w:t>
            </w:r>
            <w:proofErr w:type="spellStart"/>
            <w:r w:rsidRPr="001F4493">
              <w:rPr>
                <w:rFonts w:ascii="Arial" w:hAnsi="Arial" w:cs="Arial"/>
                <w:sz w:val="18"/>
                <w:szCs w:val="18"/>
              </w:rPr>
              <w:t>source</w:t>
            </w:r>
            <w:proofErr w:type="spellEnd"/>
            <w:r w:rsidRPr="001F4493">
              <w:rPr>
                <w:rFonts w:ascii="Arial" w:hAnsi="Arial" w:cs="Arial"/>
                <w:sz w:val="18"/>
                <w:szCs w:val="18"/>
              </w:rPr>
              <w:t xml:space="preserve">” np. </w:t>
            </w:r>
            <w:proofErr w:type="spellStart"/>
            <w:r w:rsidRPr="001F4493">
              <w:rPr>
                <w:rFonts w:ascii="Arial" w:hAnsi="Arial" w:cs="Arial"/>
                <w:sz w:val="18"/>
                <w:szCs w:val="18"/>
              </w:rPr>
              <w:t>MySQL</w:t>
            </w:r>
            <w:proofErr w:type="spellEnd"/>
            <w:r w:rsidRPr="001F4493">
              <w:rPr>
                <w:rFonts w:ascii="Arial" w:hAnsi="Arial" w:cs="Arial"/>
                <w:sz w:val="18"/>
                <w:szCs w:val="18"/>
              </w:rPr>
              <w:t xml:space="preserve"> lub </w:t>
            </w:r>
            <w:proofErr w:type="spellStart"/>
            <w:r w:rsidRPr="001F4493">
              <w:rPr>
                <w:rFonts w:ascii="Arial" w:hAnsi="Arial" w:cs="Arial"/>
                <w:sz w:val="18"/>
                <w:szCs w:val="18"/>
              </w:rPr>
              <w:t>PostgreSQL</w:t>
            </w:r>
            <w:proofErr w:type="spellEnd"/>
            <w:r w:rsidRPr="001F4493">
              <w:rPr>
                <w:rFonts w:ascii="Arial" w:hAnsi="Arial" w:cs="Arial"/>
                <w:sz w:val="18"/>
                <w:szCs w:val="18"/>
              </w:rPr>
              <w:t xml:space="preserve"> ,</w:t>
            </w:r>
          </w:p>
          <w:p w14:paraId="59F020C7" w14:textId="77777777" w:rsidR="001F4493" w:rsidRP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>wymagana jest możliwość rejestracji historii zmian treści,</w:t>
            </w:r>
          </w:p>
          <w:p w14:paraId="6C265FB0" w14:textId="457DDD99" w:rsidR="001F4493" w:rsidRP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 xml:space="preserve">wymagana jest integracja pomiędzy  programem zarzadzania projektami i sprawami </w:t>
            </w:r>
            <w:r w:rsidRPr="00A87FA4">
              <w:rPr>
                <w:rFonts w:ascii="Arial" w:hAnsi="Arial" w:cs="Arial"/>
                <w:sz w:val="18"/>
                <w:szCs w:val="18"/>
              </w:rPr>
              <w:t>(JIRA SOFTWARE</w:t>
            </w:r>
            <w:r w:rsidR="00A87FA4" w:rsidRPr="00A87FA4">
              <w:rPr>
                <w:rFonts w:ascii="Arial" w:hAnsi="Arial" w:cs="Arial"/>
                <w:sz w:val="18"/>
                <w:szCs w:val="18"/>
              </w:rPr>
              <w:t xml:space="preserve"> lub równoważny </w:t>
            </w:r>
            <w:r w:rsidRPr="00A87FA4">
              <w:rPr>
                <w:rFonts w:ascii="Arial" w:hAnsi="Arial" w:cs="Arial"/>
                <w:sz w:val="18"/>
                <w:szCs w:val="18"/>
              </w:rPr>
              <w:t xml:space="preserve"> i JIRA SOFTWARE DESK</w:t>
            </w:r>
            <w:r w:rsidR="00A87FA4" w:rsidRPr="00A87FA4">
              <w:rPr>
                <w:rFonts w:ascii="Arial" w:hAnsi="Arial" w:cs="Arial"/>
                <w:sz w:val="18"/>
                <w:szCs w:val="18"/>
              </w:rPr>
              <w:t xml:space="preserve"> lub równoważnym</w:t>
            </w:r>
            <w:r w:rsidRPr="00A87FA4">
              <w:rPr>
                <w:rFonts w:ascii="Arial" w:hAnsi="Arial" w:cs="Arial"/>
                <w:sz w:val="18"/>
                <w:szCs w:val="18"/>
              </w:rPr>
              <w:t>) a programem obsługi bazy wiedzy (CONFLUENCE wraz z dodatkami TEAM CALENDARS i QUESTIONS</w:t>
            </w:r>
            <w:r w:rsidR="00A87FA4" w:rsidRPr="00A87FA4">
              <w:rPr>
                <w:rFonts w:ascii="Arial" w:hAnsi="Arial" w:cs="Arial"/>
                <w:sz w:val="18"/>
                <w:szCs w:val="18"/>
              </w:rPr>
              <w:t xml:space="preserve"> lub równoważnym</w:t>
            </w:r>
            <w:r w:rsidRPr="00A87FA4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F4493">
              <w:rPr>
                <w:rFonts w:ascii="Arial" w:hAnsi="Arial" w:cs="Arial"/>
                <w:sz w:val="18"/>
                <w:szCs w:val="18"/>
              </w:rPr>
              <w:t>dotycząca użytkowników, prezentacji spraw na stronach bazy wiedzy oraz treści z bazy wiedzy w opisie spraw,</w:t>
            </w:r>
          </w:p>
          <w:p w14:paraId="1731C446" w14:textId="77777777" w:rsidR="001F4493" w:rsidRP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 xml:space="preserve">wymagana jest możliwość uwierzytelniania użytkowników w zewnętrznych systemach   LDAP np. MS Active Directory, </w:t>
            </w:r>
          </w:p>
          <w:p w14:paraId="6B43631B" w14:textId="77777777" w:rsidR="001F4493" w:rsidRP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>wymagana jest możliwość użytkowania programu przez anonimowego użytkownika,</w:t>
            </w:r>
          </w:p>
          <w:p w14:paraId="133DED0F" w14:textId="77777777" w:rsidR="001F4493" w:rsidRDefault="001F4493" w:rsidP="001F4493">
            <w:pPr>
              <w:pStyle w:val="Akapitzlist"/>
              <w:numPr>
                <w:ilvl w:val="0"/>
                <w:numId w:val="14"/>
              </w:numPr>
              <w:spacing w:after="160"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 w:rsidRPr="001F4493">
              <w:rPr>
                <w:rFonts w:ascii="Arial" w:hAnsi="Arial" w:cs="Arial"/>
                <w:sz w:val="18"/>
                <w:szCs w:val="18"/>
              </w:rPr>
              <w:t>wymagane  jest możliwość przypisywania uprawnień przeglądania, dodawania, edycji i usuwania treści  do użytkowników lub ich grup.</w:t>
            </w:r>
          </w:p>
          <w:p w14:paraId="50FF1CBB" w14:textId="54AF6C80" w:rsidR="00652C7C" w:rsidRPr="001F4493" w:rsidRDefault="001F4493" w:rsidP="00E56306">
            <w:pPr>
              <w:pStyle w:val="Akapitzlist"/>
              <w:numPr>
                <w:ilvl w:val="0"/>
                <w:numId w:val="14"/>
              </w:numPr>
              <w:spacing w:line="360" w:lineRule="auto"/>
              <w:ind w:left="38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</w:t>
            </w:r>
            <w:r w:rsidR="00652C7C" w:rsidRPr="001F4493">
              <w:rPr>
                <w:rFonts w:ascii="Arial" w:hAnsi="Arial" w:cs="Arial"/>
                <w:bCs/>
                <w:sz w:val="18"/>
                <w:szCs w:val="18"/>
              </w:rPr>
              <w:t>ymagany jest 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olski interfejs użytkownika lub </w:t>
            </w:r>
            <w:r w:rsidR="00652C7C" w:rsidRPr="001F4493">
              <w:rPr>
                <w:rFonts w:ascii="Arial" w:hAnsi="Arial" w:cs="Arial"/>
                <w:bCs/>
                <w:sz w:val="18"/>
                <w:szCs w:val="18"/>
              </w:rPr>
              <w:t>funkcjonalność  umożliwiająca polonizację we własnym zakresie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FF1CBC" w14:textId="7C173BEE" w:rsidR="00FE7E18" w:rsidRPr="009A530C" w:rsidRDefault="00FE7E18" w:rsidP="00FE7E1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37" w:type="pct"/>
            <w:shd w:val="clear" w:color="auto" w:fill="auto"/>
            <w:noWrap/>
            <w:vAlign w:val="center"/>
            <w:hideMark/>
          </w:tcPr>
          <w:p w14:paraId="50FF1CBD" w14:textId="77777777" w:rsidR="00FE7E18" w:rsidRPr="009A530C" w:rsidRDefault="00FE7E18" w:rsidP="00652C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55883FAA" w:rsidR="003348DC" w:rsidRDefault="003348DC" w:rsidP="003348DC">
      <w:pPr>
        <w:rPr>
          <w:rFonts w:eastAsia="Arial Unicode MS"/>
          <w:lang w:eastAsia="en-US"/>
        </w:rPr>
      </w:pPr>
    </w:p>
    <w:p w14:paraId="0BE0FA09" w14:textId="77777777" w:rsidR="00E56306" w:rsidRPr="00E56306" w:rsidRDefault="00E56306" w:rsidP="00E56306">
      <w:pPr>
        <w:pStyle w:val="Akapitzlist"/>
        <w:numPr>
          <w:ilvl w:val="0"/>
          <w:numId w:val="5"/>
        </w:numPr>
        <w:spacing w:line="360" w:lineRule="auto"/>
        <w:ind w:left="-284" w:hanging="283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E5630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W ramach świadczenia usługi wsparcia technicznego przez Wykonawcę, Zamawiający musi mieć prawo do:</w:t>
      </w:r>
    </w:p>
    <w:p w14:paraId="34BF3045" w14:textId="3A6C47C8" w:rsidR="00E56306" w:rsidRDefault="00E56306" w:rsidP="00E56306">
      <w:pPr>
        <w:pStyle w:val="Zwykytekst"/>
        <w:numPr>
          <w:ilvl w:val="1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F83ED9">
        <w:rPr>
          <w:rFonts w:ascii="Arial" w:hAnsi="Arial" w:cs="Arial"/>
          <w:sz w:val="18"/>
          <w:szCs w:val="18"/>
        </w:rPr>
        <w:t>nowych wersji oprogramowania</w:t>
      </w:r>
      <w:r>
        <w:rPr>
          <w:rFonts w:ascii="Arial" w:hAnsi="Arial" w:cs="Arial"/>
          <w:sz w:val="18"/>
          <w:szCs w:val="18"/>
        </w:rPr>
        <w:t xml:space="preserve"> </w:t>
      </w:r>
      <w:r w:rsidRPr="00CD0987">
        <w:rPr>
          <w:rFonts w:ascii="Arial" w:hAnsi="Arial" w:cs="Arial"/>
          <w:sz w:val="18"/>
          <w:szCs w:val="18"/>
          <w:lang w:val="x-none" w:eastAsia="x-none"/>
        </w:rPr>
        <w:t>i udoskonaleń do wersji bieżących oprogramowania (otrzymanie nowych edycji oprogramowania, wydań uzupełniających, poprawek programistycznych) wraz z licencją bez dodatkowych opłat licencyjnych</w:t>
      </w:r>
      <w:r w:rsidRPr="00F83ED9">
        <w:rPr>
          <w:rFonts w:ascii="Arial" w:hAnsi="Arial" w:cs="Arial"/>
          <w:sz w:val="18"/>
          <w:szCs w:val="18"/>
        </w:rPr>
        <w:t>;</w:t>
      </w:r>
    </w:p>
    <w:p w14:paraId="25AB888F" w14:textId="272A0848" w:rsidR="00E56306" w:rsidRPr="00F83ED9" w:rsidRDefault="00E56306" w:rsidP="00E56306">
      <w:pPr>
        <w:pStyle w:val="Zwykytekst"/>
        <w:numPr>
          <w:ilvl w:val="1"/>
          <w:numId w:val="5"/>
        </w:numPr>
        <w:spacing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CD0987">
        <w:rPr>
          <w:rFonts w:ascii="Arial" w:hAnsi="Arial" w:cs="Arial"/>
          <w:sz w:val="18"/>
          <w:szCs w:val="18"/>
          <w:lang w:val="x-none" w:eastAsia="x-none"/>
        </w:rPr>
        <w:t>asyst</w:t>
      </w:r>
      <w:r>
        <w:rPr>
          <w:rFonts w:ascii="Arial" w:hAnsi="Arial" w:cs="Arial"/>
          <w:sz w:val="18"/>
          <w:szCs w:val="18"/>
          <w:lang w:eastAsia="x-none"/>
        </w:rPr>
        <w:t>ę</w:t>
      </w:r>
      <w:r w:rsidRPr="00CD0987">
        <w:rPr>
          <w:rFonts w:ascii="Arial" w:hAnsi="Arial" w:cs="Arial"/>
          <w:sz w:val="18"/>
          <w:szCs w:val="18"/>
          <w:lang w:val="x-none" w:eastAsia="x-none"/>
        </w:rPr>
        <w:t xml:space="preserve"> techniczn</w:t>
      </w:r>
      <w:r>
        <w:rPr>
          <w:rFonts w:ascii="Arial" w:hAnsi="Arial" w:cs="Arial"/>
          <w:sz w:val="18"/>
          <w:szCs w:val="18"/>
          <w:lang w:eastAsia="x-none"/>
        </w:rPr>
        <w:t>ą</w:t>
      </w:r>
      <w:r w:rsidRPr="00CD0987">
        <w:rPr>
          <w:rFonts w:ascii="Arial" w:hAnsi="Arial" w:cs="Arial"/>
          <w:sz w:val="18"/>
          <w:szCs w:val="18"/>
          <w:lang w:val="x-none" w:eastAsia="x-none"/>
        </w:rPr>
        <w:t xml:space="preserve"> w zakresie zgłaszania błędów do </w:t>
      </w:r>
      <w:r w:rsidRPr="001B039C">
        <w:rPr>
          <w:rFonts w:ascii="Arial" w:hAnsi="Arial" w:cs="Arial"/>
          <w:sz w:val="18"/>
          <w:szCs w:val="18"/>
          <w:lang w:eastAsia="x-none"/>
        </w:rPr>
        <w:t>producenta</w:t>
      </w:r>
      <w:r>
        <w:rPr>
          <w:rFonts w:ascii="Arial" w:hAnsi="Arial" w:cs="Arial"/>
          <w:sz w:val="18"/>
          <w:szCs w:val="18"/>
          <w:lang w:eastAsia="x-none"/>
        </w:rPr>
        <w:t>.</w:t>
      </w:r>
    </w:p>
    <w:p w14:paraId="1F302345" w14:textId="77777777" w:rsidR="00E56306" w:rsidRPr="00E56306" w:rsidRDefault="00E56306" w:rsidP="00E56306">
      <w:pPr>
        <w:pStyle w:val="Akapitzlist"/>
        <w:numPr>
          <w:ilvl w:val="0"/>
          <w:numId w:val="5"/>
        </w:numPr>
        <w:spacing w:line="360" w:lineRule="auto"/>
        <w:ind w:left="-284" w:hanging="283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E5630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E5630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E5630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50FF1CCB" w14:textId="77777777" w:rsidR="00681C75" w:rsidRDefault="00681C75" w:rsidP="00681C75">
      <w:pPr>
        <w:jc w:val="center"/>
      </w:pPr>
    </w:p>
    <w:p w14:paraId="42352358" w14:textId="77777777" w:rsidR="001F4493" w:rsidRDefault="001F4493" w:rsidP="00681C75">
      <w:pPr>
        <w:jc w:val="center"/>
      </w:pPr>
      <w:bookmarkStart w:id="0" w:name="_GoBack"/>
      <w:bookmarkEnd w:id="0"/>
    </w:p>
    <w:p w14:paraId="50FF1CCC" w14:textId="77777777" w:rsidR="00681C75" w:rsidRDefault="00681C75" w:rsidP="00681C75">
      <w:pPr>
        <w:jc w:val="center"/>
      </w:pPr>
    </w:p>
    <w:p w14:paraId="024F3E96" w14:textId="77777777" w:rsidR="005D7A32" w:rsidRDefault="005D7A32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200984" w:rsidRDefault="00200984" w:rsidP="00654654">
      <w:r>
        <w:separator/>
      </w:r>
    </w:p>
  </w:endnote>
  <w:endnote w:type="continuationSeparator" w:id="0">
    <w:p w14:paraId="50FF1CD5" w14:textId="77777777" w:rsidR="00200984" w:rsidRDefault="00200984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200984" w:rsidRDefault="00200984" w:rsidP="00654654">
      <w:r>
        <w:separator/>
      </w:r>
    </w:p>
  </w:footnote>
  <w:footnote w:type="continuationSeparator" w:id="0">
    <w:p w14:paraId="50FF1CD3" w14:textId="77777777" w:rsidR="00200984" w:rsidRDefault="00200984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28B70CB" w:rsidR="00200984" w:rsidRDefault="00200984" w:rsidP="006628D3">
    <w:pPr>
      <w:pStyle w:val="Nagwek"/>
      <w:jc w:val="center"/>
    </w:pPr>
  </w:p>
  <w:p w14:paraId="50FF1CD7" w14:textId="7D7A4413" w:rsidR="00200984" w:rsidRDefault="00200984" w:rsidP="00654654">
    <w:pPr>
      <w:pStyle w:val="Nagwek"/>
      <w:jc w:val="right"/>
    </w:pPr>
    <w:r>
      <w:rPr>
        <w:rFonts w:cs="Calibri"/>
        <w:b/>
      </w:rPr>
      <w:t>Załącznik nr 2 do SIWZ DZP.381.157.2015.DW</w:t>
    </w:r>
    <w:r w:rsidR="00DC3EE8">
      <w:rPr>
        <w:rFonts w:cs="Calibri"/>
        <w:b/>
      </w:rPr>
      <w:t xml:space="preserve"> (</w:t>
    </w:r>
    <w:proofErr w:type="spellStart"/>
    <w:r w:rsidR="00DC3EE8">
      <w:rPr>
        <w:rFonts w:cs="Calibri"/>
        <w:b/>
      </w:rPr>
      <w:t>zm</w:t>
    </w:r>
    <w:proofErr w:type="spellEnd"/>
    <w:r w:rsidR="00DC3EE8">
      <w:rPr>
        <w:rFonts w:cs="Calibri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5733A"/>
    <w:multiLevelType w:val="hybridMultilevel"/>
    <w:tmpl w:val="8208E6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5A9E"/>
    <w:multiLevelType w:val="multilevel"/>
    <w:tmpl w:val="49268FF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nsid w:val="372B3CB2"/>
    <w:multiLevelType w:val="hybridMultilevel"/>
    <w:tmpl w:val="5756F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63620"/>
    <w:multiLevelType w:val="multilevel"/>
    <w:tmpl w:val="4D485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46B49"/>
    <w:multiLevelType w:val="hybridMultilevel"/>
    <w:tmpl w:val="0BFE8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67F74"/>
    <w:multiLevelType w:val="hybridMultilevel"/>
    <w:tmpl w:val="C5A01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ED2B5C"/>
    <w:multiLevelType w:val="multilevel"/>
    <w:tmpl w:val="2A2677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DB268D"/>
    <w:multiLevelType w:val="hybridMultilevel"/>
    <w:tmpl w:val="5C4E8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1877D9"/>
    <w:multiLevelType w:val="hybridMultilevel"/>
    <w:tmpl w:val="83E0B1D2"/>
    <w:lvl w:ilvl="0" w:tplc="D1A43A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5"/>
  </w:num>
  <w:num w:numId="13">
    <w:abstractNumId w:val="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2780"/>
    <w:rsid w:val="0012734D"/>
    <w:rsid w:val="00136846"/>
    <w:rsid w:val="00140F8F"/>
    <w:rsid w:val="0018611E"/>
    <w:rsid w:val="001A7606"/>
    <w:rsid w:val="001F0775"/>
    <w:rsid w:val="001F4493"/>
    <w:rsid w:val="001F66B4"/>
    <w:rsid w:val="00200984"/>
    <w:rsid w:val="00232324"/>
    <w:rsid w:val="00265BC2"/>
    <w:rsid w:val="0027414D"/>
    <w:rsid w:val="002834A7"/>
    <w:rsid w:val="002D2403"/>
    <w:rsid w:val="002E0937"/>
    <w:rsid w:val="003348DC"/>
    <w:rsid w:val="003831A2"/>
    <w:rsid w:val="004C5ACE"/>
    <w:rsid w:val="004D6EE6"/>
    <w:rsid w:val="00516B39"/>
    <w:rsid w:val="00523E8F"/>
    <w:rsid w:val="00531079"/>
    <w:rsid w:val="005A413C"/>
    <w:rsid w:val="005C4510"/>
    <w:rsid w:val="005D7A32"/>
    <w:rsid w:val="006139BB"/>
    <w:rsid w:val="00652C7C"/>
    <w:rsid w:val="00654654"/>
    <w:rsid w:val="006628D3"/>
    <w:rsid w:val="00681C75"/>
    <w:rsid w:val="007E334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87FA4"/>
    <w:rsid w:val="00AA4B15"/>
    <w:rsid w:val="00B03A38"/>
    <w:rsid w:val="00B3204C"/>
    <w:rsid w:val="00BE109C"/>
    <w:rsid w:val="00BE3C4F"/>
    <w:rsid w:val="00C20B40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C3EE8"/>
    <w:rsid w:val="00DF25BD"/>
    <w:rsid w:val="00E26A6B"/>
    <w:rsid w:val="00E56306"/>
    <w:rsid w:val="00EA06D0"/>
    <w:rsid w:val="00EA4C74"/>
    <w:rsid w:val="00EB587F"/>
    <w:rsid w:val="00EE443A"/>
    <w:rsid w:val="00EF4DE3"/>
    <w:rsid w:val="00EF5AF1"/>
    <w:rsid w:val="00F12459"/>
    <w:rsid w:val="00F5791B"/>
    <w:rsid w:val="00F9251C"/>
    <w:rsid w:val="00FD7FCB"/>
    <w:rsid w:val="00FE7E18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  <w:style w:type="character" w:customStyle="1" w:styleId="ZwykytekstZnak">
    <w:name w:val="Zwykły tekst Znak"/>
    <w:aliases w:val="Znak4 Znak, Znak4 Znak"/>
    <w:link w:val="Zwykytekst"/>
    <w:locked/>
    <w:rsid w:val="00E56306"/>
    <w:rPr>
      <w:rFonts w:ascii="Courier New" w:hAnsi="Courier New" w:cs="Courier New"/>
    </w:rPr>
  </w:style>
  <w:style w:type="paragraph" w:styleId="Zwykytekst">
    <w:name w:val="Plain Text"/>
    <w:aliases w:val="Znak4, Znak4"/>
    <w:basedOn w:val="Normalny"/>
    <w:link w:val="ZwykytekstZnak"/>
    <w:unhideWhenUsed/>
    <w:rsid w:val="00E56306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56306"/>
    <w:rPr>
      <w:rFonts w:ascii="Consolas" w:eastAsia="Times New Roman" w:hAnsi="Consolas" w:cs="Consolas"/>
      <w:sz w:val="21"/>
      <w:szCs w:val="21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  <w:style w:type="character" w:customStyle="1" w:styleId="ZwykytekstZnak">
    <w:name w:val="Zwykły tekst Znak"/>
    <w:aliases w:val="Znak4 Znak, Znak4 Znak"/>
    <w:link w:val="Zwykytekst"/>
    <w:locked/>
    <w:rsid w:val="00E56306"/>
    <w:rPr>
      <w:rFonts w:ascii="Courier New" w:hAnsi="Courier New" w:cs="Courier New"/>
    </w:rPr>
  </w:style>
  <w:style w:type="paragraph" w:styleId="Zwykytekst">
    <w:name w:val="Plain Text"/>
    <w:aliases w:val="Znak4, Znak4"/>
    <w:basedOn w:val="Normalny"/>
    <w:link w:val="ZwykytekstZnak"/>
    <w:unhideWhenUsed/>
    <w:rsid w:val="00E56306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56306"/>
    <w:rPr>
      <w:rFonts w:ascii="Consolas" w:eastAsia="Times New Roman" w:hAnsi="Consolas" w:cs="Consolas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E66C22-FAF1-44C4-9179-1F38BC55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6B36B8B8.dotm</Template>
  <TotalTime>78</TotalTime>
  <Pages>3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63</cp:revision>
  <cp:lastPrinted>2014-07-17T10:21:00Z</cp:lastPrinted>
  <dcterms:created xsi:type="dcterms:W3CDTF">2013-12-19T09:22:00Z</dcterms:created>
  <dcterms:modified xsi:type="dcterms:W3CDTF">2015-11-27T10:52:00Z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