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F1B" w:rsidRPr="002D7996" w:rsidRDefault="006B5BD3" w:rsidP="00893B50">
      <w:pPr>
        <w:spacing w:after="0"/>
        <w:jc w:val="right"/>
        <w:rPr>
          <w:rFonts w:ascii="Arial" w:hAnsi="Arial" w:cs="Arial"/>
          <w:b/>
        </w:rPr>
      </w:pPr>
      <w:bookmarkStart w:id="0" w:name="_GoBack"/>
      <w:bookmarkEnd w:id="0"/>
      <w:r w:rsidRPr="002D7996">
        <w:rPr>
          <w:rFonts w:ascii="Arial" w:hAnsi="Arial" w:cs="Arial"/>
          <w:b/>
        </w:rPr>
        <w:t>Załącznik nr 2</w:t>
      </w:r>
      <w:r w:rsidR="000E3EE8" w:rsidRPr="002D7996">
        <w:rPr>
          <w:rFonts w:ascii="Arial" w:hAnsi="Arial" w:cs="Arial"/>
          <w:b/>
        </w:rPr>
        <w:t xml:space="preserve"> </w:t>
      </w:r>
      <w:r w:rsidRPr="002D7996">
        <w:rPr>
          <w:rFonts w:ascii="Arial" w:hAnsi="Arial" w:cs="Arial"/>
          <w:b/>
        </w:rPr>
        <w:t>do SIWZ DZP.381</w:t>
      </w:r>
      <w:r w:rsidR="002C2DCC" w:rsidRPr="002D7996">
        <w:rPr>
          <w:rFonts w:ascii="Arial" w:hAnsi="Arial" w:cs="Arial"/>
          <w:b/>
        </w:rPr>
        <w:t>.12</w:t>
      </w:r>
      <w:r w:rsidR="002622B3" w:rsidRPr="002D7996">
        <w:rPr>
          <w:rFonts w:ascii="Arial" w:hAnsi="Arial" w:cs="Arial"/>
          <w:b/>
        </w:rPr>
        <w:t>.</w:t>
      </w:r>
      <w:r w:rsidR="002C2DCC" w:rsidRPr="002D7996">
        <w:rPr>
          <w:rFonts w:ascii="Arial" w:hAnsi="Arial" w:cs="Arial"/>
          <w:b/>
        </w:rPr>
        <w:t>2014</w:t>
      </w:r>
      <w:r w:rsidRPr="002D7996">
        <w:rPr>
          <w:rFonts w:ascii="Arial" w:hAnsi="Arial" w:cs="Arial"/>
          <w:b/>
        </w:rPr>
        <w:t>.DW</w:t>
      </w:r>
    </w:p>
    <w:p w:rsidR="003276C2" w:rsidRPr="002D7996" w:rsidRDefault="003276C2" w:rsidP="00893B50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  <w:r w:rsidRPr="002D7996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>„</w:t>
      </w:r>
      <w:r w:rsidR="00BE3C6A" w:rsidRPr="002D7996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 xml:space="preserve">Dostawa </w:t>
      </w:r>
      <w:r w:rsidR="008A693B" w:rsidRPr="002D7996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>sprzętu komputerowego i oprogramowania</w:t>
      </w:r>
      <w:r w:rsidR="00BE3C6A" w:rsidRPr="002D7996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>”</w:t>
      </w:r>
    </w:p>
    <w:p w:rsidR="002C2DCC" w:rsidRPr="002D7996" w:rsidRDefault="002C2DCC" w:rsidP="00893B50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</w:p>
    <w:p w:rsidR="002C2DCC" w:rsidRPr="002D7996" w:rsidRDefault="002C2DCC" w:rsidP="002C2DCC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  <w:r w:rsidRPr="002D7996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>SZCZEGÓŁOWY OPIS TECHNICZNY PRZEDMIOTU ZAMÓWIENIA/</w:t>
      </w:r>
    </w:p>
    <w:p w:rsidR="002C2DCC" w:rsidRPr="002D7996" w:rsidRDefault="002C2DCC" w:rsidP="002C2DCC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  <w:r w:rsidRPr="002D7996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>WYKAZ OFEROWANEGO SPRZETU/OPROGRAMOWANIA</w:t>
      </w:r>
    </w:p>
    <w:p w:rsidR="002C2DCC" w:rsidRPr="002D7996" w:rsidRDefault="002C2DCC" w:rsidP="002C2DCC">
      <w:pPr>
        <w:spacing w:after="0" w:line="240" w:lineRule="auto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</w:p>
    <w:p w:rsidR="00BE3C6A" w:rsidRPr="002D7996" w:rsidRDefault="00BE3C6A" w:rsidP="00893B50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  <w:r w:rsidRPr="002D7996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>Część A</w:t>
      </w:r>
      <w:r w:rsidR="002C2DCC" w:rsidRPr="002D7996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 xml:space="preserve"> –</w:t>
      </w:r>
      <w:r w:rsidR="001871B6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 xml:space="preserve"> Monitor</w:t>
      </w:r>
      <w:r w:rsidR="002C2DCC" w:rsidRPr="002D7996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 xml:space="preserve"> 27”</w:t>
      </w:r>
      <w:r w:rsidR="002D7996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 xml:space="preserve"> – 1 szt. </w:t>
      </w:r>
    </w:p>
    <w:p w:rsidR="007A6228" w:rsidRPr="007A6228" w:rsidRDefault="007A6228" w:rsidP="00893B50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B76058" w:rsidRPr="007A6228" w:rsidRDefault="00B76058" w:rsidP="00893B50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tbl>
      <w:tblPr>
        <w:tblW w:w="1433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7320"/>
        <w:gridCol w:w="5712"/>
      </w:tblGrid>
      <w:tr w:rsidR="00250614" w:rsidRPr="002D7996" w:rsidTr="00905510">
        <w:trPr>
          <w:trHeight w:val="75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50614" w:rsidRPr="002D7996" w:rsidRDefault="00250614" w:rsidP="002D79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bookmarkStart w:id="1" w:name="RANGE!A1:K2"/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INDEX</w:t>
            </w:r>
            <w:bookmarkEnd w:id="1"/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50614" w:rsidRPr="002D7996" w:rsidRDefault="00250614" w:rsidP="002D79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PARAMETRY </w:t>
            </w: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WYMAGANE PRZEZ ZAMAWIAJĄCEGO</w:t>
            </w:r>
          </w:p>
        </w:tc>
        <w:tc>
          <w:tcPr>
            <w:tcW w:w="5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50614" w:rsidRPr="002D7996" w:rsidRDefault="00250614" w:rsidP="002D79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PARAMETRY OFEROWANEGO SPRZĘTU</w:t>
            </w:r>
          </w:p>
        </w:tc>
      </w:tr>
      <w:tr w:rsidR="002C2DCC" w:rsidRPr="002D7996" w:rsidTr="00905510">
        <w:trPr>
          <w:trHeight w:val="255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55309</w:t>
            </w: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C2DCC" w:rsidRPr="002D7996" w:rsidRDefault="002C2DCC" w:rsidP="002506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Monitor 27”</w:t>
            </w:r>
          </w:p>
          <w:p w:rsidR="002C2DCC" w:rsidRPr="002D7996" w:rsidRDefault="002C2DCC" w:rsidP="008627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C2DCC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DCC" w:rsidRPr="002D7996" w:rsidRDefault="002C2DCC" w:rsidP="008A6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DCC" w:rsidRPr="002D7996" w:rsidRDefault="002C2DCC">
            <w:pPr>
              <w:rPr>
                <w:rFonts w:ascii="Arial" w:hAnsi="Arial" w:cs="Arial"/>
                <w:sz w:val="16"/>
                <w:szCs w:val="16"/>
              </w:rPr>
            </w:pPr>
            <w:r w:rsidRPr="002D7996">
              <w:rPr>
                <w:rFonts w:ascii="Arial" w:hAnsi="Arial" w:cs="Arial"/>
                <w:sz w:val="16"/>
                <w:szCs w:val="16"/>
              </w:rPr>
              <w:t>Rozmiar ekranu: 27"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CC" w:rsidRPr="002D7996" w:rsidRDefault="002C2DCC" w:rsidP="008A6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2C2DCC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DCC" w:rsidRPr="002D7996" w:rsidRDefault="002C2DCC" w:rsidP="008A6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DCC" w:rsidRPr="002D7996" w:rsidRDefault="002C2DCC">
            <w:pPr>
              <w:rPr>
                <w:rFonts w:ascii="Arial" w:hAnsi="Arial" w:cs="Arial"/>
                <w:sz w:val="16"/>
                <w:szCs w:val="16"/>
              </w:rPr>
            </w:pPr>
            <w:r w:rsidRPr="002D7996">
              <w:rPr>
                <w:rFonts w:ascii="Arial" w:hAnsi="Arial" w:cs="Arial"/>
                <w:sz w:val="16"/>
                <w:szCs w:val="16"/>
              </w:rPr>
              <w:t>Typ ekranu: LCD z aktywną matrycą TFT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CC" w:rsidRPr="002D7996" w:rsidRDefault="002C2DCC" w:rsidP="008A6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2C2DCC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DCC" w:rsidRPr="002D7996" w:rsidRDefault="002C2DCC" w:rsidP="008A6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DCC" w:rsidRPr="002D7996" w:rsidRDefault="002C2DCC">
            <w:pPr>
              <w:rPr>
                <w:rFonts w:ascii="Arial" w:hAnsi="Arial" w:cs="Arial"/>
                <w:sz w:val="16"/>
                <w:szCs w:val="16"/>
              </w:rPr>
            </w:pPr>
            <w:r w:rsidRPr="002D7996">
              <w:rPr>
                <w:rFonts w:ascii="Arial" w:hAnsi="Arial" w:cs="Arial"/>
                <w:sz w:val="16"/>
                <w:szCs w:val="16"/>
              </w:rPr>
              <w:t>Rozdzielczość</w:t>
            </w:r>
            <w:r w:rsidR="004B4EAD">
              <w:rPr>
                <w:rFonts w:ascii="Arial" w:hAnsi="Arial" w:cs="Arial"/>
                <w:sz w:val="16"/>
                <w:szCs w:val="16"/>
              </w:rPr>
              <w:t xml:space="preserve"> min.</w:t>
            </w:r>
            <w:r w:rsidRPr="002D7996">
              <w:rPr>
                <w:rFonts w:ascii="Arial" w:hAnsi="Arial" w:cs="Arial"/>
                <w:sz w:val="16"/>
                <w:szCs w:val="16"/>
              </w:rPr>
              <w:t>: 2560x1440 pikseli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CC" w:rsidRPr="002D7996" w:rsidRDefault="002C2DCC" w:rsidP="008A6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2C2DCC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DCC" w:rsidRPr="002D7996" w:rsidRDefault="002C2DCC" w:rsidP="008A6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DCC" w:rsidRPr="002D7996" w:rsidRDefault="002C2DCC">
            <w:pPr>
              <w:rPr>
                <w:rFonts w:ascii="Arial" w:hAnsi="Arial" w:cs="Arial"/>
                <w:sz w:val="16"/>
                <w:szCs w:val="16"/>
              </w:rPr>
            </w:pPr>
            <w:r w:rsidRPr="002D7996">
              <w:rPr>
                <w:rFonts w:ascii="Arial" w:hAnsi="Arial" w:cs="Arial"/>
                <w:sz w:val="16"/>
                <w:szCs w:val="16"/>
              </w:rPr>
              <w:t>Rozdzielczość (kolor)</w:t>
            </w:r>
            <w:r w:rsidR="004B4EAD">
              <w:rPr>
                <w:rFonts w:ascii="Arial" w:hAnsi="Arial" w:cs="Arial"/>
                <w:sz w:val="16"/>
                <w:szCs w:val="16"/>
              </w:rPr>
              <w:t xml:space="preserve"> min.</w:t>
            </w:r>
            <w:r w:rsidRPr="002D7996">
              <w:rPr>
                <w:rFonts w:ascii="Arial" w:hAnsi="Arial" w:cs="Arial"/>
                <w:sz w:val="16"/>
                <w:szCs w:val="16"/>
              </w:rPr>
              <w:t>: 16,7 miliona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CC" w:rsidRPr="002D7996" w:rsidRDefault="002C2DCC" w:rsidP="008A6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2C2DCC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DCC" w:rsidRPr="002D7996" w:rsidRDefault="002C2DCC" w:rsidP="008A6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DCC" w:rsidRPr="002D7996" w:rsidRDefault="002C2DCC">
            <w:pPr>
              <w:rPr>
                <w:rFonts w:ascii="Arial" w:hAnsi="Arial" w:cs="Arial"/>
                <w:sz w:val="16"/>
                <w:szCs w:val="16"/>
              </w:rPr>
            </w:pPr>
            <w:r w:rsidRPr="002D7996">
              <w:rPr>
                <w:rFonts w:ascii="Arial" w:hAnsi="Arial" w:cs="Arial"/>
                <w:sz w:val="16"/>
                <w:szCs w:val="16"/>
              </w:rPr>
              <w:t>Współczynnik kształtu obrazu: 16:9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CC" w:rsidRPr="002D7996" w:rsidRDefault="002C2DCC" w:rsidP="008A6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2C2DCC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DCC" w:rsidRPr="002D7996" w:rsidRDefault="002C2DCC" w:rsidP="008A6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DCC" w:rsidRPr="002D7996" w:rsidRDefault="002C2DCC">
            <w:pPr>
              <w:rPr>
                <w:rFonts w:ascii="Arial" w:hAnsi="Arial" w:cs="Arial"/>
                <w:sz w:val="16"/>
                <w:szCs w:val="16"/>
              </w:rPr>
            </w:pPr>
            <w:r w:rsidRPr="002D7996">
              <w:rPr>
                <w:rFonts w:ascii="Arial" w:hAnsi="Arial" w:cs="Arial"/>
                <w:sz w:val="16"/>
                <w:szCs w:val="16"/>
              </w:rPr>
              <w:t xml:space="preserve">Kąt widoczności minimum : 178° </w:t>
            </w:r>
            <w:proofErr w:type="spellStart"/>
            <w:r w:rsidRPr="002D7996">
              <w:rPr>
                <w:rFonts w:ascii="Arial" w:hAnsi="Arial" w:cs="Arial"/>
                <w:sz w:val="16"/>
                <w:szCs w:val="16"/>
              </w:rPr>
              <w:t>horizontal</w:t>
            </w:r>
            <w:proofErr w:type="spellEnd"/>
            <w:r w:rsidRPr="002D7996">
              <w:rPr>
                <w:rFonts w:ascii="Arial" w:hAnsi="Arial" w:cs="Arial"/>
                <w:sz w:val="16"/>
                <w:szCs w:val="16"/>
              </w:rPr>
              <w:t xml:space="preserve">; 178° </w:t>
            </w:r>
            <w:proofErr w:type="spellStart"/>
            <w:r w:rsidRPr="002D7996">
              <w:rPr>
                <w:rFonts w:ascii="Arial" w:hAnsi="Arial" w:cs="Arial"/>
                <w:sz w:val="16"/>
                <w:szCs w:val="16"/>
              </w:rPr>
              <w:t>vertical</w:t>
            </w:r>
            <w:proofErr w:type="spellEnd"/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CC" w:rsidRPr="002D7996" w:rsidRDefault="002C2DCC" w:rsidP="008A6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2C2DCC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DCC" w:rsidRPr="002D7996" w:rsidRDefault="002C2DCC" w:rsidP="008A6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DCC" w:rsidRPr="002D7996" w:rsidRDefault="002C2DCC">
            <w:pPr>
              <w:rPr>
                <w:rFonts w:ascii="Arial" w:hAnsi="Arial" w:cs="Arial"/>
                <w:sz w:val="16"/>
                <w:szCs w:val="16"/>
              </w:rPr>
            </w:pPr>
            <w:r w:rsidRPr="002D7996">
              <w:rPr>
                <w:rFonts w:ascii="Arial" w:hAnsi="Arial" w:cs="Arial"/>
                <w:sz w:val="16"/>
                <w:szCs w:val="16"/>
              </w:rPr>
              <w:t>Jasność lampy minimum : 375 cd/m2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CC" w:rsidRPr="002D7996" w:rsidRDefault="002C2DCC" w:rsidP="008A6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2C2DCC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DCC" w:rsidRPr="002D7996" w:rsidRDefault="002C2DCC" w:rsidP="008A6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DCC" w:rsidRPr="002D7996" w:rsidRDefault="002C2DCC">
            <w:pPr>
              <w:rPr>
                <w:rFonts w:ascii="Arial" w:hAnsi="Arial" w:cs="Arial"/>
                <w:sz w:val="16"/>
                <w:szCs w:val="16"/>
              </w:rPr>
            </w:pPr>
            <w:r w:rsidRPr="002D7996">
              <w:rPr>
                <w:rFonts w:ascii="Arial" w:hAnsi="Arial" w:cs="Arial"/>
                <w:sz w:val="16"/>
                <w:szCs w:val="16"/>
              </w:rPr>
              <w:t>Współczynnik kontrastu minimum : 1000:1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CC" w:rsidRPr="002D7996" w:rsidRDefault="002C2DCC" w:rsidP="008A6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2C2DCC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DCC" w:rsidRPr="002D7996" w:rsidRDefault="002C2DCC" w:rsidP="008A6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DCC" w:rsidRPr="002D7996" w:rsidRDefault="002C2DCC">
            <w:pPr>
              <w:rPr>
                <w:rFonts w:ascii="Arial" w:hAnsi="Arial" w:cs="Arial"/>
                <w:sz w:val="16"/>
                <w:szCs w:val="16"/>
              </w:rPr>
            </w:pPr>
            <w:r w:rsidRPr="002D7996">
              <w:rPr>
                <w:rFonts w:ascii="Arial" w:hAnsi="Arial" w:cs="Arial"/>
                <w:sz w:val="16"/>
                <w:szCs w:val="16"/>
              </w:rPr>
              <w:t>Pasmo przenoszenia max: 12 ms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CC" w:rsidRPr="002D7996" w:rsidRDefault="002C2DCC" w:rsidP="008A6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2C2DCC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DCC" w:rsidRPr="002D7996" w:rsidRDefault="002C2DCC" w:rsidP="008A6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DCC" w:rsidRPr="002D7996" w:rsidRDefault="002C2DCC">
            <w:pPr>
              <w:rPr>
                <w:rFonts w:ascii="Arial" w:hAnsi="Arial" w:cs="Arial"/>
                <w:sz w:val="16"/>
                <w:szCs w:val="16"/>
              </w:rPr>
            </w:pPr>
            <w:r w:rsidRPr="002D7996">
              <w:rPr>
                <w:rFonts w:ascii="Arial" w:hAnsi="Arial" w:cs="Arial"/>
                <w:sz w:val="16"/>
                <w:szCs w:val="16"/>
              </w:rPr>
              <w:t xml:space="preserve">Przewody: Typ kabla: </w:t>
            </w:r>
            <w:proofErr w:type="spellStart"/>
            <w:r w:rsidRPr="002D7996">
              <w:rPr>
                <w:rFonts w:ascii="Arial" w:hAnsi="Arial" w:cs="Arial"/>
                <w:sz w:val="16"/>
                <w:szCs w:val="16"/>
              </w:rPr>
              <w:t>Thunderbolt</w:t>
            </w:r>
            <w:proofErr w:type="spellEnd"/>
          </w:p>
        </w:tc>
        <w:tc>
          <w:tcPr>
            <w:tcW w:w="5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DCC" w:rsidRPr="002D7996" w:rsidRDefault="002C2DCC" w:rsidP="008A6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2C2DCC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2DCC" w:rsidRPr="002D7996" w:rsidRDefault="002C2DCC" w:rsidP="008A6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DCC" w:rsidRPr="002D7996" w:rsidRDefault="002C2DCC">
            <w:pPr>
              <w:rPr>
                <w:rFonts w:ascii="Arial" w:hAnsi="Arial" w:cs="Arial"/>
                <w:sz w:val="16"/>
                <w:szCs w:val="16"/>
              </w:rPr>
            </w:pPr>
            <w:r w:rsidRPr="002D7996">
              <w:rPr>
                <w:rFonts w:ascii="Arial" w:hAnsi="Arial" w:cs="Arial"/>
                <w:sz w:val="16"/>
                <w:szCs w:val="16"/>
              </w:rPr>
              <w:t>Wysokość max: 49,1 cm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2DCC" w:rsidRPr="002D7996" w:rsidRDefault="002C2DCC" w:rsidP="008A6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C2DCC" w:rsidRPr="002D7996" w:rsidTr="00905510">
        <w:trPr>
          <w:trHeight w:val="255"/>
        </w:trPr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2DCC" w:rsidRPr="002D7996" w:rsidRDefault="002C2DCC" w:rsidP="008A6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DCC" w:rsidRPr="002D7996" w:rsidRDefault="002C2DCC">
            <w:pPr>
              <w:rPr>
                <w:rFonts w:ascii="Arial" w:hAnsi="Arial" w:cs="Arial"/>
                <w:sz w:val="16"/>
                <w:szCs w:val="16"/>
              </w:rPr>
            </w:pPr>
            <w:r w:rsidRPr="002D7996">
              <w:rPr>
                <w:rFonts w:ascii="Arial" w:hAnsi="Arial" w:cs="Arial"/>
                <w:sz w:val="16"/>
                <w:szCs w:val="16"/>
              </w:rPr>
              <w:t>Szerokość max : 65 cm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2DCC" w:rsidRPr="002D7996" w:rsidRDefault="002C2DCC" w:rsidP="008A6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C2DCC" w:rsidRPr="002D7996" w:rsidTr="00905510">
        <w:trPr>
          <w:trHeight w:val="255"/>
        </w:trPr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2DCC" w:rsidRPr="002D7996" w:rsidRDefault="002C2DCC" w:rsidP="008A6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DCC" w:rsidRPr="002D7996" w:rsidRDefault="002C2DCC">
            <w:pPr>
              <w:rPr>
                <w:rFonts w:ascii="Arial" w:hAnsi="Arial" w:cs="Arial"/>
                <w:sz w:val="16"/>
                <w:szCs w:val="16"/>
              </w:rPr>
            </w:pPr>
            <w:r w:rsidRPr="002D7996">
              <w:rPr>
                <w:rFonts w:ascii="Arial" w:hAnsi="Arial" w:cs="Arial"/>
                <w:sz w:val="16"/>
                <w:szCs w:val="16"/>
              </w:rPr>
              <w:t>Głębokość max: 20,7 cm z podstawką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2DCC" w:rsidRPr="002D7996" w:rsidRDefault="002C2DCC" w:rsidP="008A6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C2DCC" w:rsidRPr="002D7996" w:rsidTr="00905510">
        <w:trPr>
          <w:trHeight w:val="255"/>
        </w:trPr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2DCC" w:rsidRPr="002D7996" w:rsidRDefault="002C2DCC" w:rsidP="008A6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2DCC" w:rsidRPr="002D7996" w:rsidRDefault="002C2DCC">
            <w:pPr>
              <w:rPr>
                <w:rFonts w:ascii="Arial" w:hAnsi="Arial" w:cs="Arial"/>
                <w:sz w:val="16"/>
                <w:szCs w:val="16"/>
              </w:rPr>
            </w:pPr>
            <w:r w:rsidRPr="002D7996">
              <w:rPr>
                <w:rFonts w:ascii="Arial" w:hAnsi="Arial" w:cs="Arial"/>
                <w:sz w:val="16"/>
                <w:szCs w:val="16"/>
              </w:rPr>
              <w:t>Masa max: 10,8 kg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2DCC" w:rsidRPr="002D7996" w:rsidRDefault="002C2DCC" w:rsidP="008A6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8A693B" w:rsidRPr="007A6228" w:rsidRDefault="008A693B" w:rsidP="00893B50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8A693B" w:rsidRPr="007A6228" w:rsidRDefault="008A693B" w:rsidP="00250614">
      <w:pPr>
        <w:spacing w:after="0" w:line="240" w:lineRule="auto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2C2DCC" w:rsidRPr="002C2DCC" w:rsidRDefault="002C2DCC" w:rsidP="002C2DCC">
      <w:pPr>
        <w:pStyle w:val="Akapitzlist1"/>
        <w:spacing w:before="40" w:after="40" w:line="360" w:lineRule="auto"/>
        <w:ind w:left="0" w:firstLine="0"/>
        <w:rPr>
          <w:rFonts w:ascii="Arial" w:hAnsi="Arial" w:cs="Arial"/>
          <w:sz w:val="16"/>
          <w:szCs w:val="16"/>
        </w:rPr>
      </w:pPr>
      <w:r w:rsidRPr="002C2DCC">
        <w:rPr>
          <w:rFonts w:ascii="Arial" w:hAnsi="Arial" w:cs="Arial"/>
          <w:sz w:val="16"/>
          <w:szCs w:val="16"/>
        </w:rPr>
        <w:t xml:space="preserve">Zamawiający dopuszcza możliwość składania ofert równoważnych w przypadkach, w których Zamawiający wskazuje znaki towarowe, patent lub pochodzenie przedmiotu zamówienia, z zachowaniem przez Wykonawcę zasad i wymogów opisanych w SIWZ. Wpisanie znaków towarowych jest uzasadnione specyfiką przedmiotu zamówienia i Zamawiający nie może opisać przedmiotu zamówienia za pomocą innych dostatecznie dokładnych określeń. </w:t>
      </w:r>
      <w:r w:rsidRPr="002C2DCC">
        <w:rPr>
          <w:rFonts w:ascii="Arial" w:hAnsi="Arial" w:cs="Arial"/>
          <w:bCs/>
          <w:sz w:val="16"/>
          <w:szCs w:val="16"/>
        </w:rPr>
        <w:t>Użyte w specyfikacji określenia wskazujące znaki towarowe, patent lub pochodzenie przedmiotu zamówienia należy odczytywać z wyrazami</w:t>
      </w:r>
      <w:r w:rsidRPr="002C2DCC">
        <w:rPr>
          <w:rFonts w:ascii="Arial" w:hAnsi="Arial" w:cs="Arial"/>
          <w:b/>
          <w:bCs/>
          <w:sz w:val="16"/>
          <w:szCs w:val="16"/>
        </w:rPr>
        <w:t xml:space="preserve"> „lub równoważne”</w:t>
      </w:r>
      <w:r w:rsidRPr="002C2DCC">
        <w:rPr>
          <w:rFonts w:ascii="Arial" w:hAnsi="Arial" w:cs="Arial"/>
          <w:sz w:val="16"/>
          <w:szCs w:val="16"/>
        </w:rPr>
        <w:t xml:space="preserve">. </w:t>
      </w:r>
    </w:p>
    <w:p w:rsidR="002C2DCC" w:rsidRPr="002C2DCC" w:rsidRDefault="002C2DCC" w:rsidP="002C2DCC">
      <w:pPr>
        <w:pStyle w:val="Akapitzlist1"/>
        <w:spacing w:before="40" w:after="40" w:line="360" w:lineRule="auto"/>
        <w:ind w:left="0" w:firstLine="0"/>
        <w:rPr>
          <w:rFonts w:ascii="Arial" w:hAnsi="Arial" w:cs="Arial"/>
          <w:sz w:val="16"/>
          <w:szCs w:val="16"/>
        </w:rPr>
      </w:pPr>
      <w:r w:rsidRPr="002C2DCC">
        <w:rPr>
          <w:rFonts w:ascii="Arial" w:hAnsi="Arial" w:cs="Arial"/>
          <w:sz w:val="16"/>
          <w:szCs w:val="16"/>
        </w:rPr>
        <w:t>Wykonawca oferując przedmiot równoważny do opisanego w specyfikacji jest zobowiązany zachować równoważność w zakresie parametrów użytkowych, funkcjonalnych i jakościowych, które muszą być na poziomie nie niższym od parametrów wskazanych przez Zamawiającego.</w:t>
      </w:r>
    </w:p>
    <w:p w:rsidR="002C2DCC" w:rsidRPr="002C2DCC" w:rsidRDefault="002C2DCC" w:rsidP="002C2DCC">
      <w:p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b/>
          <w:iCs/>
          <w:color w:val="000000"/>
          <w:sz w:val="16"/>
          <w:szCs w:val="16"/>
        </w:rPr>
      </w:pPr>
      <w:r w:rsidRPr="002C2DCC">
        <w:rPr>
          <w:rFonts w:ascii="Arial" w:hAnsi="Arial" w:cs="Arial"/>
          <w:b/>
          <w:iCs/>
          <w:color w:val="000000"/>
          <w:sz w:val="16"/>
          <w:szCs w:val="16"/>
        </w:rPr>
        <w:t>Uwaga:</w:t>
      </w:r>
    </w:p>
    <w:p w:rsidR="002C2DCC" w:rsidRPr="002C2DCC" w:rsidRDefault="002C2DCC" w:rsidP="002C2DCC">
      <w:p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iCs/>
          <w:color w:val="000000"/>
          <w:sz w:val="16"/>
          <w:szCs w:val="16"/>
        </w:rPr>
      </w:pPr>
      <w:r w:rsidRPr="002C2DCC">
        <w:rPr>
          <w:rFonts w:ascii="Arial" w:hAnsi="Arial" w:cs="Arial"/>
          <w:iCs/>
          <w:color w:val="000000"/>
          <w:sz w:val="16"/>
          <w:szCs w:val="16"/>
        </w:rPr>
        <w:t xml:space="preserve">Zamawiający, opisał przedmiot zamówienia w sposób obiektywny z poszanowaniem zasad ustawowych w tym zasady nieutrudniania uczciwej konkurencji.  Wskazując w załączniku nr 2 do SIWZ wymagane parametry dopuścił tolerancję od podanych wartości. Niemniej jednak w celu umożliwienia Zamawiającemu jednoznacznej oceny jaki sprzęt został zaoferowany, Wykonawca powinien w ofercie </w:t>
      </w:r>
      <w:r w:rsidRPr="002C2DCC">
        <w:rPr>
          <w:rFonts w:ascii="Arial" w:hAnsi="Arial" w:cs="Arial"/>
          <w:b/>
          <w:bCs/>
          <w:iCs/>
          <w:color w:val="000000"/>
          <w:sz w:val="16"/>
          <w:szCs w:val="16"/>
        </w:rPr>
        <w:t>podać parametry oferowanego sprzętu w sposób skonkretyzowany tj.</w:t>
      </w:r>
      <w:r w:rsidRPr="002C2DCC">
        <w:rPr>
          <w:rFonts w:ascii="Arial" w:hAnsi="Arial" w:cs="Arial"/>
          <w:iCs/>
          <w:color w:val="000000"/>
          <w:sz w:val="16"/>
          <w:szCs w:val="16"/>
        </w:rPr>
        <w:t xml:space="preserve"> </w:t>
      </w:r>
      <w:r w:rsidRPr="002C2DCC">
        <w:rPr>
          <w:rFonts w:ascii="Arial" w:hAnsi="Arial" w:cs="Arial"/>
          <w:b/>
          <w:bCs/>
          <w:iCs/>
          <w:color w:val="000000"/>
          <w:sz w:val="16"/>
          <w:szCs w:val="16"/>
        </w:rPr>
        <w:t>na poziomie stałym (constans)</w:t>
      </w:r>
      <w:r w:rsidRPr="002C2DCC">
        <w:rPr>
          <w:rFonts w:ascii="Arial" w:hAnsi="Arial" w:cs="Arial"/>
          <w:iCs/>
          <w:color w:val="000000"/>
          <w:sz w:val="16"/>
          <w:szCs w:val="16"/>
        </w:rPr>
        <w:t>, mieszczące się w granicach tolerancji. Oferowane parametry nie powinny być podane w formie np. tolerancji, zakresów od… do…, min., max.</w:t>
      </w:r>
    </w:p>
    <w:p w:rsidR="002C2DCC" w:rsidRDefault="002C2DCC" w:rsidP="00B31FCE">
      <w:pPr>
        <w:spacing w:after="120" w:line="240" w:lineRule="auto"/>
        <w:jc w:val="right"/>
      </w:pPr>
    </w:p>
    <w:p w:rsidR="002C2DCC" w:rsidRDefault="002C2DCC" w:rsidP="002C2DCC">
      <w:pPr>
        <w:spacing w:after="120" w:line="240" w:lineRule="auto"/>
      </w:pPr>
    </w:p>
    <w:p w:rsidR="002C2DCC" w:rsidRDefault="002C2DCC" w:rsidP="00B31FCE">
      <w:pPr>
        <w:spacing w:after="120" w:line="240" w:lineRule="auto"/>
        <w:jc w:val="right"/>
      </w:pPr>
    </w:p>
    <w:p w:rsidR="007503B5" w:rsidRPr="007503B5" w:rsidRDefault="007503B5" w:rsidP="007503B5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ascii="Arial" w:eastAsia="DejaVu Sans Condensed" w:hAnsi="Arial" w:cs="Arial"/>
          <w:kern w:val="2"/>
          <w:sz w:val="18"/>
          <w:szCs w:val="18"/>
          <w:lang w:eastAsia="hi-IN" w:bidi="hi-IN"/>
        </w:rPr>
      </w:pPr>
      <w:r w:rsidRPr="007503B5">
        <w:rPr>
          <w:rFonts w:ascii="Arial" w:eastAsia="DejaVu Sans Condensed" w:hAnsi="Arial" w:cs="Arial"/>
          <w:kern w:val="2"/>
          <w:sz w:val="18"/>
          <w:szCs w:val="18"/>
          <w:lang w:eastAsia="hi-IN" w:bidi="hi-IN"/>
        </w:rPr>
        <w:t xml:space="preserve">                                               </w:t>
      </w:r>
      <w:r>
        <w:rPr>
          <w:rFonts w:ascii="Arial" w:eastAsia="DejaVu Sans Condensed" w:hAnsi="Arial" w:cs="Arial"/>
          <w:kern w:val="2"/>
          <w:sz w:val="18"/>
          <w:szCs w:val="18"/>
          <w:lang w:eastAsia="hi-IN" w:bidi="hi-IN"/>
        </w:rPr>
        <w:t xml:space="preserve">                                                                                                            </w:t>
      </w:r>
      <w:r w:rsidRPr="007503B5">
        <w:rPr>
          <w:rFonts w:ascii="Arial" w:eastAsia="DejaVu Sans Condensed" w:hAnsi="Arial" w:cs="Arial"/>
          <w:kern w:val="2"/>
          <w:sz w:val="18"/>
          <w:szCs w:val="18"/>
          <w:lang w:eastAsia="hi-IN" w:bidi="hi-IN"/>
        </w:rPr>
        <w:t xml:space="preserve"> ..........................................</w:t>
      </w:r>
    </w:p>
    <w:p w:rsidR="007503B5" w:rsidRPr="007503B5" w:rsidRDefault="007503B5" w:rsidP="007503B5">
      <w:pPr>
        <w:suppressAutoHyphens/>
        <w:spacing w:after="0" w:line="240" w:lineRule="auto"/>
        <w:jc w:val="right"/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</w:pPr>
      <w:r w:rsidRPr="007503B5"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  <w:t>data i podpis osoby upoważnionej</w:t>
      </w:r>
    </w:p>
    <w:p w:rsidR="007503B5" w:rsidRPr="007503B5" w:rsidRDefault="007503B5" w:rsidP="007503B5">
      <w:pPr>
        <w:suppressAutoHyphens/>
        <w:spacing w:after="0" w:line="240" w:lineRule="auto"/>
        <w:jc w:val="right"/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</w:pPr>
      <w:r w:rsidRPr="007503B5">
        <w:rPr>
          <w:rFonts w:ascii="Arial" w:eastAsia="DejaVu Sans Condensed" w:hAnsi="Arial" w:cs="Arial"/>
          <w:i/>
          <w:kern w:val="2"/>
          <w:sz w:val="16"/>
          <w:szCs w:val="16"/>
          <w:lang w:eastAsia="hi-IN" w:bidi="hi-IN"/>
        </w:rPr>
        <w:t xml:space="preserve">do reprezentowania Wykonawcy </w:t>
      </w:r>
    </w:p>
    <w:p w:rsidR="00597B91" w:rsidRDefault="00597B91" w:rsidP="00B31FCE">
      <w:pPr>
        <w:tabs>
          <w:tab w:val="center" w:pos="7285"/>
          <w:tab w:val="right" w:pos="14571"/>
        </w:tabs>
        <w:spacing w:after="120" w:line="240" w:lineRule="auto"/>
        <w:jc w:val="right"/>
        <w:rPr>
          <w:sz w:val="20"/>
          <w:szCs w:val="20"/>
        </w:rPr>
      </w:pPr>
    </w:p>
    <w:p w:rsidR="002C2DCC" w:rsidRDefault="002C2DCC" w:rsidP="00B31FCE">
      <w:pPr>
        <w:tabs>
          <w:tab w:val="center" w:pos="7285"/>
          <w:tab w:val="right" w:pos="14571"/>
        </w:tabs>
        <w:spacing w:after="120" w:line="240" w:lineRule="auto"/>
        <w:jc w:val="right"/>
        <w:rPr>
          <w:sz w:val="20"/>
          <w:szCs w:val="20"/>
        </w:rPr>
      </w:pPr>
    </w:p>
    <w:p w:rsidR="00905510" w:rsidRDefault="00905510" w:rsidP="00B31FCE">
      <w:pPr>
        <w:tabs>
          <w:tab w:val="center" w:pos="7285"/>
          <w:tab w:val="right" w:pos="14571"/>
        </w:tabs>
        <w:spacing w:after="120" w:line="240" w:lineRule="auto"/>
        <w:jc w:val="right"/>
        <w:rPr>
          <w:sz w:val="20"/>
          <w:szCs w:val="20"/>
        </w:rPr>
      </w:pPr>
    </w:p>
    <w:p w:rsidR="002D7996" w:rsidRDefault="002D7996" w:rsidP="00B31FCE">
      <w:pPr>
        <w:tabs>
          <w:tab w:val="center" w:pos="7285"/>
          <w:tab w:val="right" w:pos="14571"/>
        </w:tabs>
        <w:spacing w:after="120" w:line="240" w:lineRule="auto"/>
        <w:jc w:val="right"/>
        <w:rPr>
          <w:sz w:val="20"/>
          <w:szCs w:val="20"/>
        </w:rPr>
      </w:pPr>
    </w:p>
    <w:p w:rsidR="002C2DCC" w:rsidRPr="002D7996" w:rsidRDefault="002C2DCC" w:rsidP="002C2DCC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  <w:r w:rsidRPr="002D7996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lastRenderedPageBreak/>
        <w:t xml:space="preserve">Część B – </w:t>
      </w:r>
      <w:r w:rsidR="001871B6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>Drukarka laserowa</w:t>
      </w:r>
      <w:r w:rsidR="002D7996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 xml:space="preserve"> – 7 szt.</w:t>
      </w:r>
    </w:p>
    <w:p w:rsidR="002C2DCC" w:rsidRPr="007A6228" w:rsidRDefault="002C2DCC" w:rsidP="002C2DCC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2C2DCC" w:rsidRPr="007A6228" w:rsidRDefault="002C2DCC" w:rsidP="002C2DCC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tbl>
      <w:tblPr>
        <w:tblW w:w="1433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7320"/>
        <w:gridCol w:w="5712"/>
      </w:tblGrid>
      <w:tr w:rsidR="002C2DCC" w:rsidRPr="002D7996" w:rsidTr="00905510">
        <w:trPr>
          <w:trHeight w:val="75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C2DCC" w:rsidRPr="002D7996" w:rsidRDefault="002C2DCC" w:rsidP="002D79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INDEX</w:t>
            </w: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C2DCC" w:rsidRPr="002D7996" w:rsidRDefault="002C2DCC" w:rsidP="002D79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PARAMETRY </w:t>
            </w: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WYMAGANE PRZEZ ZAMAWIAJĄCEGO</w:t>
            </w:r>
          </w:p>
        </w:tc>
        <w:tc>
          <w:tcPr>
            <w:tcW w:w="5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C2DCC" w:rsidRPr="002D7996" w:rsidRDefault="002C2DCC" w:rsidP="002D79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PARAMETRY OFEROWANEGO SPRZĘTU</w:t>
            </w:r>
          </w:p>
        </w:tc>
      </w:tr>
      <w:tr w:rsidR="002C2DCC" w:rsidRPr="002D7996" w:rsidTr="00905510">
        <w:trPr>
          <w:trHeight w:val="255"/>
        </w:trPr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57058</w:t>
            </w:r>
          </w:p>
          <w:p w:rsid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56816   </w:t>
            </w:r>
          </w:p>
          <w:p w:rsidR="002C2DCC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50729</w:t>
            </w: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2C2DCC" w:rsidRPr="002D7996" w:rsidRDefault="002C2DCC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C2DCC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Drukarka laserowa</w:t>
            </w:r>
          </w:p>
        </w:tc>
      </w:tr>
      <w:tr w:rsidR="002D7996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Technologia druku: Druk laserowy</w:t>
            </w:r>
          </w:p>
        </w:tc>
        <w:tc>
          <w:tcPr>
            <w:tcW w:w="5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2D7996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Prędkość druku w czerni (tryb </w:t>
            </w:r>
            <w:proofErr w:type="spellStart"/>
            <w:r w:rsidRPr="001A5901">
              <w:rPr>
                <w:rFonts w:ascii="Arial" w:hAnsi="Arial" w:cs="Arial"/>
                <w:sz w:val="16"/>
                <w:szCs w:val="16"/>
              </w:rPr>
              <w:t>normal</w:t>
            </w:r>
            <w:proofErr w:type="spellEnd"/>
            <w:r w:rsidRPr="001A5901">
              <w:rPr>
                <w:rFonts w:ascii="Arial" w:hAnsi="Arial" w:cs="Arial"/>
                <w:sz w:val="16"/>
                <w:szCs w:val="16"/>
              </w:rPr>
              <w:t>, A4) : Do 33 str./min</w:t>
            </w:r>
          </w:p>
        </w:tc>
        <w:tc>
          <w:tcPr>
            <w:tcW w:w="5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2D7996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Wydruk pierwszej strony w czerni (A4, po wyjściu ze stanu gotowości): W ciągu max 8 s</w:t>
            </w:r>
          </w:p>
        </w:tc>
        <w:tc>
          <w:tcPr>
            <w:tcW w:w="5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2D7996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Jakość druku w czerni</w:t>
            </w:r>
            <w:r w:rsidR="004B4EAD">
              <w:rPr>
                <w:rFonts w:ascii="Arial" w:hAnsi="Arial" w:cs="Arial"/>
                <w:sz w:val="16"/>
                <w:szCs w:val="16"/>
              </w:rPr>
              <w:t xml:space="preserve"> min.</w:t>
            </w:r>
            <w:r w:rsidRPr="001A5901">
              <w:rPr>
                <w:rFonts w:ascii="Arial" w:hAnsi="Arial" w:cs="Arial"/>
                <w:sz w:val="16"/>
                <w:szCs w:val="16"/>
              </w:rPr>
              <w:t xml:space="preserve"> (tryb </w:t>
            </w:r>
            <w:proofErr w:type="spellStart"/>
            <w:r w:rsidRPr="001A5901">
              <w:rPr>
                <w:rFonts w:ascii="Arial" w:hAnsi="Arial" w:cs="Arial"/>
                <w:sz w:val="16"/>
                <w:szCs w:val="16"/>
              </w:rPr>
              <w:t>best</w:t>
            </w:r>
            <w:proofErr w:type="spellEnd"/>
            <w:r w:rsidRPr="001A5901">
              <w:rPr>
                <w:rFonts w:ascii="Arial" w:hAnsi="Arial" w:cs="Arial"/>
                <w:sz w:val="16"/>
                <w:szCs w:val="16"/>
              </w:rPr>
              <w:t xml:space="preserve">): 1200 x 1200 </w:t>
            </w:r>
            <w:proofErr w:type="spellStart"/>
            <w:r w:rsidRPr="001A5901">
              <w:rPr>
                <w:rFonts w:ascii="Arial" w:hAnsi="Arial" w:cs="Arial"/>
                <w:sz w:val="16"/>
                <w:szCs w:val="16"/>
              </w:rPr>
              <w:t>dpi</w:t>
            </w:r>
            <w:proofErr w:type="spellEnd"/>
          </w:p>
        </w:tc>
        <w:tc>
          <w:tcPr>
            <w:tcW w:w="5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2D7996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Normatywny cykl pracy (miesięcznie, format A4): minimum 50 000 stron</w:t>
            </w:r>
          </w:p>
        </w:tc>
        <w:tc>
          <w:tcPr>
            <w:tcW w:w="5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2D7996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Standardowa pamięć: min. 128 MB</w:t>
            </w:r>
          </w:p>
        </w:tc>
        <w:tc>
          <w:tcPr>
            <w:tcW w:w="5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2D7996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Szybkość procesora: min. 600 MHz</w:t>
            </w:r>
          </w:p>
        </w:tc>
        <w:tc>
          <w:tcPr>
            <w:tcW w:w="5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D7996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1A5901">
              <w:rPr>
                <w:rFonts w:ascii="Arial" w:hAnsi="Arial" w:cs="Arial"/>
                <w:b/>
                <w:sz w:val="16"/>
                <w:szCs w:val="16"/>
              </w:rPr>
              <w:t>Obsługa papieru:</w:t>
            </w:r>
          </w:p>
          <w:p w:rsidR="002D7996" w:rsidRPr="001A5901" w:rsidRDefault="002D7996" w:rsidP="001A590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2D7996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Standardowa liczba podajników papieru: 2</w:t>
            </w:r>
          </w:p>
        </w:tc>
        <w:tc>
          <w:tcPr>
            <w:tcW w:w="5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D7996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Maks. liczba pojemników na papier: 3</w:t>
            </w:r>
          </w:p>
        </w:tc>
        <w:tc>
          <w:tcPr>
            <w:tcW w:w="5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D7996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4B4EAD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Standardowy podajnik papieru: Uniwersalny podajnik na</w:t>
            </w:r>
            <w:r w:rsidR="004B4EAD">
              <w:rPr>
                <w:rFonts w:ascii="Arial" w:hAnsi="Arial" w:cs="Arial"/>
                <w:sz w:val="16"/>
                <w:szCs w:val="16"/>
              </w:rPr>
              <w:t xml:space="preserve"> min.</w:t>
            </w:r>
            <w:r w:rsidRPr="001A5901">
              <w:rPr>
                <w:rFonts w:ascii="Arial" w:hAnsi="Arial" w:cs="Arial"/>
                <w:sz w:val="16"/>
                <w:szCs w:val="16"/>
              </w:rPr>
              <w:t xml:space="preserve">50 arkuszy, podajnik na </w:t>
            </w:r>
            <w:r w:rsidR="004B4EAD">
              <w:rPr>
                <w:rFonts w:ascii="Arial" w:hAnsi="Arial" w:cs="Arial"/>
                <w:sz w:val="16"/>
                <w:szCs w:val="16"/>
              </w:rPr>
              <w:t xml:space="preserve">min. </w:t>
            </w:r>
            <w:r w:rsidRPr="001A5901">
              <w:rPr>
                <w:rFonts w:ascii="Arial" w:hAnsi="Arial" w:cs="Arial"/>
                <w:sz w:val="16"/>
                <w:szCs w:val="16"/>
              </w:rPr>
              <w:t xml:space="preserve">250 arkuszy. </w:t>
            </w:r>
          </w:p>
        </w:tc>
        <w:tc>
          <w:tcPr>
            <w:tcW w:w="5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D7996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Standardowy odbiornik papieru: Odbiornik papieru na </w:t>
            </w:r>
            <w:r w:rsidR="004B4EAD">
              <w:rPr>
                <w:rFonts w:ascii="Arial" w:hAnsi="Arial" w:cs="Arial"/>
                <w:sz w:val="16"/>
                <w:szCs w:val="16"/>
              </w:rPr>
              <w:t>min.</w:t>
            </w:r>
            <w:r w:rsidRPr="001A5901">
              <w:rPr>
                <w:rFonts w:ascii="Arial" w:hAnsi="Arial" w:cs="Arial"/>
                <w:sz w:val="16"/>
                <w:szCs w:val="16"/>
              </w:rPr>
              <w:t>150 arkuszy</w:t>
            </w:r>
          </w:p>
        </w:tc>
        <w:tc>
          <w:tcPr>
            <w:tcW w:w="5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D7996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Druk dwustronny: Automatyczny (standardowo)</w:t>
            </w:r>
          </w:p>
        </w:tc>
        <w:tc>
          <w:tcPr>
            <w:tcW w:w="5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D7996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Obsługiwane formaty nośników: Podajnik 1: A4, A5, A6, B5, koperty (C5, B5, DL); podajnik 2: A4, A5, A6; opcjonalny podajnik 3: A4, A5, A6</w:t>
            </w:r>
          </w:p>
        </w:tc>
        <w:tc>
          <w:tcPr>
            <w:tcW w:w="5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D7996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4B4EAD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Nośniki: Papier (o niskiej lub wysokiej gramaturze, zwykły, ekologiczny, szorstki), koperty, etykiety, </w:t>
            </w:r>
            <w:r w:rsidRPr="001A5901">
              <w:rPr>
                <w:rFonts w:ascii="Arial" w:hAnsi="Arial" w:cs="Arial"/>
                <w:sz w:val="16"/>
                <w:szCs w:val="16"/>
              </w:rPr>
              <w:lastRenderedPageBreak/>
              <w:t>kartony, folia do przeźroczy, nośniki o wysokiej gramaturze</w:t>
            </w:r>
          </w:p>
        </w:tc>
        <w:tc>
          <w:tcPr>
            <w:tcW w:w="5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D7996" w:rsidRPr="002D7996" w:rsidTr="00905510">
        <w:trPr>
          <w:trHeight w:val="255"/>
        </w:trPr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1A5901">
              <w:rPr>
                <w:rFonts w:ascii="Arial" w:hAnsi="Arial" w:cs="Arial"/>
                <w:b/>
                <w:sz w:val="16"/>
                <w:szCs w:val="16"/>
              </w:rPr>
              <w:t>Sieć i łączność:</w:t>
            </w:r>
          </w:p>
          <w:p w:rsidR="002D7996" w:rsidRPr="001A5901" w:rsidRDefault="002D7996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D7996" w:rsidRPr="002D7996" w:rsidTr="001A5901">
        <w:trPr>
          <w:trHeight w:val="255"/>
        </w:trPr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Standardowe rozwiązania komunikacyjne: wbudowany serwer wydruków z kartą Gigabit Ethernet,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D7996" w:rsidRPr="002D7996" w:rsidTr="001A5901">
        <w:trPr>
          <w:trHeight w:val="255"/>
        </w:trPr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port Hi-</w:t>
            </w:r>
            <w:proofErr w:type="spellStart"/>
            <w:r w:rsidRPr="001A5901">
              <w:rPr>
                <w:rFonts w:ascii="Arial" w:hAnsi="Arial" w:cs="Arial"/>
                <w:sz w:val="16"/>
                <w:szCs w:val="16"/>
              </w:rPr>
              <w:t>Speed</w:t>
            </w:r>
            <w:proofErr w:type="spellEnd"/>
            <w:r w:rsidRPr="001A5901">
              <w:rPr>
                <w:rFonts w:ascii="Arial" w:hAnsi="Arial" w:cs="Arial"/>
                <w:sz w:val="16"/>
                <w:szCs w:val="16"/>
              </w:rPr>
              <w:t xml:space="preserve"> USB 2.0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D7996" w:rsidRPr="002D7996" w:rsidTr="001A5901">
        <w:trPr>
          <w:trHeight w:val="255"/>
        </w:trPr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1A5901">
              <w:rPr>
                <w:rFonts w:ascii="Arial" w:hAnsi="Arial" w:cs="Arial"/>
                <w:b/>
                <w:sz w:val="16"/>
                <w:szCs w:val="16"/>
              </w:rPr>
              <w:t>Wymiary:</w:t>
            </w:r>
          </w:p>
          <w:p w:rsidR="002D7996" w:rsidRPr="001A5901" w:rsidRDefault="002D7996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D7996" w:rsidRPr="002D7996" w:rsidTr="001A5901">
        <w:trPr>
          <w:trHeight w:val="255"/>
        </w:trPr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Wymiary maksymalne (szer. x głęb. x wys.): 375 x 375 x 275 mm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D7996" w:rsidRPr="002D7996" w:rsidTr="001A5901">
        <w:trPr>
          <w:trHeight w:val="255"/>
        </w:trPr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Waga produktu: max. 12 kg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D7996" w:rsidRPr="002D7996" w:rsidTr="001A5901">
        <w:trPr>
          <w:trHeight w:val="255"/>
        </w:trPr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5901">
              <w:rPr>
                <w:rFonts w:ascii="Arial" w:hAnsi="Arial" w:cs="Arial"/>
                <w:b/>
                <w:sz w:val="16"/>
                <w:szCs w:val="16"/>
              </w:rPr>
              <w:t>Zasilanie:</w:t>
            </w:r>
          </w:p>
        </w:tc>
      </w:tr>
      <w:tr w:rsidR="002D7996" w:rsidRPr="002D7996" w:rsidTr="001A5901">
        <w:trPr>
          <w:trHeight w:val="255"/>
        </w:trPr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Pobór mocy (urządzenie włączone): maksymalnie 600 W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2D7996" w:rsidRPr="002D7996" w:rsidTr="001A5901">
        <w:trPr>
          <w:trHeight w:val="255"/>
        </w:trPr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Pobór mocy (urządzenie uśpione): max.10 W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2D7996" w:rsidRPr="002D7996" w:rsidTr="001A5901">
        <w:trPr>
          <w:trHeight w:val="255"/>
        </w:trPr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Pobór mocy (tryb gotowości): max 10 W</w:t>
            </w:r>
          </w:p>
        </w:tc>
        <w:tc>
          <w:tcPr>
            <w:tcW w:w="5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2D7996" w:rsidRPr="002D7996" w:rsidTr="001A5901">
        <w:trPr>
          <w:trHeight w:val="255"/>
        </w:trPr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1A5901">
              <w:rPr>
                <w:rFonts w:ascii="Arial" w:hAnsi="Arial" w:cs="Arial"/>
                <w:b/>
                <w:sz w:val="16"/>
                <w:szCs w:val="16"/>
              </w:rPr>
              <w:t>Wyposażenie:</w:t>
            </w:r>
          </w:p>
          <w:p w:rsidR="002D7996" w:rsidRPr="001A5901" w:rsidRDefault="002D7996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D7996" w:rsidRPr="002D7996" w:rsidTr="001A5901">
        <w:trPr>
          <w:trHeight w:val="255"/>
        </w:trPr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Kabel zasilania; kabel USB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D7996" w:rsidRPr="002D7996" w:rsidTr="001A5901">
        <w:trPr>
          <w:trHeight w:val="255"/>
        </w:trPr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Kaseta z czarnym tonerem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D7996" w:rsidRPr="002D7996" w:rsidTr="001A5901">
        <w:trPr>
          <w:trHeight w:val="255"/>
        </w:trPr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Dokumentacja (instrukcja instalacji, ulotka dot. pomocy technicznej, informacje o gwarancji);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D7996" w:rsidRPr="002D7996" w:rsidTr="001A5901">
        <w:trPr>
          <w:trHeight w:val="255"/>
        </w:trPr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996" w:rsidRPr="002D7996" w:rsidRDefault="002D7996" w:rsidP="002C2D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996" w:rsidRPr="001A5901" w:rsidRDefault="002D7996" w:rsidP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Płyty CD z oprogramowaniem i dokumentacją elektroniczną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996" w:rsidRPr="002D7996" w:rsidRDefault="002D7996" w:rsidP="002C2D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2C2DCC" w:rsidRPr="007A6228" w:rsidRDefault="002C2DCC" w:rsidP="002C2DCC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2C2DCC" w:rsidRPr="007A6228" w:rsidRDefault="002C2DCC" w:rsidP="002C2DCC">
      <w:pPr>
        <w:spacing w:after="0" w:line="240" w:lineRule="auto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2C2DCC" w:rsidRPr="002C2DCC" w:rsidRDefault="002C2DCC" w:rsidP="002C2DCC">
      <w:pPr>
        <w:pStyle w:val="Akapitzlist1"/>
        <w:spacing w:before="40" w:after="40" w:line="360" w:lineRule="auto"/>
        <w:ind w:left="0" w:firstLine="0"/>
        <w:rPr>
          <w:rFonts w:ascii="Arial" w:hAnsi="Arial" w:cs="Arial"/>
          <w:sz w:val="16"/>
          <w:szCs w:val="16"/>
        </w:rPr>
      </w:pPr>
      <w:r w:rsidRPr="002C2DCC">
        <w:rPr>
          <w:rFonts w:ascii="Arial" w:hAnsi="Arial" w:cs="Arial"/>
          <w:sz w:val="16"/>
          <w:szCs w:val="16"/>
        </w:rPr>
        <w:t xml:space="preserve">Zamawiający dopuszcza możliwość składania ofert równoważnych w przypadkach, w których Zamawiający wskazuje znaki towarowe, patent lub pochodzenie przedmiotu zamówienia, z zachowaniem przez Wykonawcę zasad i wymogów opisanych w SIWZ. Wpisanie znaków towarowych jest uzasadnione specyfiką przedmiotu zamówienia i Zamawiający nie może opisać przedmiotu zamówienia za pomocą innych dostatecznie dokładnych określeń. </w:t>
      </w:r>
      <w:r w:rsidRPr="002C2DCC">
        <w:rPr>
          <w:rFonts w:ascii="Arial" w:hAnsi="Arial" w:cs="Arial"/>
          <w:bCs/>
          <w:sz w:val="16"/>
          <w:szCs w:val="16"/>
        </w:rPr>
        <w:t>Użyte w specyfikacji określenia wskazujące znaki towarowe, patent lub pochodzenie przedmiotu zamówienia należy odczytywać z wyrazami</w:t>
      </w:r>
      <w:r w:rsidRPr="002C2DCC">
        <w:rPr>
          <w:rFonts w:ascii="Arial" w:hAnsi="Arial" w:cs="Arial"/>
          <w:b/>
          <w:bCs/>
          <w:sz w:val="16"/>
          <w:szCs w:val="16"/>
        </w:rPr>
        <w:t xml:space="preserve"> „lub równoważne”</w:t>
      </w:r>
      <w:r w:rsidRPr="002C2DCC">
        <w:rPr>
          <w:rFonts w:ascii="Arial" w:hAnsi="Arial" w:cs="Arial"/>
          <w:sz w:val="16"/>
          <w:szCs w:val="16"/>
        </w:rPr>
        <w:t xml:space="preserve">. </w:t>
      </w:r>
    </w:p>
    <w:p w:rsidR="002C2DCC" w:rsidRPr="002C2DCC" w:rsidRDefault="002C2DCC" w:rsidP="002C2DCC">
      <w:pPr>
        <w:pStyle w:val="Akapitzlist1"/>
        <w:spacing w:before="40" w:after="40" w:line="360" w:lineRule="auto"/>
        <w:ind w:left="0" w:firstLine="0"/>
        <w:rPr>
          <w:rFonts w:ascii="Arial" w:hAnsi="Arial" w:cs="Arial"/>
          <w:sz w:val="16"/>
          <w:szCs w:val="16"/>
        </w:rPr>
      </w:pPr>
      <w:r w:rsidRPr="002C2DCC">
        <w:rPr>
          <w:rFonts w:ascii="Arial" w:hAnsi="Arial" w:cs="Arial"/>
          <w:sz w:val="16"/>
          <w:szCs w:val="16"/>
        </w:rPr>
        <w:t>Wykonawca oferując przedmiot równoważny do opisanego w specyfikacji jest zobowiązany zachować równoważność w zakresie parametrów użytkowych, funkcjonalnych i jakościowych, które muszą być na poziomie nie niższym od parametrów wskazanych przez Zamawiającego.</w:t>
      </w:r>
    </w:p>
    <w:p w:rsidR="002C2DCC" w:rsidRPr="002C2DCC" w:rsidRDefault="002C2DCC" w:rsidP="002C2DCC">
      <w:p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b/>
          <w:iCs/>
          <w:color w:val="000000"/>
          <w:sz w:val="16"/>
          <w:szCs w:val="16"/>
        </w:rPr>
      </w:pPr>
      <w:r w:rsidRPr="002C2DCC">
        <w:rPr>
          <w:rFonts w:ascii="Arial" w:hAnsi="Arial" w:cs="Arial"/>
          <w:b/>
          <w:iCs/>
          <w:color w:val="000000"/>
          <w:sz w:val="16"/>
          <w:szCs w:val="16"/>
        </w:rPr>
        <w:lastRenderedPageBreak/>
        <w:t>Uwaga:</w:t>
      </w:r>
    </w:p>
    <w:p w:rsidR="002C2DCC" w:rsidRPr="002C2DCC" w:rsidRDefault="002C2DCC" w:rsidP="002C2DCC">
      <w:p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iCs/>
          <w:color w:val="000000"/>
          <w:sz w:val="16"/>
          <w:szCs w:val="16"/>
        </w:rPr>
      </w:pPr>
      <w:r w:rsidRPr="002C2DCC">
        <w:rPr>
          <w:rFonts w:ascii="Arial" w:hAnsi="Arial" w:cs="Arial"/>
          <w:iCs/>
          <w:color w:val="000000"/>
          <w:sz w:val="16"/>
          <w:szCs w:val="16"/>
        </w:rPr>
        <w:t xml:space="preserve">Zamawiający, opisał przedmiot zamówienia w sposób obiektywny z poszanowaniem zasad ustawowych w tym zasady nieutrudniania uczciwej konkurencji.  Wskazując w załączniku nr 2 do SIWZ wymagane parametry dopuścił tolerancję od podanych wartości. Niemniej jednak w celu umożliwienia Zamawiającemu jednoznacznej oceny jaki sprzęt został zaoferowany, Wykonawca powinien w ofercie </w:t>
      </w:r>
      <w:r w:rsidRPr="002C2DCC">
        <w:rPr>
          <w:rFonts w:ascii="Arial" w:hAnsi="Arial" w:cs="Arial"/>
          <w:b/>
          <w:bCs/>
          <w:iCs/>
          <w:color w:val="000000"/>
          <w:sz w:val="16"/>
          <w:szCs w:val="16"/>
        </w:rPr>
        <w:t>podać parametry oferowanego sprzętu w sposób skonkretyzowany tj.</w:t>
      </w:r>
      <w:r w:rsidRPr="002C2DCC">
        <w:rPr>
          <w:rFonts w:ascii="Arial" w:hAnsi="Arial" w:cs="Arial"/>
          <w:iCs/>
          <w:color w:val="000000"/>
          <w:sz w:val="16"/>
          <w:szCs w:val="16"/>
        </w:rPr>
        <w:t xml:space="preserve"> </w:t>
      </w:r>
      <w:r w:rsidRPr="002C2DCC">
        <w:rPr>
          <w:rFonts w:ascii="Arial" w:hAnsi="Arial" w:cs="Arial"/>
          <w:b/>
          <w:bCs/>
          <w:iCs/>
          <w:color w:val="000000"/>
          <w:sz w:val="16"/>
          <w:szCs w:val="16"/>
        </w:rPr>
        <w:t>na poziomie stałym (constans)</w:t>
      </w:r>
      <w:r w:rsidRPr="002C2DCC">
        <w:rPr>
          <w:rFonts w:ascii="Arial" w:hAnsi="Arial" w:cs="Arial"/>
          <w:iCs/>
          <w:color w:val="000000"/>
          <w:sz w:val="16"/>
          <w:szCs w:val="16"/>
        </w:rPr>
        <w:t>, mieszczące się w granicach tolerancji. Oferowane parametry nie powinny być podane w formie np. tolerancji, zakresów od… do…, min., max.</w:t>
      </w:r>
    </w:p>
    <w:p w:rsidR="002C2DCC" w:rsidRDefault="002C2DCC" w:rsidP="002C2DCC">
      <w:pPr>
        <w:spacing w:after="120" w:line="240" w:lineRule="auto"/>
        <w:jc w:val="right"/>
      </w:pPr>
    </w:p>
    <w:p w:rsidR="002C2DCC" w:rsidRDefault="002C2DCC" w:rsidP="002C2DCC">
      <w:pPr>
        <w:spacing w:after="120" w:line="240" w:lineRule="auto"/>
      </w:pPr>
    </w:p>
    <w:p w:rsidR="002C2DCC" w:rsidRDefault="002C2DCC" w:rsidP="002C2DCC">
      <w:pPr>
        <w:spacing w:after="120" w:line="240" w:lineRule="auto"/>
        <w:jc w:val="right"/>
      </w:pPr>
    </w:p>
    <w:p w:rsidR="007503B5" w:rsidRDefault="007503B5" w:rsidP="007503B5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2"/>
          <w:szCs w:val="18"/>
          <w:lang w:eastAsia="hi-IN" w:bidi="hi-IN"/>
        </w:rPr>
      </w:pPr>
      <w:r>
        <w:rPr>
          <w:rFonts w:eastAsia="DejaVu Sans Condensed"/>
          <w:kern w:val="2"/>
          <w:szCs w:val="18"/>
          <w:lang w:eastAsia="hi-IN" w:bidi="hi-IN"/>
        </w:rPr>
        <w:t xml:space="preserve">                                                                                                                                                             ..........................................</w:t>
      </w:r>
    </w:p>
    <w:p w:rsidR="007503B5" w:rsidRDefault="007503B5" w:rsidP="007503B5">
      <w:pPr>
        <w:suppressAutoHyphens/>
        <w:spacing w:after="0" w:line="240" w:lineRule="auto"/>
        <w:jc w:val="right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>
        <w:rPr>
          <w:rFonts w:eastAsia="DejaVu Sans Condensed"/>
          <w:i/>
          <w:kern w:val="2"/>
          <w:sz w:val="16"/>
          <w:szCs w:val="16"/>
          <w:lang w:eastAsia="hi-IN" w:bidi="hi-IN"/>
        </w:rPr>
        <w:t>data i podpis osoby upoważnionej</w:t>
      </w:r>
    </w:p>
    <w:p w:rsidR="007503B5" w:rsidRDefault="007503B5" w:rsidP="007503B5">
      <w:pPr>
        <w:suppressAutoHyphens/>
        <w:spacing w:after="0" w:line="240" w:lineRule="auto"/>
        <w:jc w:val="right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>
        <w:rPr>
          <w:rFonts w:eastAsia="DejaVu Sans Condensed"/>
          <w:i/>
          <w:kern w:val="2"/>
          <w:sz w:val="16"/>
          <w:szCs w:val="16"/>
          <w:lang w:eastAsia="hi-IN" w:bidi="hi-IN"/>
        </w:rPr>
        <w:t xml:space="preserve">do reprezentowania Wykonawcy </w:t>
      </w:r>
    </w:p>
    <w:p w:rsidR="002C2DCC" w:rsidRDefault="002C2DCC" w:rsidP="002C2DCC">
      <w:pPr>
        <w:tabs>
          <w:tab w:val="center" w:pos="7285"/>
          <w:tab w:val="right" w:pos="14571"/>
        </w:tabs>
        <w:spacing w:after="120" w:line="240" w:lineRule="auto"/>
        <w:jc w:val="right"/>
        <w:rPr>
          <w:sz w:val="20"/>
          <w:szCs w:val="20"/>
        </w:rPr>
      </w:pPr>
    </w:p>
    <w:p w:rsidR="002C2DCC" w:rsidRDefault="002C2DCC" w:rsidP="00B31FCE">
      <w:pPr>
        <w:tabs>
          <w:tab w:val="center" w:pos="7285"/>
          <w:tab w:val="right" w:pos="14571"/>
        </w:tabs>
        <w:spacing w:after="120" w:line="240" w:lineRule="auto"/>
        <w:jc w:val="right"/>
        <w:rPr>
          <w:sz w:val="20"/>
          <w:szCs w:val="20"/>
        </w:rPr>
      </w:pPr>
    </w:p>
    <w:p w:rsidR="002C2DCC" w:rsidRDefault="002C2DCC" w:rsidP="00B31FCE">
      <w:pPr>
        <w:tabs>
          <w:tab w:val="center" w:pos="7285"/>
          <w:tab w:val="right" w:pos="14571"/>
        </w:tabs>
        <w:spacing w:after="120" w:line="240" w:lineRule="auto"/>
        <w:jc w:val="right"/>
        <w:rPr>
          <w:sz w:val="20"/>
          <w:szCs w:val="20"/>
        </w:rPr>
      </w:pPr>
    </w:p>
    <w:p w:rsidR="002D7996" w:rsidRDefault="002D7996" w:rsidP="00B31FCE">
      <w:pPr>
        <w:tabs>
          <w:tab w:val="center" w:pos="7285"/>
          <w:tab w:val="right" w:pos="14571"/>
        </w:tabs>
        <w:spacing w:after="120" w:line="240" w:lineRule="auto"/>
        <w:jc w:val="right"/>
        <w:rPr>
          <w:sz w:val="20"/>
          <w:szCs w:val="20"/>
        </w:rPr>
      </w:pPr>
    </w:p>
    <w:p w:rsidR="002D7996" w:rsidRDefault="002D7996" w:rsidP="00B31FCE">
      <w:pPr>
        <w:tabs>
          <w:tab w:val="center" w:pos="7285"/>
          <w:tab w:val="right" w:pos="14571"/>
        </w:tabs>
        <w:spacing w:after="120" w:line="240" w:lineRule="auto"/>
        <w:jc w:val="right"/>
        <w:rPr>
          <w:sz w:val="20"/>
          <w:szCs w:val="20"/>
        </w:rPr>
      </w:pPr>
    </w:p>
    <w:p w:rsidR="002D7996" w:rsidRDefault="002D7996" w:rsidP="00B31FCE">
      <w:pPr>
        <w:tabs>
          <w:tab w:val="center" w:pos="7285"/>
          <w:tab w:val="right" w:pos="14571"/>
        </w:tabs>
        <w:spacing w:after="120" w:line="240" w:lineRule="auto"/>
        <w:jc w:val="right"/>
        <w:rPr>
          <w:sz w:val="20"/>
          <w:szCs w:val="20"/>
        </w:rPr>
      </w:pPr>
    </w:p>
    <w:p w:rsidR="002D7996" w:rsidRDefault="002D7996" w:rsidP="00B31FCE">
      <w:pPr>
        <w:tabs>
          <w:tab w:val="center" w:pos="7285"/>
          <w:tab w:val="right" w:pos="14571"/>
        </w:tabs>
        <w:spacing w:after="120" w:line="240" w:lineRule="auto"/>
        <w:jc w:val="right"/>
        <w:rPr>
          <w:sz w:val="20"/>
          <w:szCs w:val="20"/>
        </w:rPr>
      </w:pPr>
    </w:p>
    <w:p w:rsidR="002D7996" w:rsidRDefault="002D7996" w:rsidP="00B31FCE">
      <w:pPr>
        <w:tabs>
          <w:tab w:val="center" w:pos="7285"/>
          <w:tab w:val="right" w:pos="14571"/>
        </w:tabs>
        <w:spacing w:after="120" w:line="240" w:lineRule="auto"/>
        <w:jc w:val="right"/>
        <w:rPr>
          <w:sz w:val="20"/>
          <w:szCs w:val="20"/>
        </w:rPr>
      </w:pPr>
    </w:p>
    <w:p w:rsidR="002D7996" w:rsidRDefault="002D7996" w:rsidP="00B31FCE">
      <w:pPr>
        <w:tabs>
          <w:tab w:val="center" w:pos="7285"/>
          <w:tab w:val="right" w:pos="14571"/>
        </w:tabs>
        <w:spacing w:after="120" w:line="240" w:lineRule="auto"/>
        <w:jc w:val="right"/>
        <w:rPr>
          <w:sz w:val="20"/>
          <w:szCs w:val="20"/>
        </w:rPr>
      </w:pPr>
    </w:p>
    <w:p w:rsidR="002D7996" w:rsidRDefault="002D7996" w:rsidP="00B31FCE">
      <w:pPr>
        <w:tabs>
          <w:tab w:val="center" w:pos="7285"/>
          <w:tab w:val="right" w:pos="14571"/>
        </w:tabs>
        <w:spacing w:after="120" w:line="240" w:lineRule="auto"/>
        <w:jc w:val="right"/>
        <w:rPr>
          <w:sz w:val="20"/>
          <w:szCs w:val="20"/>
        </w:rPr>
      </w:pPr>
    </w:p>
    <w:p w:rsidR="00905510" w:rsidRDefault="00905510" w:rsidP="00B31FCE">
      <w:pPr>
        <w:tabs>
          <w:tab w:val="center" w:pos="7285"/>
          <w:tab w:val="right" w:pos="14571"/>
        </w:tabs>
        <w:spacing w:after="120" w:line="240" w:lineRule="auto"/>
        <w:jc w:val="right"/>
        <w:rPr>
          <w:sz w:val="20"/>
          <w:szCs w:val="20"/>
        </w:rPr>
      </w:pPr>
    </w:p>
    <w:p w:rsidR="009855A4" w:rsidRDefault="009855A4" w:rsidP="00B31FCE">
      <w:pPr>
        <w:tabs>
          <w:tab w:val="center" w:pos="7285"/>
          <w:tab w:val="right" w:pos="14571"/>
        </w:tabs>
        <w:spacing w:after="120" w:line="240" w:lineRule="auto"/>
        <w:jc w:val="right"/>
        <w:rPr>
          <w:sz w:val="20"/>
          <w:szCs w:val="20"/>
        </w:rPr>
      </w:pPr>
    </w:p>
    <w:p w:rsidR="009855A4" w:rsidRDefault="009855A4" w:rsidP="00B31FCE">
      <w:pPr>
        <w:tabs>
          <w:tab w:val="center" w:pos="7285"/>
          <w:tab w:val="right" w:pos="14571"/>
        </w:tabs>
        <w:spacing w:after="120" w:line="240" w:lineRule="auto"/>
        <w:jc w:val="right"/>
        <w:rPr>
          <w:sz w:val="20"/>
          <w:szCs w:val="20"/>
        </w:rPr>
      </w:pPr>
    </w:p>
    <w:p w:rsidR="001871B6" w:rsidRPr="002D7996" w:rsidRDefault="001871B6" w:rsidP="001871B6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  <w:r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lastRenderedPageBreak/>
        <w:t>Część C</w:t>
      </w:r>
      <w:r w:rsidRPr="002D7996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 xml:space="preserve"> – </w:t>
      </w:r>
      <w:r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>Urządzenie wielofunkcyjne – 1 szt.</w:t>
      </w:r>
    </w:p>
    <w:p w:rsidR="001871B6" w:rsidRPr="007A6228" w:rsidRDefault="001871B6" w:rsidP="001871B6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1871B6" w:rsidRPr="007A6228" w:rsidRDefault="001871B6" w:rsidP="001871B6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tbl>
      <w:tblPr>
        <w:tblW w:w="1433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7320"/>
        <w:gridCol w:w="5712"/>
      </w:tblGrid>
      <w:tr w:rsidR="001871B6" w:rsidRPr="002D7996" w:rsidTr="00D979B4">
        <w:trPr>
          <w:trHeight w:val="750"/>
        </w:trPr>
        <w:tc>
          <w:tcPr>
            <w:tcW w:w="1300" w:type="dxa"/>
            <w:shd w:val="clear" w:color="000000" w:fill="FFFF99"/>
            <w:vAlign w:val="center"/>
            <w:hideMark/>
          </w:tcPr>
          <w:p w:rsidR="001871B6" w:rsidRPr="002D7996" w:rsidRDefault="001871B6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INDEX</w:t>
            </w:r>
          </w:p>
        </w:tc>
        <w:tc>
          <w:tcPr>
            <w:tcW w:w="7320" w:type="dxa"/>
            <w:shd w:val="clear" w:color="000000" w:fill="FFFF99"/>
            <w:vAlign w:val="center"/>
            <w:hideMark/>
          </w:tcPr>
          <w:p w:rsidR="001871B6" w:rsidRPr="002D7996" w:rsidRDefault="001871B6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PARAMETRY </w:t>
            </w: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WYMAGANE PRZEZ ZAMAWIAJĄCEGO</w:t>
            </w:r>
          </w:p>
        </w:tc>
        <w:tc>
          <w:tcPr>
            <w:tcW w:w="5712" w:type="dxa"/>
            <w:shd w:val="clear" w:color="000000" w:fill="FFFF99"/>
            <w:vAlign w:val="center"/>
            <w:hideMark/>
          </w:tcPr>
          <w:p w:rsidR="001871B6" w:rsidRPr="002D7996" w:rsidRDefault="001871B6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PARAMETRY OFEROWANEGO SPRZĘTU</w:t>
            </w:r>
          </w:p>
        </w:tc>
      </w:tr>
      <w:tr w:rsidR="001871B6" w:rsidRPr="002D7996" w:rsidTr="00D979B4">
        <w:trPr>
          <w:trHeight w:val="255"/>
        </w:trPr>
        <w:tc>
          <w:tcPr>
            <w:tcW w:w="1300" w:type="dxa"/>
            <w:vMerge w:val="restart"/>
            <w:shd w:val="clear" w:color="000000" w:fill="CCFFFF"/>
            <w:noWrap/>
            <w:vAlign w:val="center"/>
            <w:hideMark/>
          </w:tcPr>
          <w:p w:rsidR="001871B6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57113</w:t>
            </w:r>
          </w:p>
          <w:p w:rsidR="001871B6" w:rsidRPr="002D7996" w:rsidRDefault="001871B6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871B6" w:rsidRPr="002D7996" w:rsidRDefault="001871B6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871B6" w:rsidRPr="002D7996" w:rsidRDefault="001871B6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871B6" w:rsidRPr="002D7996" w:rsidRDefault="001871B6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871B6" w:rsidRPr="002D7996" w:rsidRDefault="001871B6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871B6" w:rsidRPr="002D7996" w:rsidRDefault="001871B6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871B6" w:rsidRPr="002D7996" w:rsidRDefault="001871B6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871B6" w:rsidRPr="002D7996" w:rsidRDefault="001871B6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871B6" w:rsidRPr="002D7996" w:rsidRDefault="001871B6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871B6" w:rsidRPr="002D7996" w:rsidRDefault="001871B6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871B6" w:rsidRPr="002D7996" w:rsidRDefault="001871B6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871B6" w:rsidRPr="002D7996" w:rsidRDefault="001871B6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32" w:type="dxa"/>
            <w:gridSpan w:val="2"/>
            <w:shd w:val="clear" w:color="000000" w:fill="CCFFFF"/>
            <w:vAlign w:val="center"/>
            <w:hideMark/>
          </w:tcPr>
          <w:p w:rsidR="001871B6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Urządzenie wielofunkcyjne</w:t>
            </w: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technologia druku laserowa monochromatyczna 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maks. rozmiar nośnika A4 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rozdzielczość druku w czerni minimum 600 x 600 </w:t>
            </w:r>
            <w:proofErr w:type="spellStart"/>
            <w:r w:rsidRPr="001A5901">
              <w:rPr>
                <w:rFonts w:ascii="Arial" w:hAnsi="Arial" w:cs="Arial"/>
                <w:sz w:val="16"/>
                <w:szCs w:val="16"/>
              </w:rPr>
              <w:t>dpi</w:t>
            </w:r>
            <w:proofErr w:type="spellEnd"/>
            <w:r w:rsidRPr="001A590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maks. szybkość druku mono - minimum 26 str./min. 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gramatura papieru 60 - 136 g/m² 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typ skanera płaski 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rozdzielczość skanera minimum 1200 x 1200 </w:t>
            </w:r>
            <w:proofErr w:type="spellStart"/>
            <w:r w:rsidRPr="001A5901">
              <w:rPr>
                <w:rFonts w:ascii="Arial" w:hAnsi="Arial" w:cs="Arial"/>
                <w:sz w:val="16"/>
                <w:szCs w:val="16"/>
              </w:rPr>
              <w:t>dpi</w:t>
            </w:r>
            <w:proofErr w:type="spellEnd"/>
            <w:r w:rsidRPr="001A590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głębia koloru minimum 48 bit 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obszar skanowania minimum 216 x 356 mm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szybkość kopiarki w czerni minimum 25 str./min.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rozdzielczość kopiarki minimum 600 x 600 </w:t>
            </w:r>
            <w:proofErr w:type="spellStart"/>
            <w:r w:rsidRPr="001A5901">
              <w:rPr>
                <w:rFonts w:ascii="Arial" w:hAnsi="Arial" w:cs="Arial"/>
                <w:sz w:val="16"/>
                <w:szCs w:val="16"/>
              </w:rPr>
              <w:t>dpi</w:t>
            </w:r>
            <w:proofErr w:type="spellEnd"/>
            <w:r w:rsidRPr="001A590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funkcje specjalne kopiarki liczba kopii 1-99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pojemność pamięci faksu minimum 400 str.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rozdzielczość faksu minimum 300 x 300 </w:t>
            </w:r>
            <w:proofErr w:type="spellStart"/>
            <w:r w:rsidRPr="001A5901">
              <w:rPr>
                <w:rFonts w:ascii="Arial" w:hAnsi="Arial" w:cs="Arial"/>
                <w:sz w:val="16"/>
                <w:szCs w:val="16"/>
              </w:rPr>
              <w:t>dpi</w:t>
            </w:r>
            <w:proofErr w:type="spellEnd"/>
            <w:r w:rsidRPr="001A590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interfejs USB 2.0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Ethernet 10/100 </w:t>
            </w:r>
            <w:proofErr w:type="spellStart"/>
            <w:r w:rsidRPr="001A5901">
              <w:rPr>
                <w:rFonts w:ascii="Arial" w:hAnsi="Arial" w:cs="Arial"/>
                <w:sz w:val="16"/>
                <w:szCs w:val="16"/>
              </w:rPr>
              <w:t>Mbps</w:t>
            </w:r>
            <w:proofErr w:type="spellEnd"/>
            <w:r w:rsidRPr="001A590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zainstalowane opcje duplex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44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Obsługiwane nośniki: koperty, przeźrocza, Papier 10x15, Papier 13x18, papier A4, papier A5, papier B5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Pojemność tacy odbiorczej minimum: 100 szt.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Pojemność podajnika dokumentów minimum : 35 szt.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Pojemność podajnika papieru minimum: 250 szt.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Prędkość procesora minimum: 500 MHz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Zainstalowana pamięć minimum: 128 MB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2-line LCD (</w:t>
            </w:r>
            <w:proofErr w:type="spellStart"/>
            <w:r w:rsidRPr="001A5901">
              <w:rPr>
                <w:rFonts w:ascii="Arial" w:hAnsi="Arial" w:cs="Arial"/>
                <w:sz w:val="16"/>
                <w:szCs w:val="16"/>
              </w:rPr>
              <w:t>text</w:t>
            </w:r>
            <w:proofErr w:type="spellEnd"/>
            <w:r w:rsidRPr="001A5901">
              <w:rPr>
                <w:rFonts w:ascii="Arial" w:hAnsi="Arial" w:cs="Arial"/>
                <w:sz w:val="16"/>
                <w:szCs w:val="16"/>
              </w:rPr>
              <w:t xml:space="preserve">) display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szerokość max 445 mm 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głębokość max 345 mm 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wysokość max 375 mm 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87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waga max 12 kg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87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1871B6" w:rsidRPr="007A6228" w:rsidRDefault="001871B6" w:rsidP="001871B6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1871B6" w:rsidRPr="007A6228" w:rsidRDefault="001871B6" w:rsidP="001871B6">
      <w:pPr>
        <w:spacing w:after="0" w:line="240" w:lineRule="auto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1871B6" w:rsidRPr="002C2DCC" w:rsidRDefault="001871B6" w:rsidP="001871B6">
      <w:pPr>
        <w:pStyle w:val="Akapitzlist1"/>
        <w:spacing w:before="40" w:after="40" w:line="360" w:lineRule="auto"/>
        <w:ind w:left="0" w:firstLine="0"/>
        <w:rPr>
          <w:rFonts w:ascii="Arial" w:hAnsi="Arial" w:cs="Arial"/>
          <w:sz w:val="16"/>
          <w:szCs w:val="16"/>
        </w:rPr>
      </w:pPr>
      <w:r w:rsidRPr="002C2DCC">
        <w:rPr>
          <w:rFonts w:ascii="Arial" w:hAnsi="Arial" w:cs="Arial"/>
          <w:sz w:val="16"/>
          <w:szCs w:val="16"/>
        </w:rPr>
        <w:t xml:space="preserve">Zamawiający dopuszcza możliwość składania ofert równoważnych w przypadkach, w których Zamawiający wskazuje znaki towarowe, patent lub pochodzenie przedmiotu zamówienia, z zachowaniem przez Wykonawcę zasad i wymogów opisanych w SIWZ. Wpisanie znaków towarowych jest uzasadnione specyfiką przedmiotu zamówienia i Zamawiający nie może opisać przedmiotu zamówienia za pomocą innych dostatecznie dokładnych określeń. </w:t>
      </w:r>
      <w:r w:rsidRPr="002C2DCC">
        <w:rPr>
          <w:rFonts w:ascii="Arial" w:hAnsi="Arial" w:cs="Arial"/>
          <w:bCs/>
          <w:sz w:val="16"/>
          <w:szCs w:val="16"/>
        </w:rPr>
        <w:t>Użyte w specyfikacji określenia wskazujące znaki towarowe, patent lub pochodzenie przedmiotu zamówienia należy odczytywać z wyrazami</w:t>
      </w:r>
      <w:r w:rsidRPr="002C2DCC">
        <w:rPr>
          <w:rFonts w:ascii="Arial" w:hAnsi="Arial" w:cs="Arial"/>
          <w:b/>
          <w:bCs/>
          <w:sz w:val="16"/>
          <w:szCs w:val="16"/>
        </w:rPr>
        <w:t xml:space="preserve"> „lub równoważne”</w:t>
      </w:r>
      <w:r w:rsidRPr="002C2DCC">
        <w:rPr>
          <w:rFonts w:ascii="Arial" w:hAnsi="Arial" w:cs="Arial"/>
          <w:sz w:val="16"/>
          <w:szCs w:val="16"/>
        </w:rPr>
        <w:t xml:space="preserve">. </w:t>
      </w:r>
    </w:p>
    <w:p w:rsidR="001871B6" w:rsidRDefault="001871B6" w:rsidP="001871B6">
      <w:pPr>
        <w:pStyle w:val="Akapitzlist1"/>
        <w:spacing w:before="40" w:after="40" w:line="360" w:lineRule="auto"/>
        <w:ind w:left="0" w:firstLine="0"/>
        <w:rPr>
          <w:rFonts w:ascii="Arial" w:hAnsi="Arial" w:cs="Arial"/>
          <w:sz w:val="16"/>
          <w:szCs w:val="16"/>
        </w:rPr>
      </w:pPr>
      <w:r w:rsidRPr="002C2DCC">
        <w:rPr>
          <w:rFonts w:ascii="Arial" w:hAnsi="Arial" w:cs="Arial"/>
          <w:sz w:val="16"/>
          <w:szCs w:val="16"/>
        </w:rPr>
        <w:t>Wykonawca oferując przedmiot równoważny do opisanego w specyfikacji jest zobowiązany zachować równoważność w zakresie parametrów użytkowych, funkcjonalnych i jakościowych, które muszą być na poziomie nie niższym od parametrów wskazanych przez Zamawiającego.</w:t>
      </w:r>
    </w:p>
    <w:p w:rsidR="00D979B4" w:rsidRDefault="00D979B4" w:rsidP="001871B6">
      <w:pPr>
        <w:pStyle w:val="Akapitzlist1"/>
        <w:spacing w:before="40" w:after="40" w:line="360" w:lineRule="auto"/>
        <w:ind w:left="0" w:firstLine="0"/>
        <w:rPr>
          <w:rFonts w:ascii="Arial" w:hAnsi="Arial" w:cs="Arial"/>
          <w:sz w:val="16"/>
          <w:szCs w:val="16"/>
        </w:rPr>
      </w:pPr>
    </w:p>
    <w:p w:rsidR="00D979B4" w:rsidRDefault="00D979B4" w:rsidP="001871B6">
      <w:pPr>
        <w:pStyle w:val="Akapitzlist1"/>
        <w:spacing w:before="40" w:after="40" w:line="360" w:lineRule="auto"/>
        <w:ind w:left="0" w:firstLine="0"/>
        <w:rPr>
          <w:rFonts w:ascii="Arial" w:hAnsi="Arial" w:cs="Arial"/>
          <w:sz w:val="16"/>
          <w:szCs w:val="16"/>
        </w:rPr>
      </w:pPr>
    </w:p>
    <w:p w:rsidR="00D979B4" w:rsidRPr="002C2DCC" w:rsidRDefault="00D979B4" w:rsidP="001871B6">
      <w:pPr>
        <w:pStyle w:val="Akapitzlist1"/>
        <w:spacing w:before="40" w:after="40" w:line="360" w:lineRule="auto"/>
        <w:ind w:left="0" w:firstLine="0"/>
        <w:rPr>
          <w:rFonts w:ascii="Arial" w:hAnsi="Arial" w:cs="Arial"/>
          <w:sz w:val="16"/>
          <w:szCs w:val="16"/>
        </w:rPr>
      </w:pPr>
    </w:p>
    <w:p w:rsidR="001871B6" w:rsidRPr="002C2DCC" w:rsidRDefault="001871B6" w:rsidP="001871B6">
      <w:p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b/>
          <w:iCs/>
          <w:color w:val="000000"/>
          <w:sz w:val="16"/>
          <w:szCs w:val="16"/>
        </w:rPr>
      </w:pPr>
      <w:r w:rsidRPr="002C2DCC">
        <w:rPr>
          <w:rFonts w:ascii="Arial" w:hAnsi="Arial" w:cs="Arial"/>
          <w:b/>
          <w:iCs/>
          <w:color w:val="000000"/>
          <w:sz w:val="16"/>
          <w:szCs w:val="16"/>
        </w:rPr>
        <w:lastRenderedPageBreak/>
        <w:t>Uwaga:</w:t>
      </w:r>
    </w:p>
    <w:p w:rsidR="001871B6" w:rsidRDefault="001871B6" w:rsidP="00D979B4">
      <w:p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iCs/>
          <w:color w:val="000000"/>
          <w:sz w:val="16"/>
          <w:szCs w:val="16"/>
        </w:rPr>
      </w:pPr>
      <w:r w:rsidRPr="002C2DCC">
        <w:rPr>
          <w:rFonts w:ascii="Arial" w:hAnsi="Arial" w:cs="Arial"/>
          <w:iCs/>
          <w:color w:val="000000"/>
          <w:sz w:val="16"/>
          <w:szCs w:val="16"/>
        </w:rPr>
        <w:t xml:space="preserve">Zamawiający, opisał przedmiot zamówienia w sposób obiektywny z poszanowaniem zasad ustawowych w tym zasady nieutrudniania uczciwej konkurencji.  Wskazując w załączniku nr 2 do SIWZ wymagane parametry dopuścił tolerancję od podanych wartości. Niemniej jednak w celu umożliwienia Zamawiającemu jednoznacznej oceny jaki sprzęt został zaoferowany, Wykonawca powinien w ofercie </w:t>
      </w:r>
      <w:r w:rsidRPr="002C2DCC">
        <w:rPr>
          <w:rFonts w:ascii="Arial" w:hAnsi="Arial" w:cs="Arial"/>
          <w:b/>
          <w:bCs/>
          <w:iCs/>
          <w:color w:val="000000"/>
          <w:sz w:val="16"/>
          <w:szCs w:val="16"/>
        </w:rPr>
        <w:t>podać parametry oferowanego sprzętu w sposób skonkretyzowany tj.</w:t>
      </w:r>
      <w:r w:rsidRPr="002C2DCC">
        <w:rPr>
          <w:rFonts w:ascii="Arial" w:hAnsi="Arial" w:cs="Arial"/>
          <w:iCs/>
          <w:color w:val="000000"/>
          <w:sz w:val="16"/>
          <w:szCs w:val="16"/>
        </w:rPr>
        <w:t xml:space="preserve"> </w:t>
      </w:r>
      <w:r w:rsidRPr="002C2DCC">
        <w:rPr>
          <w:rFonts w:ascii="Arial" w:hAnsi="Arial" w:cs="Arial"/>
          <w:b/>
          <w:bCs/>
          <w:iCs/>
          <w:color w:val="000000"/>
          <w:sz w:val="16"/>
          <w:szCs w:val="16"/>
        </w:rPr>
        <w:t>na poziomie stałym (constans)</w:t>
      </w:r>
      <w:r w:rsidRPr="002C2DCC">
        <w:rPr>
          <w:rFonts w:ascii="Arial" w:hAnsi="Arial" w:cs="Arial"/>
          <w:iCs/>
          <w:color w:val="000000"/>
          <w:sz w:val="16"/>
          <w:szCs w:val="16"/>
        </w:rPr>
        <w:t>, mieszczące się w granicach tolerancji. Oferowane parametry nie powinny być podane w formie np. tolerancj</w:t>
      </w:r>
      <w:r w:rsidR="00D979B4">
        <w:rPr>
          <w:rFonts w:ascii="Arial" w:hAnsi="Arial" w:cs="Arial"/>
          <w:iCs/>
          <w:color w:val="000000"/>
          <w:sz w:val="16"/>
          <w:szCs w:val="16"/>
        </w:rPr>
        <w:t>i, zakresów od… do…, min., max.</w:t>
      </w:r>
    </w:p>
    <w:p w:rsidR="00D979B4" w:rsidRDefault="00D979B4" w:rsidP="00D979B4">
      <w:p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iCs/>
          <w:color w:val="000000"/>
          <w:sz w:val="16"/>
          <w:szCs w:val="16"/>
        </w:rPr>
      </w:pPr>
    </w:p>
    <w:p w:rsidR="00D979B4" w:rsidRDefault="00D979B4" w:rsidP="00D979B4">
      <w:p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iCs/>
          <w:color w:val="000000"/>
          <w:sz w:val="16"/>
          <w:szCs w:val="16"/>
        </w:rPr>
      </w:pPr>
    </w:p>
    <w:p w:rsidR="00D979B4" w:rsidRPr="00D979B4" w:rsidRDefault="00D979B4" w:rsidP="00D979B4">
      <w:p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iCs/>
          <w:color w:val="000000"/>
          <w:sz w:val="16"/>
          <w:szCs w:val="16"/>
        </w:rPr>
      </w:pPr>
    </w:p>
    <w:p w:rsidR="001871B6" w:rsidRDefault="001871B6" w:rsidP="001871B6">
      <w:pPr>
        <w:spacing w:after="120" w:line="240" w:lineRule="auto"/>
        <w:jc w:val="right"/>
      </w:pPr>
    </w:p>
    <w:p w:rsidR="007503B5" w:rsidRDefault="007503B5" w:rsidP="007503B5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2"/>
          <w:szCs w:val="18"/>
          <w:lang w:eastAsia="hi-IN" w:bidi="hi-IN"/>
        </w:rPr>
      </w:pPr>
      <w:r>
        <w:rPr>
          <w:rFonts w:eastAsia="DejaVu Sans Condensed"/>
          <w:kern w:val="2"/>
          <w:szCs w:val="18"/>
          <w:lang w:eastAsia="hi-IN" w:bidi="hi-IN"/>
        </w:rPr>
        <w:t xml:space="preserve">                                                                                                                                                            ..........................................</w:t>
      </w:r>
    </w:p>
    <w:p w:rsidR="007503B5" w:rsidRDefault="007503B5" w:rsidP="007503B5">
      <w:pPr>
        <w:suppressAutoHyphens/>
        <w:spacing w:after="0" w:line="240" w:lineRule="auto"/>
        <w:jc w:val="right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>
        <w:rPr>
          <w:rFonts w:eastAsia="DejaVu Sans Condensed"/>
          <w:i/>
          <w:kern w:val="2"/>
          <w:sz w:val="16"/>
          <w:szCs w:val="16"/>
          <w:lang w:eastAsia="hi-IN" w:bidi="hi-IN"/>
        </w:rPr>
        <w:t>data i podpis osoby upoważnionej</w:t>
      </w:r>
    </w:p>
    <w:p w:rsidR="007503B5" w:rsidRDefault="007503B5" w:rsidP="007503B5">
      <w:pPr>
        <w:suppressAutoHyphens/>
        <w:spacing w:after="0" w:line="240" w:lineRule="auto"/>
        <w:jc w:val="right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>
        <w:rPr>
          <w:rFonts w:eastAsia="DejaVu Sans Condensed"/>
          <w:i/>
          <w:kern w:val="2"/>
          <w:sz w:val="16"/>
          <w:szCs w:val="16"/>
          <w:lang w:eastAsia="hi-IN" w:bidi="hi-IN"/>
        </w:rPr>
        <w:t xml:space="preserve">do reprezentowania Wykonawcy </w:t>
      </w:r>
    </w:p>
    <w:p w:rsidR="00D979B4" w:rsidRDefault="00D979B4" w:rsidP="001A5901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</w:p>
    <w:p w:rsidR="00D979B4" w:rsidRDefault="00D979B4" w:rsidP="001A5901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</w:p>
    <w:p w:rsidR="00D979B4" w:rsidRDefault="00D979B4" w:rsidP="001A5901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</w:p>
    <w:p w:rsidR="00D979B4" w:rsidRDefault="00D979B4" w:rsidP="001A5901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</w:p>
    <w:p w:rsidR="00D979B4" w:rsidRDefault="00D979B4" w:rsidP="001A5901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</w:p>
    <w:p w:rsidR="00D979B4" w:rsidRDefault="00D979B4" w:rsidP="001A5901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</w:p>
    <w:p w:rsidR="00D979B4" w:rsidRDefault="00D979B4" w:rsidP="001A5901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</w:p>
    <w:p w:rsidR="00D979B4" w:rsidRDefault="00D979B4" w:rsidP="001A5901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</w:p>
    <w:p w:rsidR="00D979B4" w:rsidRDefault="00D979B4" w:rsidP="001A5901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</w:p>
    <w:p w:rsidR="00D979B4" w:rsidRDefault="00D979B4" w:rsidP="001A5901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</w:p>
    <w:p w:rsidR="00D979B4" w:rsidRDefault="00D979B4" w:rsidP="001A5901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</w:p>
    <w:p w:rsidR="00D979B4" w:rsidRDefault="00D979B4" w:rsidP="001A5901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</w:p>
    <w:p w:rsidR="001A5901" w:rsidRPr="002D7996" w:rsidRDefault="001A5901" w:rsidP="001A5901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  <w:r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>Część D</w:t>
      </w:r>
      <w:r w:rsidRPr="002D7996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 xml:space="preserve"> – </w:t>
      </w:r>
      <w:r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>Tablety – 3 szt.</w:t>
      </w:r>
    </w:p>
    <w:p w:rsidR="001A5901" w:rsidRPr="007A6228" w:rsidRDefault="001A5901" w:rsidP="001A5901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1A5901" w:rsidRPr="007A6228" w:rsidRDefault="001A5901" w:rsidP="001A5901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tbl>
      <w:tblPr>
        <w:tblW w:w="1433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7320"/>
        <w:gridCol w:w="5712"/>
      </w:tblGrid>
      <w:tr w:rsidR="001A5901" w:rsidRPr="002D7996" w:rsidTr="00D979B4">
        <w:trPr>
          <w:trHeight w:val="750"/>
        </w:trPr>
        <w:tc>
          <w:tcPr>
            <w:tcW w:w="1300" w:type="dxa"/>
            <w:shd w:val="clear" w:color="000000" w:fill="FFFF99"/>
            <w:vAlign w:val="center"/>
            <w:hideMark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INDEX</w:t>
            </w:r>
          </w:p>
        </w:tc>
        <w:tc>
          <w:tcPr>
            <w:tcW w:w="7320" w:type="dxa"/>
            <w:shd w:val="clear" w:color="000000" w:fill="FFFF99"/>
            <w:vAlign w:val="center"/>
            <w:hideMark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PARAMETRY </w:t>
            </w: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WYMAGANE PRZEZ ZAMAWIAJĄCEGO</w:t>
            </w:r>
          </w:p>
        </w:tc>
        <w:tc>
          <w:tcPr>
            <w:tcW w:w="5712" w:type="dxa"/>
            <w:shd w:val="clear" w:color="000000" w:fill="FFFF99"/>
            <w:vAlign w:val="center"/>
            <w:hideMark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PARAMETRY OFEROWANEGO SPRZĘTU</w:t>
            </w: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 w:val="restart"/>
            <w:shd w:val="clear" w:color="000000" w:fill="CCFFFF"/>
            <w:noWrap/>
            <w:vAlign w:val="center"/>
            <w:hideMark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27294        </w:t>
            </w: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32" w:type="dxa"/>
            <w:gridSpan w:val="2"/>
            <w:shd w:val="clear" w:color="000000" w:fill="CCFFFF"/>
            <w:vAlign w:val="center"/>
            <w:hideMark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Tablet</w:t>
            </w: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kolor </w:t>
            </w:r>
            <w:proofErr w:type="spellStart"/>
            <w:r w:rsidRPr="001A5901">
              <w:rPr>
                <w:rFonts w:ascii="Arial" w:hAnsi="Arial" w:cs="Arial"/>
                <w:sz w:val="16"/>
                <w:szCs w:val="16"/>
              </w:rPr>
              <w:t>tableta</w:t>
            </w:r>
            <w:proofErr w:type="spellEnd"/>
            <w:r w:rsidRPr="001A5901">
              <w:rPr>
                <w:rFonts w:ascii="Arial" w:hAnsi="Arial" w:cs="Arial"/>
                <w:sz w:val="16"/>
                <w:szCs w:val="16"/>
              </w:rPr>
              <w:t xml:space="preserve"> - biały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Rozdzielczość 1280 x 800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Pojemnościowy , Multi-</w:t>
            </w:r>
            <w:proofErr w:type="spellStart"/>
            <w:r w:rsidRPr="001A5901">
              <w:rPr>
                <w:rFonts w:ascii="Arial" w:hAnsi="Arial" w:cs="Arial"/>
                <w:sz w:val="16"/>
                <w:szCs w:val="16"/>
              </w:rPr>
              <w:t>Touch</w:t>
            </w:r>
            <w:proofErr w:type="spellEnd"/>
            <w:r w:rsidRPr="001A5901">
              <w:rPr>
                <w:rFonts w:ascii="Arial" w:hAnsi="Arial" w:cs="Arial"/>
                <w:sz w:val="16"/>
                <w:szCs w:val="16"/>
              </w:rPr>
              <w:t xml:space="preserve"> 10-punktowy , TFT , </w:t>
            </w:r>
            <w:r w:rsidR="004B4EAD">
              <w:rPr>
                <w:rFonts w:ascii="Arial" w:hAnsi="Arial" w:cs="Arial"/>
                <w:sz w:val="16"/>
                <w:szCs w:val="16"/>
              </w:rPr>
              <w:t xml:space="preserve">min. </w:t>
            </w:r>
            <w:r w:rsidRPr="001A5901">
              <w:rPr>
                <w:rFonts w:ascii="Arial" w:hAnsi="Arial" w:cs="Arial"/>
                <w:sz w:val="16"/>
                <w:szCs w:val="16"/>
              </w:rPr>
              <w:t>16 milionów kolorów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Przekątna ekranu    10.1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Procesor    Intel Atom Z2560 , Dwurdzeniowy</w:t>
            </w:r>
            <w:r w:rsidR="004B4EAD">
              <w:rPr>
                <w:rFonts w:ascii="Arial" w:hAnsi="Arial" w:cs="Arial"/>
                <w:sz w:val="16"/>
                <w:szCs w:val="16"/>
              </w:rPr>
              <w:t xml:space="preserve"> lub równoważny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Taktowanie procesora minimum 1600 MHz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Pamięć wbudowana minimum 16 GB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Odbiornik GPS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Pamięć RAM minimum 1 GB , DDR3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K</w:t>
            </w:r>
            <w:r w:rsidR="004B4EAD">
              <w:rPr>
                <w:rFonts w:ascii="Arial" w:hAnsi="Arial" w:cs="Arial"/>
                <w:sz w:val="16"/>
                <w:szCs w:val="16"/>
              </w:rPr>
              <w:t>amera min:</w:t>
            </w:r>
            <w:r w:rsidRPr="001A5901">
              <w:rPr>
                <w:rFonts w:ascii="Arial" w:hAnsi="Arial" w:cs="Arial"/>
                <w:sz w:val="16"/>
                <w:szCs w:val="16"/>
              </w:rPr>
              <w:t>1.3</w:t>
            </w:r>
            <w:r w:rsidR="0045197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451978">
              <w:rPr>
                <w:rFonts w:ascii="Arial" w:hAnsi="Arial" w:cs="Arial"/>
                <w:sz w:val="16"/>
                <w:szCs w:val="16"/>
              </w:rPr>
              <w:t>mpix</w:t>
            </w:r>
            <w:proofErr w:type="spellEnd"/>
            <w:r w:rsidRPr="001A5901">
              <w:rPr>
                <w:rFonts w:ascii="Arial" w:hAnsi="Arial" w:cs="Arial"/>
                <w:sz w:val="16"/>
                <w:szCs w:val="16"/>
              </w:rPr>
              <w:t xml:space="preserve"> , </w:t>
            </w:r>
            <w:r w:rsidR="004B4EAD">
              <w:rPr>
                <w:rFonts w:ascii="Arial" w:hAnsi="Arial" w:cs="Arial"/>
                <w:sz w:val="16"/>
                <w:szCs w:val="16"/>
              </w:rPr>
              <w:t xml:space="preserve">min. </w:t>
            </w:r>
            <w:r w:rsidR="001115C4">
              <w:rPr>
                <w:rFonts w:ascii="Arial" w:hAnsi="Arial" w:cs="Arial"/>
                <w:sz w:val="16"/>
                <w:szCs w:val="16"/>
              </w:rPr>
              <w:t>3.0</w:t>
            </w:r>
            <w:r w:rsidR="00451978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451978">
              <w:rPr>
                <w:rFonts w:ascii="Arial" w:hAnsi="Arial" w:cs="Arial"/>
                <w:sz w:val="16"/>
                <w:szCs w:val="16"/>
              </w:rPr>
              <w:t>mpix</w:t>
            </w:r>
            <w:proofErr w:type="spellEnd"/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Sposób obsługi    Dotykowy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Wbudowany mikrofon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Wbudowane głośniki stereofoniczne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Żyroskop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Czujnik światła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Akcelerometr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Łączność bezprzewodowa </w:t>
            </w:r>
            <w:proofErr w:type="spellStart"/>
            <w:r w:rsidRPr="001A5901">
              <w:rPr>
                <w:rFonts w:ascii="Arial" w:hAnsi="Arial" w:cs="Arial"/>
                <w:sz w:val="16"/>
                <w:szCs w:val="16"/>
              </w:rPr>
              <w:t>WiFi</w:t>
            </w:r>
            <w:proofErr w:type="spellEnd"/>
            <w:r w:rsidRPr="001A5901">
              <w:rPr>
                <w:rFonts w:ascii="Arial" w:hAnsi="Arial" w:cs="Arial"/>
                <w:sz w:val="16"/>
                <w:szCs w:val="16"/>
              </w:rPr>
              <w:t xml:space="preserve"> 802.11 a/b/g/n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Bluetooth 4.0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Modem    3G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Złącza A/V    Wyjście słuchawkowe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Złącza USB    1x Micro USB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Czytnik kart Micro SD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Funkcjonalność telefonu GSM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P</w:t>
            </w:r>
            <w:r w:rsidR="004B4EAD">
              <w:rPr>
                <w:rFonts w:ascii="Arial" w:hAnsi="Arial" w:cs="Arial"/>
                <w:sz w:val="16"/>
                <w:szCs w:val="16"/>
              </w:rPr>
              <w:t xml:space="preserve">ojemność akumulatora  min. </w:t>
            </w:r>
            <w:r w:rsidRPr="001A5901">
              <w:rPr>
                <w:rFonts w:ascii="Arial" w:hAnsi="Arial" w:cs="Arial"/>
                <w:sz w:val="16"/>
                <w:szCs w:val="16"/>
              </w:rPr>
              <w:t xml:space="preserve"> 6800</w:t>
            </w:r>
            <w:r w:rsidR="004B4EA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4B4EAD">
              <w:rPr>
                <w:rFonts w:ascii="Arial" w:hAnsi="Arial" w:cs="Arial"/>
                <w:sz w:val="16"/>
                <w:szCs w:val="16"/>
              </w:rPr>
              <w:t>mAh</w:t>
            </w:r>
            <w:proofErr w:type="spellEnd"/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 xml:space="preserve">Akumulator    </w:t>
            </w:r>
            <w:proofErr w:type="spellStart"/>
            <w:r w:rsidRPr="001A5901">
              <w:rPr>
                <w:rFonts w:ascii="Arial" w:hAnsi="Arial" w:cs="Arial"/>
                <w:sz w:val="16"/>
                <w:szCs w:val="16"/>
              </w:rPr>
              <w:t>Litowo-Polimero</w:t>
            </w:r>
            <w:proofErr w:type="spellEnd"/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4B4EA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System operacyjny  min. </w:t>
            </w:r>
            <w:r w:rsidR="001A5901" w:rsidRPr="001A5901">
              <w:rPr>
                <w:rFonts w:ascii="Arial" w:hAnsi="Arial" w:cs="Arial"/>
                <w:sz w:val="16"/>
                <w:szCs w:val="16"/>
              </w:rPr>
              <w:t>Android 4.2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1A5901" w:rsidRPr="001A5901" w:rsidRDefault="001A5901">
            <w:pPr>
              <w:rPr>
                <w:rFonts w:ascii="Arial" w:hAnsi="Arial" w:cs="Arial"/>
                <w:sz w:val="16"/>
                <w:szCs w:val="16"/>
              </w:rPr>
            </w:pPr>
            <w:r w:rsidRPr="001A5901">
              <w:rPr>
                <w:rFonts w:ascii="Arial" w:hAnsi="Arial" w:cs="Arial"/>
                <w:sz w:val="16"/>
                <w:szCs w:val="16"/>
              </w:rPr>
              <w:t>Załączone wyposażenie    Zasilacz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:rsidR="001A5901" w:rsidRPr="007A6228" w:rsidRDefault="001A5901" w:rsidP="001A5901">
      <w:pPr>
        <w:spacing w:after="0" w:line="240" w:lineRule="auto"/>
        <w:jc w:val="center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1A5901" w:rsidRDefault="001A5901" w:rsidP="001A5901">
      <w:pPr>
        <w:spacing w:after="0" w:line="240" w:lineRule="auto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1A5901" w:rsidRDefault="001A5901" w:rsidP="001A5901">
      <w:pPr>
        <w:spacing w:after="0" w:line="240" w:lineRule="auto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1A5901" w:rsidRDefault="001A5901" w:rsidP="001A5901">
      <w:pPr>
        <w:spacing w:after="0" w:line="240" w:lineRule="auto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tbl>
      <w:tblPr>
        <w:tblW w:w="1433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7320"/>
        <w:gridCol w:w="5712"/>
      </w:tblGrid>
      <w:tr w:rsidR="001A5901" w:rsidRPr="002D7996" w:rsidTr="00D979B4">
        <w:trPr>
          <w:trHeight w:val="750"/>
        </w:trPr>
        <w:tc>
          <w:tcPr>
            <w:tcW w:w="1300" w:type="dxa"/>
            <w:shd w:val="clear" w:color="000000" w:fill="FFFF99"/>
            <w:vAlign w:val="center"/>
            <w:hideMark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INDEX</w:t>
            </w:r>
          </w:p>
        </w:tc>
        <w:tc>
          <w:tcPr>
            <w:tcW w:w="7320" w:type="dxa"/>
            <w:shd w:val="clear" w:color="000000" w:fill="FFFF99"/>
            <w:vAlign w:val="center"/>
            <w:hideMark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PARAMETRY </w:t>
            </w: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WYMAGANE PRZEZ ZAMAWIAJĄCEGO</w:t>
            </w:r>
          </w:p>
        </w:tc>
        <w:tc>
          <w:tcPr>
            <w:tcW w:w="5712" w:type="dxa"/>
            <w:shd w:val="clear" w:color="000000" w:fill="FFFF99"/>
            <w:vAlign w:val="center"/>
            <w:hideMark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PARAMETRY OFEROWANEGO SPRZĘTU</w:t>
            </w:r>
          </w:p>
        </w:tc>
      </w:tr>
      <w:tr w:rsidR="001A5901" w:rsidRPr="002D7996" w:rsidTr="00D979B4">
        <w:trPr>
          <w:trHeight w:val="255"/>
        </w:trPr>
        <w:tc>
          <w:tcPr>
            <w:tcW w:w="1300" w:type="dxa"/>
            <w:vMerge w:val="restart"/>
            <w:shd w:val="clear" w:color="000000" w:fill="CCFFFF"/>
            <w:noWrap/>
            <w:vAlign w:val="center"/>
            <w:hideMark/>
          </w:tcPr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57279       </w:t>
            </w: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1A5901" w:rsidRPr="002D7996" w:rsidRDefault="001A5901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32" w:type="dxa"/>
            <w:gridSpan w:val="2"/>
            <w:shd w:val="clear" w:color="000000" w:fill="CCFFFF"/>
            <w:vAlign w:val="center"/>
            <w:hideMark/>
          </w:tcPr>
          <w:p w:rsidR="001A5901" w:rsidRPr="002D7996" w:rsidRDefault="001A5901" w:rsidP="001A59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lastRenderedPageBreak/>
              <w:t>Tablet</w:t>
            </w:r>
          </w:p>
        </w:tc>
      </w:tr>
      <w:tr w:rsidR="00AE3849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AE3849" w:rsidRPr="002D7996" w:rsidRDefault="00AE3849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AE3849" w:rsidRPr="00AE3849" w:rsidRDefault="00AE3849">
            <w:pPr>
              <w:rPr>
                <w:rFonts w:ascii="Arial" w:hAnsi="Arial" w:cs="Arial"/>
                <w:sz w:val="16"/>
                <w:szCs w:val="16"/>
              </w:rPr>
            </w:pPr>
            <w:r w:rsidRPr="00AE3849">
              <w:rPr>
                <w:rFonts w:ascii="Arial" w:hAnsi="Arial" w:cs="Arial"/>
                <w:sz w:val="16"/>
                <w:szCs w:val="16"/>
              </w:rPr>
              <w:t>Ekran dotykowy: 9,7 cala, pojemnościowy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AE3849" w:rsidRPr="002D7996" w:rsidRDefault="00AE3849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E3849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AE3849" w:rsidRPr="002D7996" w:rsidRDefault="00AE3849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AE3849" w:rsidRPr="00AE3849" w:rsidRDefault="00AE3849">
            <w:pPr>
              <w:rPr>
                <w:rFonts w:ascii="Arial" w:hAnsi="Arial" w:cs="Arial"/>
                <w:sz w:val="16"/>
                <w:szCs w:val="16"/>
              </w:rPr>
            </w:pPr>
            <w:r w:rsidRPr="00AE3849">
              <w:rPr>
                <w:rFonts w:ascii="Arial" w:hAnsi="Arial" w:cs="Arial"/>
                <w:sz w:val="16"/>
                <w:szCs w:val="16"/>
              </w:rPr>
              <w:t>Rozdzielczość ekranu: 2048 x 1536 pikseli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AE3849" w:rsidRPr="002D7996" w:rsidRDefault="00AE3849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E3849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AE3849" w:rsidRPr="002D7996" w:rsidRDefault="00AE3849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AE3849" w:rsidRPr="00AE3849" w:rsidRDefault="00AE3849">
            <w:pPr>
              <w:rPr>
                <w:rFonts w:ascii="Arial" w:hAnsi="Arial" w:cs="Arial"/>
                <w:sz w:val="16"/>
                <w:szCs w:val="16"/>
              </w:rPr>
            </w:pPr>
            <w:r w:rsidRPr="00AE3849">
              <w:rPr>
                <w:rFonts w:ascii="Arial" w:hAnsi="Arial" w:cs="Arial"/>
                <w:sz w:val="16"/>
                <w:szCs w:val="16"/>
              </w:rPr>
              <w:t xml:space="preserve">Procesor: Apple A7, minimum 1,4 </w:t>
            </w:r>
            <w:proofErr w:type="spellStart"/>
            <w:r w:rsidRPr="00AE3849">
              <w:rPr>
                <w:rFonts w:ascii="Arial" w:hAnsi="Arial" w:cs="Arial"/>
                <w:sz w:val="16"/>
                <w:szCs w:val="16"/>
              </w:rPr>
              <w:t>GHz</w:t>
            </w:r>
            <w:proofErr w:type="spellEnd"/>
            <w:r w:rsidR="004B4EAD">
              <w:rPr>
                <w:rFonts w:ascii="Arial" w:hAnsi="Arial" w:cs="Arial"/>
                <w:sz w:val="16"/>
                <w:szCs w:val="16"/>
              </w:rPr>
              <w:t xml:space="preserve"> lub równoważny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AE3849" w:rsidRPr="002D7996" w:rsidRDefault="00AE3849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E3849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AE3849" w:rsidRPr="002D7996" w:rsidRDefault="00AE3849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AE3849" w:rsidRPr="00AE3849" w:rsidRDefault="00AE3849">
            <w:pPr>
              <w:rPr>
                <w:rFonts w:ascii="Arial" w:hAnsi="Arial" w:cs="Arial"/>
                <w:sz w:val="16"/>
                <w:szCs w:val="16"/>
              </w:rPr>
            </w:pPr>
            <w:r w:rsidRPr="00AE3849">
              <w:rPr>
                <w:rFonts w:ascii="Arial" w:hAnsi="Arial" w:cs="Arial"/>
                <w:sz w:val="16"/>
                <w:szCs w:val="16"/>
              </w:rPr>
              <w:t>Pamięć wbudowana minimum: 32 GB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AE3849" w:rsidRPr="002D7996" w:rsidRDefault="00AE3849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E3849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AE3849" w:rsidRPr="002D7996" w:rsidRDefault="00AE3849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AE3849" w:rsidRPr="00AE3849" w:rsidRDefault="00AE3849">
            <w:pPr>
              <w:rPr>
                <w:rFonts w:ascii="Arial" w:hAnsi="Arial" w:cs="Arial"/>
                <w:sz w:val="16"/>
                <w:szCs w:val="16"/>
              </w:rPr>
            </w:pPr>
            <w:r w:rsidRPr="00AE3849">
              <w:rPr>
                <w:rFonts w:ascii="Arial" w:hAnsi="Arial" w:cs="Arial"/>
                <w:sz w:val="16"/>
                <w:szCs w:val="16"/>
              </w:rPr>
              <w:t>Pamięć RAM minimum: 1024 MB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AE3849" w:rsidRPr="002D7996" w:rsidRDefault="00AE3849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E3849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  <w:hideMark/>
          </w:tcPr>
          <w:p w:rsidR="00AE3849" w:rsidRPr="002D7996" w:rsidRDefault="00AE3849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AE3849" w:rsidRPr="00AE3849" w:rsidRDefault="00AE3849">
            <w:pPr>
              <w:rPr>
                <w:rFonts w:ascii="Arial" w:hAnsi="Arial" w:cs="Arial"/>
                <w:sz w:val="16"/>
                <w:szCs w:val="16"/>
              </w:rPr>
            </w:pPr>
            <w:r w:rsidRPr="00AE3849">
              <w:rPr>
                <w:rFonts w:ascii="Arial" w:hAnsi="Arial" w:cs="Arial"/>
                <w:sz w:val="16"/>
                <w:szCs w:val="16"/>
              </w:rPr>
              <w:t>System operacyjny:</w:t>
            </w:r>
            <w:r w:rsidR="004B4EAD">
              <w:rPr>
                <w:rFonts w:ascii="Arial" w:hAnsi="Arial" w:cs="Arial"/>
                <w:sz w:val="16"/>
                <w:szCs w:val="16"/>
              </w:rPr>
              <w:t xml:space="preserve"> min. </w:t>
            </w:r>
            <w:r w:rsidRPr="00AE3849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AE3849">
              <w:rPr>
                <w:rFonts w:ascii="Arial" w:hAnsi="Arial" w:cs="Arial"/>
                <w:sz w:val="16"/>
                <w:szCs w:val="16"/>
              </w:rPr>
              <w:t>iOS</w:t>
            </w:r>
            <w:proofErr w:type="spellEnd"/>
            <w:r w:rsidRPr="00AE3849">
              <w:rPr>
                <w:rFonts w:ascii="Arial" w:hAnsi="Arial" w:cs="Arial"/>
                <w:sz w:val="16"/>
                <w:szCs w:val="16"/>
              </w:rPr>
              <w:t xml:space="preserve"> 7</w:t>
            </w:r>
          </w:p>
        </w:tc>
        <w:tc>
          <w:tcPr>
            <w:tcW w:w="5712" w:type="dxa"/>
            <w:shd w:val="clear" w:color="auto" w:fill="auto"/>
            <w:noWrap/>
            <w:vAlign w:val="bottom"/>
            <w:hideMark/>
          </w:tcPr>
          <w:p w:rsidR="00AE3849" w:rsidRPr="002D7996" w:rsidRDefault="00AE3849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E3849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AE3849" w:rsidRPr="002D7996" w:rsidRDefault="00AE3849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AE3849" w:rsidRPr="00AE3849" w:rsidRDefault="00AE3849">
            <w:pPr>
              <w:rPr>
                <w:rFonts w:ascii="Arial" w:hAnsi="Arial" w:cs="Arial"/>
                <w:sz w:val="16"/>
                <w:szCs w:val="16"/>
              </w:rPr>
            </w:pPr>
            <w:r w:rsidRPr="00AE3849">
              <w:rPr>
                <w:rFonts w:ascii="Arial" w:hAnsi="Arial" w:cs="Arial"/>
                <w:sz w:val="16"/>
                <w:szCs w:val="16"/>
              </w:rPr>
              <w:t>kolor tabletu - szary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AE3849" w:rsidRPr="002D7996" w:rsidRDefault="00AE3849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E3849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AE3849" w:rsidRPr="002D7996" w:rsidRDefault="00AE3849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AE3849" w:rsidRPr="00AE3849" w:rsidRDefault="00AE3849">
            <w:pPr>
              <w:rPr>
                <w:rFonts w:ascii="Arial" w:hAnsi="Arial" w:cs="Arial"/>
                <w:sz w:val="16"/>
                <w:szCs w:val="16"/>
              </w:rPr>
            </w:pPr>
            <w:r w:rsidRPr="00AE3849">
              <w:rPr>
                <w:rFonts w:ascii="Arial" w:hAnsi="Arial" w:cs="Arial"/>
                <w:sz w:val="16"/>
                <w:szCs w:val="16"/>
              </w:rPr>
              <w:t xml:space="preserve">Wymiary  max 170 x 240 x 7,5 mm 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AE3849" w:rsidRPr="002D7996" w:rsidRDefault="00AE3849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E3849" w:rsidRPr="002D7996" w:rsidTr="00D979B4">
        <w:trPr>
          <w:trHeight w:val="255"/>
        </w:trPr>
        <w:tc>
          <w:tcPr>
            <w:tcW w:w="1300" w:type="dxa"/>
            <w:vMerge/>
            <w:shd w:val="clear" w:color="auto" w:fill="auto"/>
            <w:noWrap/>
          </w:tcPr>
          <w:p w:rsidR="00AE3849" w:rsidRPr="002D7996" w:rsidRDefault="00AE3849" w:rsidP="001A59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shd w:val="clear" w:color="auto" w:fill="auto"/>
          </w:tcPr>
          <w:p w:rsidR="00AE3849" w:rsidRPr="00AE3849" w:rsidRDefault="00AE3849">
            <w:pPr>
              <w:rPr>
                <w:rFonts w:ascii="Arial" w:hAnsi="Arial" w:cs="Arial"/>
                <w:sz w:val="16"/>
                <w:szCs w:val="16"/>
              </w:rPr>
            </w:pPr>
            <w:r w:rsidRPr="00AE3849">
              <w:rPr>
                <w:rFonts w:ascii="Arial" w:hAnsi="Arial" w:cs="Arial"/>
                <w:sz w:val="16"/>
                <w:szCs w:val="16"/>
              </w:rPr>
              <w:t xml:space="preserve">Waga max  470 g </w:t>
            </w:r>
          </w:p>
        </w:tc>
        <w:tc>
          <w:tcPr>
            <w:tcW w:w="5712" w:type="dxa"/>
            <w:shd w:val="clear" w:color="auto" w:fill="auto"/>
            <w:noWrap/>
            <w:vAlign w:val="bottom"/>
          </w:tcPr>
          <w:p w:rsidR="00AE3849" w:rsidRPr="002D7996" w:rsidRDefault="00AE3849" w:rsidP="001A59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1A5901" w:rsidRDefault="001A5901" w:rsidP="001A5901">
      <w:pPr>
        <w:spacing w:after="0" w:line="240" w:lineRule="auto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1A5901" w:rsidRPr="007A6228" w:rsidRDefault="001A5901" w:rsidP="001A5901">
      <w:pPr>
        <w:spacing w:after="0" w:line="240" w:lineRule="auto"/>
        <w:rPr>
          <w:rFonts w:ascii="Calibri" w:hAnsi="Calibri"/>
          <w:b/>
          <w:snapToGrid w:val="0"/>
          <w:color w:val="000000"/>
          <w:sz w:val="10"/>
          <w:szCs w:val="10"/>
          <w:u w:val="single"/>
        </w:rPr>
      </w:pPr>
    </w:p>
    <w:p w:rsidR="001A5901" w:rsidRPr="002C2DCC" w:rsidRDefault="001A5901" w:rsidP="001A5901">
      <w:pPr>
        <w:pStyle w:val="Akapitzlist1"/>
        <w:spacing w:before="40" w:after="40" w:line="360" w:lineRule="auto"/>
        <w:ind w:left="0" w:firstLine="0"/>
        <w:rPr>
          <w:rFonts w:ascii="Arial" w:hAnsi="Arial" w:cs="Arial"/>
          <w:sz w:val="16"/>
          <w:szCs w:val="16"/>
        </w:rPr>
      </w:pPr>
      <w:r w:rsidRPr="002C2DCC">
        <w:rPr>
          <w:rFonts w:ascii="Arial" w:hAnsi="Arial" w:cs="Arial"/>
          <w:sz w:val="16"/>
          <w:szCs w:val="16"/>
        </w:rPr>
        <w:t xml:space="preserve">Zamawiający dopuszcza możliwość składania ofert równoważnych w przypadkach, w których Zamawiający wskazuje znaki towarowe, patent lub pochodzenie przedmiotu zamówienia, z zachowaniem przez Wykonawcę zasad i wymogów opisanych w SIWZ. Wpisanie znaków towarowych jest uzasadnione specyfiką przedmiotu zamówienia i Zamawiający nie może opisać przedmiotu zamówienia za pomocą innych dostatecznie dokładnych określeń. </w:t>
      </w:r>
      <w:r w:rsidRPr="002C2DCC">
        <w:rPr>
          <w:rFonts w:ascii="Arial" w:hAnsi="Arial" w:cs="Arial"/>
          <w:bCs/>
          <w:sz w:val="16"/>
          <w:szCs w:val="16"/>
        </w:rPr>
        <w:t>Użyte w specyfikacji określenia wskazujące znaki towarowe, patent lub pochodzenie przedmiotu zamówienia należy odczytywać z wyrazami</w:t>
      </w:r>
      <w:r w:rsidRPr="002C2DCC">
        <w:rPr>
          <w:rFonts w:ascii="Arial" w:hAnsi="Arial" w:cs="Arial"/>
          <w:b/>
          <w:bCs/>
          <w:sz w:val="16"/>
          <w:szCs w:val="16"/>
        </w:rPr>
        <w:t xml:space="preserve"> „lub równoważne”</w:t>
      </w:r>
      <w:r w:rsidRPr="002C2DCC">
        <w:rPr>
          <w:rFonts w:ascii="Arial" w:hAnsi="Arial" w:cs="Arial"/>
          <w:sz w:val="16"/>
          <w:szCs w:val="16"/>
        </w:rPr>
        <w:t xml:space="preserve">. </w:t>
      </w:r>
    </w:p>
    <w:p w:rsidR="001A5901" w:rsidRPr="002C2DCC" w:rsidRDefault="001A5901" w:rsidP="001A5901">
      <w:pPr>
        <w:pStyle w:val="Akapitzlist1"/>
        <w:spacing w:before="40" w:after="40" w:line="360" w:lineRule="auto"/>
        <w:ind w:left="0" w:firstLine="0"/>
        <w:rPr>
          <w:rFonts w:ascii="Arial" w:hAnsi="Arial" w:cs="Arial"/>
          <w:sz w:val="16"/>
          <w:szCs w:val="16"/>
        </w:rPr>
      </w:pPr>
      <w:r w:rsidRPr="002C2DCC">
        <w:rPr>
          <w:rFonts w:ascii="Arial" w:hAnsi="Arial" w:cs="Arial"/>
          <w:sz w:val="16"/>
          <w:szCs w:val="16"/>
        </w:rPr>
        <w:t>Wykonawca oferując przedmiot równoważny do opisanego w specyfikacji jest zobowiązany zachować równoważność w zakresie parametrów użytkowych, funkcjonalnych i jakościowych, które muszą być na poziomie nie niższym od parametrów wskazanych przez Zamawiającego.</w:t>
      </w:r>
    </w:p>
    <w:p w:rsidR="001A5901" w:rsidRPr="002C2DCC" w:rsidRDefault="001A5901" w:rsidP="001A5901">
      <w:p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b/>
          <w:iCs/>
          <w:color w:val="000000"/>
          <w:sz w:val="16"/>
          <w:szCs w:val="16"/>
        </w:rPr>
      </w:pPr>
      <w:r w:rsidRPr="002C2DCC">
        <w:rPr>
          <w:rFonts w:ascii="Arial" w:hAnsi="Arial" w:cs="Arial"/>
          <w:b/>
          <w:iCs/>
          <w:color w:val="000000"/>
          <w:sz w:val="16"/>
          <w:szCs w:val="16"/>
        </w:rPr>
        <w:t>Uwaga:</w:t>
      </w:r>
    </w:p>
    <w:p w:rsidR="001A5901" w:rsidRPr="002C2DCC" w:rsidRDefault="001A5901" w:rsidP="001A5901">
      <w:pPr>
        <w:autoSpaceDE w:val="0"/>
        <w:autoSpaceDN w:val="0"/>
        <w:adjustRightInd w:val="0"/>
        <w:spacing w:before="40" w:after="40" w:line="360" w:lineRule="auto"/>
        <w:jc w:val="both"/>
        <w:rPr>
          <w:rFonts w:ascii="Arial" w:hAnsi="Arial" w:cs="Arial"/>
          <w:iCs/>
          <w:color w:val="000000"/>
          <w:sz w:val="16"/>
          <w:szCs w:val="16"/>
        </w:rPr>
      </w:pPr>
      <w:r w:rsidRPr="002C2DCC">
        <w:rPr>
          <w:rFonts w:ascii="Arial" w:hAnsi="Arial" w:cs="Arial"/>
          <w:iCs/>
          <w:color w:val="000000"/>
          <w:sz w:val="16"/>
          <w:szCs w:val="16"/>
        </w:rPr>
        <w:t xml:space="preserve">Zamawiający, opisał przedmiot zamówienia w sposób obiektywny z poszanowaniem zasad ustawowych w tym zasady nieutrudniania uczciwej konkurencji.  Wskazując w załączniku nr 2 do SIWZ wymagane parametry dopuścił tolerancję od podanych wartości. Niemniej jednak w celu umożliwienia Zamawiającemu jednoznacznej oceny jaki sprzęt został zaoferowany, Wykonawca powinien w ofercie </w:t>
      </w:r>
      <w:r w:rsidRPr="002C2DCC">
        <w:rPr>
          <w:rFonts w:ascii="Arial" w:hAnsi="Arial" w:cs="Arial"/>
          <w:b/>
          <w:bCs/>
          <w:iCs/>
          <w:color w:val="000000"/>
          <w:sz w:val="16"/>
          <w:szCs w:val="16"/>
        </w:rPr>
        <w:t>podać parametry oferowanego sprzętu w sposób skonkretyzowany tj.</w:t>
      </w:r>
      <w:r w:rsidRPr="002C2DCC">
        <w:rPr>
          <w:rFonts w:ascii="Arial" w:hAnsi="Arial" w:cs="Arial"/>
          <w:iCs/>
          <w:color w:val="000000"/>
          <w:sz w:val="16"/>
          <w:szCs w:val="16"/>
        </w:rPr>
        <w:t xml:space="preserve"> </w:t>
      </w:r>
      <w:r w:rsidRPr="002C2DCC">
        <w:rPr>
          <w:rFonts w:ascii="Arial" w:hAnsi="Arial" w:cs="Arial"/>
          <w:b/>
          <w:bCs/>
          <w:iCs/>
          <w:color w:val="000000"/>
          <w:sz w:val="16"/>
          <w:szCs w:val="16"/>
        </w:rPr>
        <w:t>na poziomie stałym (constans)</w:t>
      </w:r>
      <w:r w:rsidRPr="002C2DCC">
        <w:rPr>
          <w:rFonts w:ascii="Arial" w:hAnsi="Arial" w:cs="Arial"/>
          <w:iCs/>
          <w:color w:val="000000"/>
          <w:sz w:val="16"/>
          <w:szCs w:val="16"/>
        </w:rPr>
        <w:t>, mieszczące się w granicach tolerancji. Oferowane parametry nie powinny być podane w formie np. tolerancji, zakresów od… do…, min., max.</w:t>
      </w:r>
    </w:p>
    <w:p w:rsidR="001A5901" w:rsidRDefault="001A5901" w:rsidP="001A5901">
      <w:pPr>
        <w:spacing w:after="120" w:line="240" w:lineRule="auto"/>
        <w:jc w:val="right"/>
      </w:pPr>
    </w:p>
    <w:p w:rsidR="001A5901" w:rsidRDefault="001A5901" w:rsidP="001A5901">
      <w:pPr>
        <w:spacing w:after="120" w:line="240" w:lineRule="auto"/>
      </w:pPr>
    </w:p>
    <w:p w:rsidR="001A5901" w:rsidRDefault="001A5901" w:rsidP="001A5901">
      <w:pPr>
        <w:spacing w:after="120" w:line="240" w:lineRule="auto"/>
        <w:jc w:val="right"/>
      </w:pPr>
    </w:p>
    <w:p w:rsidR="007503B5" w:rsidRDefault="007503B5" w:rsidP="007503B5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2"/>
          <w:szCs w:val="18"/>
          <w:lang w:eastAsia="hi-IN" w:bidi="hi-IN"/>
        </w:rPr>
      </w:pPr>
      <w:r>
        <w:rPr>
          <w:rFonts w:eastAsia="DejaVu Sans Condensed"/>
          <w:kern w:val="2"/>
          <w:szCs w:val="18"/>
          <w:lang w:eastAsia="hi-IN" w:bidi="hi-IN"/>
        </w:rPr>
        <w:t xml:space="preserve">                                                                                                                                                            ..........................................</w:t>
      </w:r>
    </w:p>
    <w:p w:rsidR="007503B5" w:rsidRDefault="007503B5" w:rsidP="007503B5">
      <w:pPr>
        <w:suppressAutoHyphens/>
        <w:spacing w:after="0" w:line="240" w:lineRule="auto"/>
        <w:jc w:val="right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>
        <w:rPr>
          <w:rFonts w:eastAsia="DejaVu Sans Condensed"/>
          <w:i/>
          <w:kern w:val="2"/>
          <w:sz w:val="16"/>
          <w:szCs w:val="16"/>
          <w:lang w:eastAsia="hi-IN" w:bidi="hi-IN"/>
        </w:rPr>
        <w:t>data i podpis osoby upoważnionej</w:t>
      </w:r>
    </w:p>
    <w:p w:rsidR="007503B5" w:rsidRDefault="007503B5" w:rsidP="007503B5">
      <w:pPr>
        <w:suppressAutoHyphens/>
        <w:spacing w:after="0" w:line="240" w:lineRule="auto"/>
        <w:jc w:val="right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>
        <w:rPr>
          <w:rFonts w:eastAsia="DejaVu Sans Condensed"/>
          <w:i/>
          <w:kern w:val="2"/>
          <w:sz w:val="16"/>
          <w:szCs w:val="16"/>
          <w:lang w:eastAsia="hi-IN" w:bidi="hi-IN"/>
        </w:rPr>
        <w:t xml:space="preserve">do reprezentowania Wykonawcy </w:t>
      </w:r>
    </w:p>
    <w:p w:rsidR="00AE3849" w:rsidRDefault="00AE3849" w:rsidP="00AE3849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</w:p>
    <w:p w:rsidR="00AE3849" w:rsidRDefault="00AE3849" w:rsidP="00AE3849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</w:p>
    <w:p w:rsidR="00AE3849" w:rsidRDefault="00AE3849" w:rsidP="00AE3849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  <w:r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lastRenderedPageBreak/>
        <w:t>Część E</w:t>
      </w:r>
      <w:r w:rsidRPr="002D7996"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 xml:space="preserve"> – </w:t>
      </w:r>
      <w:r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  <w:t>Oprogramowanie – 12 szt.</w:t>
      </w:r>
    </w:p>
    <w:p w:rsidR="00AE3849" w:rsidRPr="002D7996" w:rsidRDefault="00AE3849" w:rsidP="00AE3849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6"/>
          <w:szCs w:val="36"/>
          <w:u w:val="single"/>
        </w:rPr>
      </w:pPr>
    </w:p>
    <w:tbl>
      <w:tblPr>
        <w:tblW w:w="1433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7320"/>
        <w:gridCol w:w="5712"/>
      </w:tblGrid>
      <w:tr w:rsidR="00AE3849" w:rsidRPr="002D7996" w:rsidTr="004B4EAD">
        <w:trPr>
          <w:trHeight w:val="75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E3849" w:rsidRPr="002D7996" w:rsidRDefault="00AE3849" w:rsidP="004B4E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INDEX</w:t>
            </w:r>
          </w:p>
        </w:tc>
        <w:tc>
          <w:tcPr>
            <w:tcW w:w="7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E3849" w:rsidRPr="002D7996" w:rsidRDefault="00AE3849" w:rsidP="004B4E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PARAMETRY </w:t>
            </w:r>
            <w:r w:rsidRPr="002D79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WYMAGANE PRZEZ ZAMAWIAJĄCEGO</w:t>
            </w:r>
          </w:p>
        </w:tc>
        <w:tc>
          <w:tcPr>
            <w:tcW w:w="5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E3849" w:rsidRPr="002D7996" w:rsidRDefault="00AE3849" w:rsidP="00AE38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2D7996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PARAMETRY OFEROWANEGO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OPROGRAMOWANIA</w:t>
            </w:r>
          </w:p>
        </w:tc>
      </w:tr>
      <w:tr w:rsidR="00AE3849" w:rsidRPr="002D7996" w:rsidTr="00AE3849">
        <w:trPr>
          <w:trHeight w:val="255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AE3849" w:rsidRPr="002D7996" w:rsidRDefault="00AE3849" w:rsidP="004B4E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  </w:t>
            </w:r>
          </w:p>
          <w:p w:rsidR="00AE3849" w:rsidRPr="002D7996" w:rsidRDefault="00AE3849" w:rsidP="004B4E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E3849" w:rsidRPr="002D7996" w:rsidRDefault="00AE3849" w:rsidP="004B4E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Tablet</w:t>
            </w:r>
          </w:p>
        </w:tc>
      </w:tr>
      <w:tr w:rsidR="00AE3849" w:rsidRPr="002D7996" w:rsidTr="00AE3849">
        <w:trPr>
          <w:trHeight w:val="255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49" w:rsidRPr="002D7996" w:rsidRDefault="00AE3849" w:rsidP="00AE38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AE3849" w:rsidRPr="002D7996" w:rsidRDefault="00AE3849" w:rsidP="00AE38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55237</w:t>
            </w:r>
          </w:p>
          <w:p w:rsidR="00AE3849" w:rsidRPr="002D7996" w:rsidRDefault="00AE3849" w:rsidP="00AE38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849" w:rsidRPr="00AE3849" w:rsidRDefault="00AE3849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E384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Corel Paint Shop Pro X6</w:t>
            </w:r>
            <w:r w:rsidR="004B4EAD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lub równoważne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9" w:rsidRPr="002D7996" w:rsidRDefault="00AE3849" w:rsidP="004B4E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E3849" w:rsidRPr="002D7996" w:rsidTr="00AE3849">
        <w:trPr>
          <w:trHeight w:val="255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49" w:rsidRPr="002D7996" w:rsidRDefault="00AE3849" w:rsidP="00AE38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56770</w:t>
            </w:r>
          </w:p>
          <w:p w:rsidR="00AE3849" w:rsidRPr="002D7996" w:rsidRDefault="00AE3849" w:rsidP="00AE384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849" w:rsidRPr="00AE3849" w:rsidRDefault="00AE3849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proofErr w:type="spellStart"/>
            <w:r w:rsidRPr="00AE384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Academic</w:t>
            </w:r>
            <w:proofErr w:type="spellEnd"/>
            <w:r w:rsidRPr="00AE3849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E384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VMware</w:t>
            </w:r>
            <w:proofErr w:type="spellEnd"/>
            <w:r w:rsidRPr="00AE3849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Workstation 10 for Linux and Windows, Part </w:t>
            </w:r>
            <w:proofErr w:type="spellStart"/>
            <w:r w:rsidRPr="00AE384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Number</w:t>
            </w:r>
            <w:proofErr w:type="spellEnd"/>
            <w:r w:rsidRPr="00AE384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: WS10-LW-AE</w:t>
            </w:r>
            <w:r w:rsidR="004B4EAD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lub równoważne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9" w:rsidRPr="002D7996" w:rsidRDefault="00AE3849" w:rsidP="004B4E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E3849" w:rsidRPr="002D7996" w:rsidTr="00AE3849">
        <w:trPr>
          <w:trHeight w:val="255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49" w:rsidRPr="002D7996" w:rsidRDefault="00AE3849" w:rsidP="00AE38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:rsidR="00AE3849" w:rsidRPr="002D7996" w:rsidRDefault="00AE3849" w:rsidP="00AE38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57450</w:t>
            </w:r>
          </w:p>
          <w:p w:rsidR="00AE3849" w:rsidRPr="002D7996" w:rsidRDefault="00AE3849" w:rsidP="00AE38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849" w:rsidRPr="00AE3849" w:rsidRDefault="00AE3849" w:rsidP="004B4EAD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E3849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Pajączek 5 NXG Professional </w:t>
            </w:r>
            <w:r w:rsidR="004B4EA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lub równoważna</w:t>
            </w:r>
            <w:r w:rsidRPr="00AE3849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- licencja darmowe aktualizacje na zawsze</w:t>
            </w:r>
            <w:r w:rsidR="004B4EAD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9" w:rsidRPr="002D7996" w:rsidRDefault="00AE3849" w:rsidP="004B4E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E3849" w:rsidRPr="002D7996" w:rsidTr="00AE3849">
        <w:trPr>
          <w:trHeight w:val="255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49" w:rsidRPr="002D7996" w:rsidRDefault="00AE3849" w:rsidP="00AE38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-</w:t>
            </w:r>
          </w:p>
          <w:p w:rsidR="00AE3849" w:rsidRPr="002D7996" w:rsidRDefault="00AE3849" w:rsidP="00AE38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849" w:rsidRPr="00AE3849" w:rsidRDefault="00AE3849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E384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Total Commander</w:t>
            </w:r>
            <w:r w:rsidR="004B4EAD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lub równoważny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9" w:rsidRPr="002D7996" w:rsidRDefault="00AE3849" w:rsidP="004B4E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E3849" w:rsidRPr="002D7996" w:rsidTr="00AE3849">
        <w:trPr>
          <w:trHeight w:val="255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49" w:rsidRPr="002D7996" w:rsidRDefault="00AE3849" w:rsidP="00AE38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57518</w:t>
            </w:r>
          </w:p>
        </w:tc>
        <w:tc>
          <w:tcPr>
            <w:tcW w:w="7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849" w:rsidRPr="00AE3849" w:rsidRDefault="00AE3849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AE3849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Kaspersky Internet Security </w:t>
            </w:r>
            <w:r w:rsidR="004B4EAD">
              <w:rPr>
                <w:rFonts w:ascii="Arial" w:hAnsi="Arial" w:cs="Arial"/>
                <w:bCs/>
                <w:color w:val="000000"/>
                <w:sz w:val="16"/>
                <w:szCs w:val="16"/>
              </w:rPr>
              <w:t>lub równoważny</w:t>
            </w:r>
            <w:r w:rsidR="004B4EAD" w:rsidRPr="00AE3849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Pr="00AE384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- przedłużenie licencji na kolejny rok</w:t>
            </w:r>
          </w:p>
        </w:tc>
        <w:tc>
          <w:tcPr>
            <w:tcW w:w="5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9" w:rsidRPr="002D7996" w:rsidRDefault="00AE3849" w:rsidP="004B4E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D799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:rsidR="00AE3849" w:rsidRPr="00AE3849" w:rsidRDefault="00AE3849" w:rsidP="00AE3849">
      <w:pPr>
        <w:pStyle w:val="Akapitzlist1"/>
        <w:spacing w:before="40" w:after="40" w:line="360" w:lineRule="auto"/>
        <w:ind w:left="0" w:firstLine="0"/>
        <w:rPr>
          <w:rFonts w:ascii="Arial" w:hAnsi="Arial" w:cs="Arial"/>
          <w:sz w:val="16"/>
          <w:szCs w:val="16"/>
        </w:rPr>
      </w:pPr>
      <w:r w:rsidRPr="00AE3849">
        <w:rPr>
          <w:rFonts w:ascii="Arial" w:hAnsi="Arial" w:cs="Arial"/>
          <w:sz w:val="16"/>
          <w:szCs w:val="16"/>
        </w:rPr>
        <w:t xml:space="preserve">Zamawiający dopuszcza możliwość składania ofert równoważnych w przypadkach, w których Zamawiający wskazuje znaki towarowe, patent lub pochodzenie przedmiotu zamówienia, z zachowaniem przez Wykonawcę zasad i wymogów opisanych w SIWZ. Wpisanie znaków towarowych jest uzasadnione specyfiką przedmiotu zamówienia i Zamawiający nie może opisać przedmiotu zamówienia za pomocą innych dostatecznie dokładnych określeń. </w:t>
      </w:r>
      <w:r w:rsidRPr="00AE3849">
        <w:rPr>
          <w:rFonts w:ascii="Arial" w:hAnsi="Arial" w:cs="Arial"/>
          <w:bCs/>
          <w:sz w:val="16"/>
          <w:szCs w:val="16"/>
        </w:rPr>
        <w:t>Użyte w specyfikacji określenia wskazujące znaki towarowe, patent lub pochodzenie przedmiotu zamówienia należy odczytywać z wyrazami</w:t>
      </w:r>
      <w:r w:rsidRPr="00AE3849">
        <w:rPr>
          <w:rFonts w:ascii="Arial" w:hAnsi="Arial" w:cs="Arial"/>
          <w:b/>
          <w:bCs/>
          <w:sz w:val="16"/>
          <w:szCs w:val="16"/>
        </w:rPr>
        <w:t xml:space="preserve"> „lub równoważne”</w:t>
      </w:r>
      <w:r w:rsidRPr="00AE3849">
        <w:rPr>
          <w:rFonts w:ascii="Arial" w:hAnsi="Arial" w:cs="Arial"/>
          <w:sz w:val="16"/>
          <w:szCs w:val="16"/>
        </w:rPr>
        <w:t xml:space="preserve">. </w:t>
      </w:r>
    </w:p>
    <w:p w:rsidR="00AE3849" w:rsidRPr="00AE3849" w:rsidRDefault="00AE3849" w:rsidP="00AE3849">
      <w:pPr>
        <w:pStyle w:val="Akapitzlist1"/>
        <w:spacing w:before="40" w:after="40" w:line="360" w:lineRule="auto"/>
        <w:ind w:left="0" w:firstLine="0"/>
        <w:rPr>
          <w:rFonts w:ascii="Arial" w:hAnsi="Arial" w:cs="Arial"/>
          <w:sz w:val="16"/>
          <w:szCs w:val="16"/>
        </w:rPr>
      </w:pPr>
      <w:r w:rsidRPr="00AE3849">
        <w:rPr>
          <w:rFonts w:ascii="Arial" w:hAnsi="Arial" w:cs="Arial"/>
          <w:sz w:val="16"/>
          <w:szCs w:val="16"/>
        </w:rPr>
        <w:t>Wykonawca oferując przedmiot równoważny do opisanego w specyfikacji jest zobowiązany zachować równoważność w zakresie parametrów użytkowych, funkcjonalnych i jakościowych, które muszą być na poziomie nie niższym od parametrów wskazanych przez Zamawiającego.</w:t>
      </w:r>
    </w:p>
    <w:p w:rsidR="00AE3849" w:rsidRDefault="00AE3849" w:rsidP="00AE3849">
      <w:pPr>
        <w:spacing w:after="120" w:line="240" w:lineRule="auto"/>
        <w:jc w:val="right"/>
      </w:pPr>
    </w:p>
    <w:p w:rsidR="00AE3849" w:rsidRDefault="00AE3849" w:rsidP="00AE3849">
      <w:pPr>
        <w:spacing w:after="120" w:line="240" w:lineRule="auto"/>
        <w:jc w:val="right"/>
      </w:pPr>
    </w:p>
    <w:p w:rsidR="00AE3849" w:rsidRDefault="00AE3849" w:rsidP="00AE3849">
      <w:pPr>
        <w:spacing w:after="120" w:line="240" w:lineRule="auto"/>
        <w:jc w:val="right"/>
      </w:pPr>
    </w:p>
    <w:p w:rsidR="007503B5" w:rsidRDefault="007503B5" w:rsidP="007503B5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2"/>
          <w:szCs w:val="18"/>
          <w:lang w:eastAsia="hi-IN" w:bidi="hi-IN"/>
        </w:rPr>
      </w:pPr>
      <w:r>
        <w:rPr>
          <w:rFonts w:eastAsia="DejaVu Sans Condensed"/>
          <w:kern w:val="2"/>
          <w:szCs w:val="18"/>
          <w:lang w:eastAsia="hi-IN" w:bidi="hi-IN"/>
        </w:rPr>
        <w:t xml:space="preserve">                                                                                                                                                             ..........................................</w:t>
      </w:r>
    </w:p>
    <w:p w:rsidR="007503B5" w:rsidRDefault="007503B5" w:rsidP="007503B5">
      <w:pPr>
        <w:suppressAutoHyphens/>
        <w:spacing w:after="0" w:line="240" w:lineRule="auto"/>
        <w:jc w:val="right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>
        <w:rPr>
          <w:rFonts w:eastAsia="DejaVu Sans Condensed"/>
          <w:i/>
          <w:kern w:val="2"/>
          <w:sz w:val="16"/>
          <w:szCs w:val="16"/>
          <w:lang w:eastAsia="hi-IN" w:bidi="hi-IN"/>
        </w:rPr>
        <w:t>data i podpis osoby upoważnionej</w:t>
      </w:r>
    </w:p>
    <w:p w:rsidR="002D7996" w:rsidRPr="00D979B4" w:rsidRDefault="007503B5" w:rsidP="00D979B4">
      <w:pPr>
        <w:suppressAutoHyphens/>
        <w:spacing w:after="0" w:line="240" w:lineRule="auto"/>
        <w:jc w:val="right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>
        <w:rPr>
          <w:rFonts w:eastAsia="DejaVu Sans Condensed"/>
          <w:i/>
          <w:kern w:val="2"/>
          <w:sz w:val="16"/>
          <w:szCs w:val="16"/>
          <w:lang w:eastAsia="hi-IN" w:bidi="hi-IN"/>
        </w:rPr>
        <w:t xml:space="preserve">do reprezentowania Wykonawcy </w:t>
      </w:r>
    </w:p>
    <w:sectPr w:rsidR="002D7996" w:rsidRPr="00D979B4" w:rsidSect="007A6228">
      <w:headerReference w:type="default" r:id="rId9"/>
      <w:footerReference w:type="default" r:id="rId10"/>
      <w:headerReference w:type="first" r:id="rId11"/>
      <w:footerReference w:type="first" r:id="rId12"/>
      <w:pgSz w:w="16839" w:h="11907" w:orient="landscape" w:code="9"/>
      <w:pgMar w:top="709" w:right="1134" w:bottom="709" w:left="1134" w:header="851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EAD" w:rsidRDefault="004B4EAD" w:rsidP="009C39FD">
      <w:pPr>
        <w:spacing w:after="0" w:line="240" w:lineRule="auto"/>
      </w:pPr>
      <w:r>
        <w:separator/>
      </w:r>
    </w:p>
  </w:endnote>
  <w:endnote w:type="continuationSeparator" w:id="0">
    <w:p w:rsidR="004B4EAD" w:rsidRDefault="004B4EAD" w:rsidP="009C3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EAD" w:rsidRPr="007A6228" w:rsidRDefault="004B4EAD" w:rsidP="007A6228">
    <w:pPr>
      <w:keepNext/>
      <w:tabs>
        <w:tab w:val="left" w:pos="708"/>
      </w:tabs>
      <w:suppressAutoHyphens/>
      <w:spacing w:before="120" w:after="0" w:line="240" w:lineRule="auto"/>
      <w:jc w:val="center"/>
      <w:outlineLvl w:val="0"/>
      <w:rPr>
        <w:rFonts w:ascii="Times New Roman" w:eastAsia="Times New Roman" w:hAnsi="Times New Roman" w:cs="Times New Roman"/>
        <w:sz w:val="20"/>
        <w:szCs w:val="20"/>
        <w:lang w:eastAsia="ar-SA"/>
      </w:rPr>
    </w:pPr>
    <w:r w:rsidRPr="007A6228">
      <w:rPr>
        <w:rFonts w:ascii="Times New Roman" w:eastAsia="Times New Roman" w:hAnsi="Times New Roman" w:cs="Times New Roman"/>
        <w:sz w:val="20"/>
        <w:szCs w:val="20"/>
        <w:lang w:eastAsia="ar-SA"/>
      </w:rPr>
      <w:t>Projekt współfinansowany przez Unię Europejską ze środków Europejskiego Funduszu Społecznego</w:t>
    </w:r>
  </w:p>
  <w:p w:rsidR="004B4EAD" w:rsidRPr="006B5BD3" w:rsidRDefault="004B4EAD" w:rsidP="006B5BD3">
    <w:pPr>
      <w:tabs>
        <w:tab w:val="left" w:pos="3994"/>
        <w:tab w:val="center" w:pos="4704"/>
      </w:tabs>
      <w:jc w:val="center"/>
    </w:pPr>
    <w:r>
      <w:rPr>
        <w:rFonts w:ascii="Calibri" w:hAnsi="Calibri" w:cs="Tahoma"/>
        <w:color w:val="565656"/>
      </w:rPr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7E0C1B">
      <w:rPr>
        <w:rStyle w:val="Numerstrony"/>
        <w:noProof/>
      </w:rPr>
      <w:t>12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7E0C1B">
      <w:rPr>
        <w:rStyle w:val="Numerstrony"/>
        <w:noProof/>
      </w:rPr>
      <w:t>12</w:t>
    </w:r>
    <w:r>
      <w:rPr>
        <w:rStyle w:val="Numerstrony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EAD" w:rsidRPr="00FE7C22" w:rsidRDefault="004B4EAD" w:rsidP="007A6228">
    <w:pPr>
      <w:keepNext/>
      <w:tabs>
        <w:tab w:val="left" w:pos="708"/>
      </w:tabs>
      <w:suppressAutoHyphens/>
      <w:spacing w:before="120"/>
      <w:jc w:val="center"/>
      <w:outlineLvl w:val="0"/>
      <w:rPr>
        <w:lang w:eastAsia="ar-SA"/>
      </w:rPr>
    </w:pPr>
    <w:r w:rsidRPr="00FE7C22">
      <w:rPr>
        <w:lang w:eastAsia="ar-SA"/>
      </w:rPr>
      <w:t>Projekt współfinansowany przez Unię Europejską ze środków Europejskiego Funduszu Społecznego</w:t>
    </w:r>
  </w:p>
  <w:p w:rsidR="004B4EAD" w:rsidRDefault="004B4EAD">
    <w:pPr>
      <w:pStyle w:val="Stopka"/>
    </w:pPr>
  </w:p>
  <w:p w:rsidR="004B4EAD" w:rsidRDefault="004B4E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EAD" w:rsidRDefault="004B4EAD" w:rsidP="009C39FD">
      <w:pPr>
        <w:spacing w:after="0" w:line="240" w:lineRule="auto"/>
      </w:pPr>
      <w:r>
        <w:separator/>
      </w:r>
    </w:p>
  </w:footnote>
  <w:footnote w:type="continuationSeparator" w:id="0">
    <w:p w:rsidR="004B4EAD" w:rsidRDefault="004B4EAD" w:rsidP="009C39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EAD" w:rsidRPr="007A6228" w:rsidRDefault="004B4EAD" w:rsidP="007A6228">
    <w:pPr>
      <w:suppressAutoHyphens/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ar-SA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anchor distT="0" distB="0" distL="114935" distR="114935" simplePos="0" relativeHeight="251663360" behindDoc="0" locked="0" layoutInCell="1" allowOverlap="1" wp14:anchorId="2AEB52A6" wp14:editId="20CE8113">
          <wp:simplePos x="0" y="0"/>
          <wp:positionH relativeFrom="margin">
            <wp:posOffset>7614285</wp:posOffset>
          </wp:positionH>
          <wp:positionV relativeFrom="margin">
            <wp:posOffset>-1406525</wp:posOffset>
          </wp:positionV>
          <wp:extent cx="1500505" cy="435610"/>
          <wp:effectExtent l="0" t="0" r="4445" b="254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0505" cy="4356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noProof/>
        <w:sz w:val="24"/>
        <w:szCs w:val="24"/>
      </w:rPr>
      <w:drawing>
        <wp:anchor distT="0" distB="0" distL="114935" distR="114935" simplePos="0" relativeHeight="251662336" behindDoc="0" locked="0" layoutInCell="1" allowOverlap="1" wp14:anchorId="2D3A766B" wp14:editId="36DDA969">
          <wp:simplePos x="0" y="0"/>
          <wp:positionH relativeFrom="margin">
            <wp:posOffset>-97155</wp:posOffset>
          </wp:positionH>
          <wp:positionV relativeFrom="margin">
            <wp:posOffset>-1549400</wp:posOffset>
          </wp:positionV>
          <wp:extent cx="1920240" cy="664210"/>
          <wp:effectExtent l="0" t="0" r="3810" b="254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6642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B4EAD" w:rsidRPr="007A6228" w:rsidRDefault="004B4EAD" w:rsidP="007A6228">
    <w:pPr>
      <w:suppressAutoHyphens/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ar-SA"/>
      </w:rPr>
    </w:pPr>
  </w:p>
  <w:p w:rsidR="004B4EAD" w:rsidRPr="007A6228" w:rsidRDefault="004B4EAD" w:rsidP="007A6228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ar-SA"/>
      </w:rPr>
    </w:pPr>
  </w:p>
  <w:p w:rsidR="004B4EAD" w:rsidRPr="007A6228" w:rsidRDefault="004B4EAD" w:rsidP="007A6228">
    <w:pPr>
      <w:tabs>
        <w:tab w:val="center" w:pos="4536"/>
        <w:tab w:val="right" w:pos="9072"/>
      </w:tabs>
      <w:suppressAutoHyphens/>
      <w:spacing w:after="0" w:line="120" w:lineRule="auto"/>
      <w:rPr>
        <w:rFonts w:ascii="Times New Roman" w:eastAsia="Times New Roman" w:hAnsi="Times New Roman" w:cs="Times New Roman"/>
        <w:sz w:val="20"/>
        <w:szCs w:val="24"/>
        <w:lang w:eastAsia="ar-SA"/>
      </w:rPr>
    </w:pPr>
    <w:r w:rsidRPr="007A6228">
      <w:rPr>
        <w:rFonts w:ascii="Times New Roman" w:eastAsia="Times New Roman" w:hAnsi="Times New Roman" w:cs="Times New Roman"/>
        <w:sz w:val="20"/>
        <w:szCs w:val="24"/>
        <w:lang w:eastAsia="ar-SA"/>
      </w:rPr>
      <w:tab/>
    </w:r>
  </w:p>
  <w:p w:rsidR="004B4EAD" w:rsidRPr="007A6228" w:rsidRDefault="004B4EAD" w:rsidP="007A6228">
    <w:pPr>
      <w:keepNext/>
      <w:tabs>
        <w:tab w:val="num" w:pos="432"/>
      </w:tabs>
      <w:suppressAutoHyphens/>
      <w:spacing w:after="0" w:line="240" w:lineRule="auto"/>
      <w:ind w:left="432" w:hanging="432"/>
      <w:jc w:val="center"/>
      <w:outlineLvl w:val="0"/>
      <w:rPr>
        <w:rFonts w:ascii="Times New Roman" w:eastAsia="Times New Roman" w:hAnsi="Times New Roman" w:cs="Times New Roman"/>
        <w:sz w:val="20"/>
        <w:szCs w:val="20"/>
        <w:lang w:eastAsia="ar-SA"/>
      </w:rPr>
    </w:pPr>
    <w:r w:rsidRPr="007A6228">
      <w:rPr>
        <w:rFonts w:ascii="Times New Roman" w:eastAsia="Times New Roman" w:hAnsi="Times New Roman" w:cs="Times New Roman"/>
        <w:sz w:val="20"/>
        <w:szCs w:val="20"/>
        <w:lang w:eastAsia="ar-SA"/>
      </w:rPr>
      <w:t>„Zwiększenie udziału osób dorosłych w kształceniu w zakresie narzędzi informatycznych i technologii NITKA”</w:t>
    </w:r>
  </w:p>
  <w:p w:rsidR="004B4EAD" w:rsidRPr="007A6228" w:rsidRDefault="004B4EAD" w:rsidP="007A6228">
    <w:pPr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ar-SA"/>
      </w:rPr>
    </w:pPr>
    <w:r w:rsidRPr="007A6228">
      <w:rPr>
        <w:rFonts w:ascii="Times New Roman" w:eastAsia="Times New Roman" w:hAnsi="Times New Roman" w:cs="Times New Roman"/>
        <w:sz w:val="20"/>
        <w:szCs w:val="20"/>
        <w:lang w:eastAsia="ar-SA"/>
      </w:rPr>
      <w:t>Priorytet IV – Szkolnictwo wyższe i nauka</w:t>
    </w:r>
  </w:p>
  <w:p w:rsidR="004B4EAD" w:rsidRPr="007A6228" w:rsidRDefault="004B4EAD" w:rsidP="007A6228">
    <w:pPr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ar-SA"/>
      </w:rPr>
    </w:pPr>
    <w:r w:rsidRPr="007A6228">
      <w:rPr>
        <w:rFonts w:ascii="Times New Roman" w:eastAsia="Times New Roman" w:hAnsi="Times New Roman" w:cs="Times New Roman"/>
        <w:sz w:val="20"/>
        <w:szCs w:val="20"/>
        <w:lang w:eastAsia="ar-SA"/>
      </w:rPr>
      <w:t xml:space="preserve">Działanie 4.3 Wzmocnienie potencjału dydaktycznego uczelni w obszarach kluczowych w kontekście celów Strategii Europa 2020, </w:t>
    </w:r>
  </w:p>
  <w:p w:rsidR="004B4EAD" w:rsidRPr="007A6228" w:rsidRDefault="004B4EAD" w:rsidP="007A6228">
    <w:pPr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ar-SA"/>
      </w:rPr>
    </w:pPr>
    <w:r w:rsidRPr="007A6228">
      <w:rPr>
        <w:rFonts w:ascii="Times New Roman" w:eastAsia="Times New Roman" w:hAnsi="Times New Roman" w:cs="Times New Roman"/>
        <w:sz w:val="20"/>
        <w:szCs w:val="20"/>
        <w:lang w:eastAsia="ar-SA"/>
      </w:rPr>
      <w:t>UDA-POKL.04.03.00-00-168/12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EAD" w:rsidRPr="007A6228" w:rsidRDefault="004B4EAD" w:rsidP="007A6228">
    <w:pPr>
      <w:suppressAutoHyphens/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ar-SA"/>
      </w:rPr>
    </w:pPr>
    <w:r>
      <w:rPr>
        <w:rFonts w:ascii="Times New Roman" w:eastAsia="Times New Roman" w:hAnsi="Times New Roman" w:cs="Times New Roman"/>
        <w:noProof/>
        <w:sz w:val="24"/>
        <w:szCs w:val="24"/>
      </w:rPr>
      <w:drawing>
        <wp:anchor distT="0" distB="0" distL="114935" distR="114935" simplePos="0" relativeHeight="251660288" behindDoc="0" locked="0" layoutInCell="1" allowOverlap="1" wp14:anchorId="452DB6CD" wp14:editId="05CAC2E6">
          <wp:simplePos x="0" y="0"/>
          <wp:positionH relativeFrom="margin">
            <wp:posOffset>7614285</wp:posOffset>
          </wp:positionH>
          <wp:positionV relativeFrom="margin">
            <wp:posOffset>-1073150</wp:posOffset>
          </wp:positionV>
          <wp:extent cx="1500505" cy="435610"/>
          <wp:effectExtent l="0" t="0" r="4445" b="254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0505" cy="4356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noProof/>
        <w:sz w:val="24"/>
        <w:szCs w:val="24"/>
      </w:rPr>
      <w:drawing>
        <wp:anchor distT="0" distB="0" distL="114935" distR="114935" simplePos="0" relativeHeight="251659264" behindDoc="0" locked="0" layoutInCell="1" allowOverlap="1" wp14:anchorId="3594FE26" wp14:editId="2FE6D2B2">
          <wp:simplePos x="0" y="0"/>
          <wp:positionH relativeFrom="margin">
            <wp:posOffset>-97155</wp:posOffset>
          </wp:positionH>
          <wp:positionV relativeFrom="margin">
            <wp:posOffset>-1158875</wp:posOffset>
          </wp:positionV>
          <wp:extent cx="1920240" cy="664210"/>
          <wp:effectExtent l="0" t="0" r="3810" b="254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6642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B4EAD" w:rsidRPr="007A6228" w:rsidRDefault="004B4EAD" w:rsidP="007A6228">
    <w:pPr>
      <w:tabs>
        <w:tab w:val="center" w:pos="4536"/>
        <w:tab w:val="right" w:pos="9072"/>
      </w:tabs>
      <w:suppressAutoHyphens/>
      <w:spacing w:after="0" w:line="120" w:lineRule="auto"/>
      <w:rPr>
        <w:rFonts w:ascii="Times New Roman" w:eastAsia="Times New Roman" w:hAnsi="Times New Roman" w:cs="Times New Roman"/>
        <w:sz w:val="20"/>
        <w:szCs w:val="24"/>
        <w:lang w:eastAsia="ar-SA"/>
      </w:rPr>
    </w:pPr>
    <w:r w:rsidRPr="007A6228">
      <w:rPr>
        <w:rFonts w:ascii="Times New Roman" w:eastAsia="Times New Roman" w:hAnsi="Times New Roman" w:cs="Times New Roman"/>
        <w:sz w:val="20"/>
        <w:szCs w:val="24"/>
        <w:lang w:eastAsia="ar-SA"/>
      </w:rPr>
      <w:tab/>
    </w:r>
  </w:p>
  <w:p w:rsidR="004B4EAD" w:rsidRPr="007A6228" w:rsidRDefault="004B4EAD" w:rsidP="007A6228">
    <w:pPr>
      <w:keepNext/>
      <w:tabs>
        <w:tab w:val="num" w:pos="432"/>
      </w:tabs>
      <w:suppressAutoHyphens/>
      <w:spacing w:after="0" w:line="240" w:lineRule="auto"/>
      <w:ind w:left="432" w:hanging="432"/>
      <w:jc w:val="center"/>
      <w:outlineLvl w:val="0"/>
      <w:rPr>
        <w:rFonts w:ascii="Times New Roman" w:eastAsia="Times New Roman" w:hAnsi="Times New Roman" w:cs="Times New Roman"/>
        <w:sz w:val="20"/>
        <w:szCs w:val="20"/>
        <w:lang w:eastAsia="ar-SA"/>
      </w:rPr>
    </w:pPr>
    <w:r w:rsidRPr="007A6228">
      <w:rPr>
        <w:rFonts w:ascii="Times New Roman" w:eastAsia="Times New Roman" w:hAnsi="Times New Roman" w:cs="Times New Roman"/>
        <w:sz w:val="20"/>
        <w:szCs w:val="20"/>
        <w:lang w:eastAsia="ar-SA"/>
      </w:rPr>
      <w:t>„Zwiększenie udziału osób dorosłych w kształceniu w zakresie narzędzi informatycznych i technologii NITKA”</w:t>
    </w:r>
  </w:p>
  <w:p w:rsidR="004B4EAD" w:rsidRPr="007A6228" w:rsidRDefault="004B4EAD" w:rsidP="007A6228">
    <w:pPr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ar-SA"/>
      </w:rPr>
    </w:pPr>
    <w:r w:rsidRPr="007A6228">
      <w:rPr>
        <w:rFonts w:ascii="Times New Roman" w:eastAsia="Times New Roman" w:hAnsi="Times New Roman" w:cs="Times New Roman"/>
        <w:sz w:val="20"/>
        <w:szCs w:val="20"/>
        <w:lang w:eastAsia="ar-SA"/>
      </w:rPr>
      <w:t>Priorytet IV – Szkolnictwo wyższe i nauka</w:t>
    </w:r>
  </w:p>
  <w:p w:rsidR="004B4EAD" w:rsidRPr="007A6228" w:rsidRDefault="004B4EAD" w:rsidP="007A6228">
    <w:pPr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ar-SA"/>
      </w:rPr>
    </w:pPr>
    <w:r w:rsidRPr="007A6228">
      <w:rPr>
        <w:rFonts w:ascii="Times New Roman" w:eastAsia="Times New Roman" w:hAnsi="Times New Roman" w:cs="Times New Roman"/>
        <w:sz w:val="20"/>
        <w:szCs w:val="20"/>
        <w:lang w:eastAsia="ar-SA"/>
      </w:rPr>
      <w:t xml:space="preserve">Działanie 4.3 Wzmocnienie potencjału dydaktycznego uczelni w obszarach kluczowych w kontekście celów Strategii Europa 2020, </w:t>
    </w:r>
  </w:p>
  <w:p w:rsidR="004B4EAD" w:rsidRPr="007A6228" w:rsidRDefault="004B4EAD" w:rsidP="007A6228">
    <w:pPr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ar-SA"/>
      </w:rPr>
    </w:pPr>
    <w:r w:rsidRPr="007A6228">
      <w:rPr>
        <w:rFonts w:ascii="Times New Roman" w:eastAsia="Times New Roman" w:hAnsi="Times New Roman" w:cs="Times New Roman"/>
        <w:sz w:val="20"/>
        <w:szCs w:val="20"/>
        <w:lang w:eastAsia="ar-SA"/>
      </w:rPr>
      <w:t>UDA-POKL.04.03.00-00-168/12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D1E7D"/>
    <w:multiLevelType w:val="hybridMultilevel"/>
    <w:tmpl w:val="8CECDA84"/>
    <w:lvl w:ilvl="0" w:tplc="6442D73E">
      <w:start w:val="7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380457"/>
    <w:multiLevelType w:val="hybridMultilevel"/>
    <w:tmpl w:val="47446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001E1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AF2229"/>
    <w:multiLevelType w:val="hybridMultilevel"/>
    <w:tmpl w:val="DB1EAB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6216B0"/>
    <w:multiLevelType w:val="hybridMultilevel"/>
    <w:tmpl w:val="3BCEA87A"/>
    <w:lvl w:ilvl="0" w:tplc="7D8023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90A564E"/>
    <w:multiLevelType w:val="hybridMultilevel"/>
    <w:tmpl w:val="4E3CBA5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9FD"/>
    <w:rsid w:val="000D01F0"/>
    <w:rsid w:val="000E3EE8"/>
    <w:rsid w:val="001115C4"/>
    <w:rsid w:val="00115242"/>
    <w:rsid w:val="001674BE"/>
    <w:rsid w:val="001871B6"/>
    <w:rsid w:val="001A5901"/>
    <w:rsid w:val="001C2A0E"/>
    <w:rsid w:val="00250614"/>
    <w:rsid w:val="002602AF"/>
    <w:rsid w:val="00260D30"/>
    <w:rsid w:val="002622B3"/>
    <w:rsid w:val="002A0990"/>
    <w:rsid w:val="002A630D"/>
    <w:rsid w:val="002C2DCC"/>
    <w:rsid w:val="002D7996"/>
    <w:rsid w:val="0030134F"/>
    <w:rsid w:val="003276C2"/>
    <w:rsid w:val="003753A3"/>
    <w:rsid w:val="003A14B1"/>
    <w:rsid w:val="003E4378"/>
    <w:rsid w:val="00451978"/>
    <w:rsid w:val="00456483"/>
    <w:rsid w:val="00460804"/>
    <w:rsid w:val="00464BB7"/>
    <w:rsid w:val="00491703"/>
    <w:rsid w:val="004B4EAD"/>
    <w:rsid w:val="004C5459"/>
    <w:rsid w:val="004D367F"/>
    <w:rsid w:val="00542A80"/>
    <w:rsid w:val="00570146"/>
    <w:rsid w:val="0059041E"/>
    <w:rsid w:val="005908B3"/>
    <w:rsid w:val="005965C5"/>
    <w:rsid w:val="00597B91"/>
    <w:rsid w:val="005B3ED7"/>
    <w:rsid w:val="005B4CF7"/>
    <w:rsid w:val="005C353F"/>
    <w:rsid w:val="005D5D54"/>
    <w:rsid w:val="005F477F"/>
    <w:rsid w:val="00606059"/>
    <w:rsid w:val="00693D29"/>
    <w:rsid w:val="006B5BD3"/>
    <w:rsid w:val="006C5D28"/>
    <w:rsid w:val="006E16AF"/>
    <w:rsid w:val="00716381"/>
    <w:rsid w:val="007503B5"/>
    <w:rsid w:val="007907DC"/>
    <w:rsid w:val="007A6228"/>
    <w:rsid w:val="007C3CD3"/>
    <w:rsid w:val="007E0C1B"/>
    <w:rsid w:val="00862752"/>
    <w:rsid w:val="00893B50"/>
    <w:rsid w:val="008A693B"/>
    <w:rsid w:val="00905510"/>
    <w:rsid w:val="00923124"/>
    <w:rsid w:val="009353AF"/>
    <w:rsid w:val="00964794"/>
    <w:rsid w:val="009855A4"/>
    <w:rsid w:val="00994723"/>
    <w:rsid w:val="009C38E3"/>
    <w:rsid w:val="009C39FD"/>
    <w:rsid w:val="009C3C85"/>
    <w:rsid w:val="00A37791"/>
    <w:rsid w:val="00A5678D"/>
    <w:rsid w:val="00A60C66"/>
    <w:rsid w:val="00AA0043"/>
    <w:rsid w:val="00AC7A53"/>
    <w:rsid w:val="00AD3802"/>
    <w:rsid w:val="00AD3F3F"/>
    <w:rsid w:val="00AE3849"/>
    <w:rsid w:val="00B167F6"/>
    <w:rsid w:val="00B31FCE"/>
    <w:rsid w:val="00B76058"/>
    <w:rsid w:val="00B80DEA"/>
    <w:rsid w:val="00BA7582"/>
    <w:rsid w:val="00BB283D"/>
    <w:rsid w:val="00BE3C6A"/>
    <w:rsid w:val="00C034CE"/>
    <w:rsid w:val="00C24F1B"/>
    <w:rsid w:val="00C44278"/>
    <w:rsid w:val="00C87BCF"/>
    <w:rsid w:val="00CA2367"/>
    <w:rsid w:val="00CB2E34"/>
    <w:rsid w:val="00CD35FA"/>
    <w:rsid w:val="00D355BF"/>
    <w:rsid w:val="00D3670E"/>
    <w:rsid w:val="00D53E96"/>
    <w:rsid w:val="00D60853"/>
    <w:rsid w:val="00D73D8C"/>
    <w:rsid w:val="00D979B4"/>
    <w:rsid w:val="00DB1E95"/>
    <w:rsid w:val="00DE2FCA"/>
    <w:rsid w:val="00E34CA0"/>
    <w:rsid w:val="00E37779"/>
    <w:rsid w:val="00EB2A9E"/>
    <w:rsid w:val="00F75DA4"/>
    <w:rsid w:val="00FE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C3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39F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C3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39FD"/>
  </w:style>
  <w:style w:type="paragraph" w:styleId="Stopka">
    <w:name w:val="footer"/>
    <w:basedOn w:val="Normalny"/>
    <w:link w:val="StopkaZnak"/>
    <w:uiPriority w:val="99"/>
    <w:unhideWhenUsed/>
    <w:rsid w:val="009C3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39FD"/>
  </w:style>
  <w:style w:type="character" w:styleId="Numerstrony">
    <w:name w:val="page number"/>
    <w:basedOn w:val="Domylnaczcionkaakapitu"/>
    <w:rsid w:val="006B5BD3"/>
  </w:style>
  <w:style w:type="paragraph" w:customStyle="1" w:styleId="Default">
    <w:name w:val="Default"/>
    <w:rsid w:val="007C3C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94723"/>
    <w:rPr>
      <w:b/>
      <w:bCs/>
    </w:rPr>
  </w:style>
  <w:style w:type="paragraph" w:styleId="Tekstpodstawowy">
    <w:name w:val="Body Text"/>
    <w:basedOn w:val="Normalny"/>
    <w:link w:val="TekstpodstawowyZnak"/>
    <w:rsid w:val="00BE3C6A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E3C6A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BE3C6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C2D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2D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2D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D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2DCC"/>
    <w:rPr>
      <w:b/>
      <w:bCs/>
      <w:sz w:val="20"/>
      <w:szCs w:val="20"/>
    </w:rPr>
  </w:style>
  <w:style w:type="paragraph" w:customStyle="1" w:styleId="Akapitzlist1">
    <w:name w:val="Akapit z listą1"/>
    <w:basedOn w:val="Normalny"/>
    <w:rsid w:val="002C2DCC"/>
    <w:pPr>
      <w:spacing w:before="120" w:after="120" w:line="240" w:lineRule="auto"/>
      <w:ind w:left="720" w:hanging="567"/>
      <w:contextualSpacing/>
      <w:jc w:val="both"/>
    </w:pPr>
    <w:rPr>
      <w:rFonts w:ascii="Times New Roman" w:eastAsia="Calibri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C3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39F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C3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39FD"/>
  </w:style>
  <w:style w:type="paragraph" w:styleId="Stopka">
    <w:name w:val="footer"/>
    <w:basedOn w:val="Normalny"/>
    <w:link w:val="StopkaZnak"/>
    <w:uiPriority w:val="99"/>
    <w:unhideWhenUsed/>
    <w:rsid w:val="009C3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39FD"/>
  </w:style>
  <w:style w:type="character" w:styleId="Numerstrony">
    <w:name w:val="page number"/>
    <w:basedOn w:val="Domylnaczcionkaakapitu"/>
    <w:rsid w:val="006B5BD3"/>
  </w:style>
  <w:style w:type="paragraph" w:customStyle="1" w:styleId="Default">
    <w:name w:val="Default"/>
    <w:rsid w:val="007C3C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94723"/>
    <w:rPr>
      <w:b/>
      <w:bCs/>
    </w:rPr>
  </w:style>
  <w:style w:type="paragraph" w:styleId="Tekstpodstawowy">
    <w:name w:val="Body Text"/>
    <w:basedOn w:val="Normalny"/>
    <w:link w:val="TekstpodstawowyZnak"/>
    <w:rsid w:val="00BE3C6A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E3C6A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BE3C6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C2D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2D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2D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D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2DCC"/>
    <w:rPr>
      <w:b/>
      <w:bCs/>
      <w:sz w:val="20"/>
      <w:szCs w:val="20"/>
    </w:rPr>
  </w:style>
  <w:style w:type="paragraph" w:customStyle="1" w:styleId="Akapitzlist1">
    <w:name w:val="Akapit z listą1"/>
    <w:basedOn w:val="Normalny"/>
    <w:rsid w:val="002C2DCC"/>
    <w:pPr>
      <w:spacing w:before="120" w:after="120" w:line="240" w:lineRule="auto"/>
      <w:ind w:left="720" w:hanging="567"/>
      <w:contextualSpacing/>
      <w:jc w:val="both"/>
    </w:pPr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914AFE-6906-41D1-93D6-97D64080F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8BEFC8B0</Template>
  <TotalTime>2</TotalTime>
  <Pages>12</Pages>
  <Words>1986</Words>
  <Characters>11922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Slaski</Company>
  <LinksUpToDate>false</LinksUpToDate>
  <CharactersWithSpaces>13881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Kopiec</dc:creator>
  <cp:lastModifiedBy>Artur Baran</cp:lastModifiedBy>
  <cp:revision>5</cp:revision>
  <cp:lastPrinted>2014-02-26T12:32:00Z</cp:lastPrinted>
  <dcterms:created xsi:type="dcterms:W3CDTF">2014-02-26T12:04:00Z</dcterms:created>
  <dcterms:modified xsi:type="dcterms:W3CDTF">2014-02-26T12:33:00Z</dcterms:modified>
</cp:coreProperties>
</file>