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AA9" w:rsidRPr="00CC76DE" w:rsidRDefault="00133BDC" w:rsidP="00133BDC">
      <w:pPr>
        <w:spacing w:line="360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Szczegółowy o</w:t>
      </w:r>
      <w:r w:rsidR="00436AA9" w:rsidRPr="00CC76DE">
        <w:rPr>
          <w:rFonts w:ascii="Arial" w:hAnsi="Arial" w:cs="Arial"/>
          <w:b/>
          <w:sz w:val="22"/>
          <w:szCs w:val="22"/>
        </w:rPr>
        <w:t>pis</w:t>
      </w:r>
      <w:r w:rsidR="00D87784">
        <w:rPr>
          <w:rFonts w:ascii="Arial" w:hAnsi="Arial" w:cs="Arial"/>
          <w:b/>
          <w:sz w:val="22"/>
          <w:szCs w:val="22"/>
        </w:rPr>
        <w:t xml:space="preserve"> </w:t>
      </w:r>
      <w:r w:rsidR="00436AA9" w:rsidRPr="00CC76DE">
        <w:rPr>
          <w:rFonts w:ascii="Arial" w:hAnsi="Arial" w:cs="Arial"/>
          <w:b/>
          <w:sz w:val="22"/>
          <w:szCs w:val="22"/>
        </w:rPr>
        <w:t>przedmiotu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68"/>
        <w:gridCol w:w="6005"/>
        <w:gridCol w:w="993"/>
        <w:gridCol w:w="5952"/>
      </w:tblGrid>
      <w:tr w:rsidR="00C727FD" w:rsidRPr="00133BDC" w:rsidTr="0005374F">
        <w:trPr>
          <w:trHeight w:val="815"/>
        </w:trPr>
        <w:tc>
          <w:tcPr>
            <w:tcW w:w="1268" w:type="dxa"/>
            <w:shd w:val="clear" w:color="auto" w:fill="F2F2F2" w:themeFill="background1" w:themeFillShade="F2"/>
          </w:tcPr>
          <w:p w:rsidR="00C727FD" w:rsidRPr="00133BDC" w:rsidRDefault="00C727FD" w:rsidP="00133BD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Nr indeksu</w:t>
            </w:r>
          </w:p>
        </w:tc>
        <w:tc>
          <w:tcPr>
            <w:tcW w:w="6005" w:type="dxa"/>
            <w:shd w:val="clear" w:color="auto" w:fill="F2F2F2" w:themeFill="background1" w:themeFillShade="F2"/>
          </w:tcPr>
          <w:p w:rsidR="00133BDC" w:rsidRPr="00133BDC" w:rsidRDefault="00133BDC" w:rsidP="00133BD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33B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 urządzenia,</w:t>
            </w:r>
          </w:p>
          <w:p w:rsidR="00133BDC" w:rsidRPr="00133BDC" w:rsidRDefault="00133BDC" w:rsidP="00133BD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33B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parametry minimalne wymagane przez Zamawiającego</w:t>
            </w:r>
            <w:r w:rsidR="001E7593">
              <w:rPr>
                <w:rStyle w:val="Odwoanieprzypisudolnego"/>
                <w:rFonts w:ascii="Arial" w:hAnsi="Arial" w:cs="Arial"/>
                <w:b/>
                <w:sz w:val="18"/>
                <w:szCs w:val="18"/>
                <w:lang w:eastAsia="en-US"/>
              </w:rPr>
              <w:footnoteReference w:id="1"/>
            </w:r>
          </w:p>
          <w:p w:rsidR="00C727FD" w:rsidRPr="00133BDC" w:rsidRDefault="00C727FD" w:rsidP="00133BDC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C727FD" w:rsidRPr="00133BDC" w:rsidRDefault="00C727FD" w:rsidP="00133BD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Ilość</w:t>
            </w:r>
          </w:p>
          <w:p w:rsidR="00C727FD" w:rsidRPr="00133BDC" w:rsidRDefault="00C727FD" w:rsidP="00133BD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szt</w:t>
            </w:r>
            <w:r w:rsidRPr="00133BDC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5952" w:type="dxa"/>
            <w:shd w:val="clear" w:color="auto" w:fill="F2F2F2" w:themeFill="background1" w:themeFillShade="F2"/>
          </w:tcPr>
          <w:p w:rsidR="00133BDC" w:rsidRPr="00133BDC" w:rsidRDefault="00133BDC" w:rsidP="00133BD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33B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Opis techniczny oferowanego urządzenia</w:t>
            </w:r>
          </w:p>
          <w:p w:rsidR="00C727FD" w:rsidRPr="00133BDC" w:rsidRDefault="00C727FD" w:rsidP="00133BD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27FD" w:rsidRPr="00133BDC" w:rsidTr="0005374F">
        <w:tc>
          <w:tcPr>
            <w:tcW w:w="1268" w:type="dxa"/>
          </w:tcPr>
          <w:p w:rsidR="00C727FD" w:rsidRPr="00133BDC" w:rsidRDefault="00C727FD" w:rsidP="00133BD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W1/1-87165</w:t>
            </w:r>
          </w:p>
        </w:tc>
        <w:tc>
          <w:tcPr>
            <w:tcW w:w="6005" w:type="dxa"/>
          </w:tcPr>
          <w:p w:rsidR="00C727FD" w:rsidRPr="00133BDC" w:rsidRDefault="00C727FD" w:rsidP="00133BDC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3BDC">
              <w:rPr>
                <w:rFonts w:ascii="Arial" w:hAnsi="Arial" w:cs="Arial"/>
                <w:b/>
                <w:sz w:val="18"/>
                <w:szCs w:val="18"/>
              </w:rPr>
              <w:t>Chłodziarka</w:t>
            </w:r>
          </w:p>
          <w:p w:rsidR="00C727FD" w:rsidRPr="00133BDC" w:rsidRDefault="00C727FD" w:rsidP="00133BD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- wolnostojąca</w:t>
            </w:r>
          </w:p>
          <w:p w:rsidR="00C727FD" w:rsidRDefault="00133BDC" w:rsidP="00133BDC">
            <w:pPr>
              <w:spacing w:line="360" w:lineRule="auto"/>
              <w:ind w:left="153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- pojemność użytkowa netto od 340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33BDC">
              <w:rPr>
                <w:rFonts w:ascii="Arial" w:hAnsi="Arial" w:cs="Arial"/>
                <w:sz w:val="18"/>
                <w:szCs w:val="18"/>
              </w:rPr>
              <w:t xml:space="preserve">l do </w:t>
            </w:r>
            <w:r w:rsidR="00C727FD" w:rsidRPr="00133BDC">
              <w:rPr>
                <w:rFonts w:ascii="Arial" w:hAnsi="Arial" w:cs="Arial"/>
                <w:sz w:val="18"/>
                <w:szCs w:val="18"/>
              </w:rPr>
              <w:t>346 l</w:t>
            </w:r>
          </w:p>
          <w:p w:rsidR="00AC6CA1" w:rsidRPr="00AC6CA1" w:rsidRDefault="00AC6CA1" w:rsidP="00AC6CA1">
            <w:pPr>
              <w:spacing w:line="360" w:lineRule="auto"/>
              <w:ind w:left="153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wysokość nie większa niż 175</w:t>
            </w:r>
            <w:r w:rsidRPr="00AC6CA1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  <w:p w:rsidR="00AC6CA1" w:rsidRPr="00AC6CA1" w:rsidRDefault="00AC6CA1" w:rsidP="00AC6CA1">
            <w:pPr>
              <w:spacing w:line="360" w:lineRule="auto"/>
              <w:ind w:left="153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szerokość nie większa niż 60</w:t>
            </w:r>
            <w:r w:rsidRPr="00AC6CA1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  <w:p w:rsidR="00AC6CA1" w:rsidRPr="00133BDC" w:rsidRDefault="00AC6CA1" w:rsidP="00AC6CA1">
            <w:pPr>
              <w:spacing w:line="360" w:lineRule="auto"/>
              <w:ind w:left="153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głębokość nie większa niż 65</w:t>
            </w:r>
            <w:r w:rsidRPr="00AC6CA1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  <w:p w:rsidR="00C727FD" w:rsidRPr="00133BDC" w:rsidRDefault="00C727FD" w:rsidP="00133BD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- klasa efektywności energetycznej A+</w:t>
            </w:r>
          </w:p>
          <w:p w:rsidR="00C727FD" w:rsidRPr="00133BDC" w:rsidRDefault="00C727FD" w:rsidP="00133BD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- jednodrzwiowa</w:t>
            </w:r>
          </w:p>
          <w:p w:rsidR="00C727FD" w:rsidRPr="00133BDC" w:rsidRDefault="00C727FD" w:rsidP="00133BD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- kolor biały</w:t>
            </w:r>
          </w:p>
          <w:p w:rsidR="00C727FD" w:rsidRPr="00133BDC" w:rsidRDefault="00C727FD" w:rsidP="00133BD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- rozmrażanie automatyczne</w:t>
            </w:r>
          </w:p>
          <w:p w:rsidR="00C727FD" w:rsidRDefault="00C727FD" w:rsidP="00133BD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- sterowanie mechaniczne</w:t>
            </w:r>
          </w:p>
          <w:p w:rsidR="0005374F" w:rsidRPr="00133BDC" w:rsidRDefault="0005374F" w:rsidP="00133BD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:rsidR="00C727FD" w:rsidRPr="00133BDC" w:rsidRDefault="00C727FD" w:rsidP="00133BD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952" w:type="dxa"/>
          </w:tcPr>
          <w:p w:rsidR="00C727FD" w:rsidRPr="00133BDC" w:rsidRDefault="00C727FD" w:rsidP="00133BD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27FD" w:rsidRPr="00133BDC" w:rsidTr="0005374F">
        <w:tc>
          <w:tcPr>
            <w:tcW w:w="1268" w:type="dxa"/>
          </w:tcPr>
          <w:p w:rsidR="00C727FD" w:rsidRPr="00133BDC" w:rsidRDefault="00C727FD" w:rsidP="00133BD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W1/1-87146, 87142, 87129, 86952, 87310</w:t>
            </w:r>
          </w:p>
        </w:tc>
        <w:tc>
          <w:tcPr>
            <w:tcW w:w="6005" w:type="dxa"/>
          </w:tcPr>
          <w:p w:rsidR="00C727FD" w:rsidRPr="00133BDC" w:rsidRDefault="00C727FD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 w:rsidRPr="00133BDC">
              <w:rPr>
                <w:rFonts w:ascii="Arial" w:hAnsi="Arial" w:cs="Arial"/>
                <w:b/>
                <w:sz w:val="18"/>
                <w:szCs w:val="18"/>
              </w:rPr>
              <w:t xml:space="preserve">Chłodziarko-zamrażarka </w:t>
            </w:r>
          </w:p>
          <w:p w:rsidR="00C727FD" w:rsidRPr="00133BDC" w:rsidRDefault="00C727FD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 xml:space="preserve">- wolnostojąca </w:t>
            </w:r>
          </w:p>
          <w:p w:rsidR="00C727FD" w:rsidRPr="00133BDC" w:rsidRDefault="00C727FD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- poj</w:t>
            </w:r>
            <w:r w:rsidR="00133BDC" w:rsidRPr="00133BDC">
              <w:rPr>
                <w:rFonts w:ascii="Arial" w:hAnsi="Arial" w:cs="Arial"/>
                <w:sz w:val="18"/>
                <w:szCs w:val="18"/>
              </w:rPr>
              <w:t xml:space="preserve">emność użytkowa chłodziarki </w:t>
            </w:r>
            <w:r w:rsidRPr="00133BDC">
              <w:rPr>
                <w:rFonts w:ascii="Arial" w:hAnsi="Arial" w:cs="Arial"/>
                <w:sz w:val="18"/>
                <w:szCs w:val="18"/>
              </w:rPr>
              <w:t>netto od 80</w:t>
            </w:r>
            <w:r w:rsidR="00133B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33BDC">
              <w:rPr>
                <w:rFonts w:ascii="Arial" w:hAnsi="Arial" w:cs="Arial"/>
                <w:sz w:val="18"/>
                <w:szCs w:val="18"/>
              </w:rPr>
              <w:t>l do 86</w:t>
            </w:r>
            <w:r w:rsidR="00133B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33BDC">
              <w:rPr>
                <w:rFonts w:ascii="Arial" w:hAnsi="Arial" w:cs="Arial"/>
                <w:sz w:val="18"/>
                <w:szCs w:val="18"/>
              </w:rPr>
              <w:t xml:space="preserve">l </w:t>
            </w:r>
          </w:p>
          <w:p w:rsidR="00133BDC" w:rsidRDefault="00C727FD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- pojemność użytkowa netto zamrażarki od 10</w:t>
            </w:r>
            <w:r w:rsidR="00133B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33BDC">
              <w:rPr>
                <w:rFonts w:ascii="Arial" w:hAnsi="Arial" w:cs="Arial"/>
                <w:sz w:val="18"/>
                <w:szCs w:val="18"/>
              </w:rPr>
              <w:t>l do 12</w:t>
            </w:r>
            <w:r w:rsidR="00133B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33BDC">
              <w:rPr>
                <w:rFonts w:ascii="Arial" w:hAnsi="Arial" w:cs="Arial"/>
                <w:sz w:val="18"/>
                <w:szCs w:val="18"/>
              </w:rPr>
              <w:t>l</w:t>
            </w:r>
          </w:p>
          <w:p w:rsidR="00554395" w:rsidRDefault="00554395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wysokość nie większa niż 82 cm</w:t>
            </w:r>
          </w:p>
          <w:p w:rsidR="00554395" w:rsidRDefault="00554395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szerokość nie większa niż 47,5 cm</w:t>
            </w:r>
          </w:p>
          <w:p w:rsidR="00554395" w:rsidRDefault="00554395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głębokość nie większa niż 53 cm</w:t>
            </w:r>
          </w:p>
          <w:p w:rsidR="00C727FD" w:rsidRPr="00133BDC" w:rsidRDefault="00133BDC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C727FD" w:rsidRPr="00133BDC">
              <w:rPr>
                <w:rFonts w:ascii="Arial" w:hAnsi="Arial" w:cs="Arial"/>
                <w:sz w:val="18"/>
                <w:szCs w:val="18"/>
              </w:rPr>
              <w:t>klasa efektywności energetycznej A+</w:t>
            </w:r>
          </w:p>
          <w:p w:rsidR="00C727FD" w:rsidRPr="00133BDC" w:rsidRDefault="00C727FD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- rozmrażanie zamrażalnika ręczne</w:t>
            </w:r>
          </w:p>
          <w:p w:rsidR="00C727FD" w:rsidRPr="00133BDC" w:rsidRDefault="00C727FD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- rozmrażanie chłodziarki automatyczne</w:t>
            </w:r>
          </w:p>
          <w:p w:rsidR="00C727FD" w:rsidRPr="00133BDC" w:rsidRDefault="00C727FD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lastRenderedPageBreak/>
              <w:t>- kolor biały</w:t>
            </w:r>
          </w:p>
          <w:p w:rsidR="00C727FD" w:rsidRPr="00133BDC" w:rsidRDefault="00C727FD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-</w:t>
            </w:r>
            <w:r w:rsidR="00133B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33BDC">
              <w:rPr>
                <w:rFonts w:ascii="Arial" w:hAnsi="Arial" w:cs="Arial"/>
                <w:sz w:val="18"/>
                <w:szCs w:val="18"/>
              </w:rPr>
              <w:t>sterowanie mechaniczne</w:t>
            </w:r>
          </w:p>
        </w:tc>
        <w:tc>
          <w:tcPr>
            <w:tcW w:w="993" w:type="dxa"/>
          </w:tcPr>
          <w:p w:rsidR="00C727FD" w:rsidRPr="00133BDC" w:rsidRDefault="00C727FD" w:rsidP="00133BD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lastRenderedPageBreak/>
              <w:t>62</w:t>
            </w:r>
          </w:p>
        </w:tc>
        <w:tc>
          <w:tcPr>
            <w:tcW w:w="5952" w:type="dxa"/>
          </w:tcPr>
          <w:p w:rsidR="00C727FD" w:rsidRPr="00133BDC" w:rsidRDefault="00C727FD" w:rsidP="00133BD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27FD" w:rsidRPr="00133BDC" w:rsidTr="0005374F">
        <w:tc>
          <w:tcPr>
            <w:tcW w:w="1268" w:type="dxa"/>
          </w:tcPr>
          <w:p w:rsidR="00C727FD" w:rsidRPr="00133BDC" w:rsidRDefault="00C727FD" w:rsidP="00133BD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lastRenderedPageBreak/>
              <w:t>W1/1-87145, 87139, 86954</w:t>
            </w:r>
          </w:p>
        </w:tc>
        <w:tc>
          <w:tcPr>
            <w:tcW w:w="6005" w:type="dxa"/>
          </w:tcPr>
          <w:p w:rsidR="00C727FD" w:rsidRPr="00133BDC" w:rsidRDefault="00C727FD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jc w:val="both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 w:rsidRPr="00133BDC">
              <w:rPr>
                <w:rFonts w:ascii="Arial" w:hAnsi="Arial" w:cs="Arial"/>
                <w:b/>
                <w:sz w:val="18"/>
                <w:szCs w:val="18"/>
              </w:rPr>
              <w:t xml:space="preserve">Pralka automatyczna </w:t>
            </w:r>
          </w:p>
          <w:p w:rsidR="00C727FD" w:rsidRPr="00133BDC" w:rsidRDefault="00C727FD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- wolnostojąca</w:t>
            </w:r>
          </w:p>
          <w:p w:rsidR="00C727FD" w:rsidRPr="00133BDC" w:rsidRDefault="00C727FD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- kolor biały</w:t>
            </w:r>
          </w:p>
          <w:p w:rsidR="00C727FD" w:rsidRPr="00133BDC" w:rsidRDefault="00C727FD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-</w:t>
            </w:r>
            <w:r w:rsidR="00133B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33BDC">
              <w:rPr>
                <w:rFonts w:ascii="Arial" w:hAnsi="Arial" w:cs="Arial"/>
                <w:sz w:val="18"/>
                <w:szCs w:val="18"/>
              </w:rPr>
              <w:t>panel ikony + język polski</w:t>
            </w:r>
          </w:p>
          <w:p w:rsidR="00C727FD" w:rsidRPr="00133BDC" w:rsidRDefault="00C727FD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- liczba programów od 12 do 15</w:t>
            </w:r>
          </w:p>
          <w:p w:rsidR="00C727FD" w:rsidRPr="00133BDC" w:rsidRDefault="00C727FD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- klasa efektywności energetycznej A++</w:t>
            </w:r>
          </w:p>
          <w:p w:rsidR="00C727FD" w:rsidRPr="00133BDC" w:rsidRDefault="00C727FD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- pojemność od 4 kg do 5 kg</w:t>
            </w:r>
          </w:p>
          <w:p w:rsidR="00C727FD" w:rsidRPr="00133BDC" w:rsidRDefault="00133BDC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C727FD" w:rsidRPr="00133BDC">
              <w:rPr>
                <w:rFonts w:ascii="Arial" w:hAnsi="Arial" w:cs="Arial"/>
                <w:sz w:val="18"/>
                <w:szCs w:val="18"/>
              </w:rPr>
              <w:t xml:space="preserve">prędkość wirowania od 900 do 1000 </w:t>
            </w:r>
            <w:proofErr w:type="spellStart"/>
            <w:r w:rsidR="00C727FD" w:rsidRPr="00133BDC">
              <w:rPr>
                <w:rFonts w:ascii="Arial" w:hAnsi="Arial" w:cs="Arial"/>
                <w:sz w:val="18"/>
                <w:szCs w:val="18"/>
              </w:rPr>
              <w:t>obr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C727FD" w:rsidRPr="00133BDC">
              <w:rPr>
                <w:rFonts w:ascii="Arial" w:hAnsi="Arial" w:cs="Arial"/>
                <w:sz w:val="18"/>
                <w:szCs w:val="18"/>
              </w:rPr>
              <w:t>/min.</w:t>
            </w:r>
          </w:p>
          <w:p w:rsidR="00C727FD" w:rsidRDefault="00C727FD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- elektroniczny system wyważania wsadu</w:t>
            </w:r>
          </w:p>
          <w:p w:rsidR="0005374F" w:rsidRPr="00133BDC" w:rsidRDefault="0005374F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:rsidR="00C727FD" w:rsidRPr="00133BDC" w:rsidRDefault="00C727FD" w:rsidP="00133BD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5952" w:type="dxa"/>
          </w:tcPr>
          <w:p w:rsidR="00C727FD" w:rsidRPr="00133BDC" w:rsidRDefault="00C727FD" w:rsidP="00133BD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27FD" w:rsidRPr="00133BDC" w:rsidTr="0005374F">
        <w:tc>
          <w:tcPr>
            <w:tcW w:w="1268" w:type="dxa"/>
          </w:tcPr>
          <w:p w:rsidR="00C727FD" w:rsidRPr="00133BDC" w:rsidRDefault="00C727FD" w:rsidP="00133BD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W1/1-86406</w:t>
            </w:r>
          </w:p>
        </w:tc>
        <w:tc>
          <w:tcPr>
            <w:tcW w:w="6005" w:type="dxa"/>
          </w:tcPr>
          <w:p w:rsidR="00C727FD" w:rsidRPr="00133BDC" w:rsidRDefault="00133BDC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jc w:val="both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Chłodziarko-</w:t>
            </w:r>
            <w:r w:rsidR="00C727FD" w:rsidRPr="00133BDC">
              <w:rPr>
                <w:rFonts w:ascii="Arial" w:hAnsi="Arial" w:cs="Arial"/>
                <w:b/>
                <w:sz w:val="18"/>
                <w:szCs w:val="18"/>
              </w:rPr>
              <w:t>zamrażarka</w:t>
            </w:r>
          </w:p>
          <w:p w:rsidR="00C727FD" w:rsidRPr="00133BDC" w:rsidRDefault="00C727FD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- wolnostojąca</w:t>
            </w:r>
          </w:p>
          <w:p w:rsidR="00C727FD" w:rsidRPr="00133BDC" w:rsidRDefault="00C727FD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- zamrażalnik na dole</w:t>
            </w:r>
          </w:p>
          <w:p w:rsidR="00C727FD" w:rsidRPr="00133BDC" w:rsidRDefault="00C727FD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- 3 szuflady w zamrażalniku</w:t>
            </w:r>
          </w:p>
          <w:p w:rsidR="00C727FD" w:rsidRPr="00133BDC" w:rsidRDefault="00C727FD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- klasa efektywności energetycznej A++</w:t>
            </w:r>
          </w:p>
          <w:p w:rsidR="00C727FD" w:rsidRPr="00133BDC" w:rsidRDefault="00C727FD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- pojemność brutto chłodziarki od 280</w:t>
            </w:r>
            <w:r w:rsidR="00133B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33BDC">
              <w:rPr>
                <w:rFonts w:ascii="Arial" w:hAnsi="Arial" w:cs="Arial"/>
                <w:sz w:val="18"/>
                <w:szCs w:val="18"/>
              </w:rPr>
              <w:t>l do 290</w:t>
            </w:r>
            <w:r w:rsidR="00133B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33BDC">
              <w:rPr>
                <w:rFonts w:ascii="Arial" w:hAnsi="Arial" w:cs="Arial"/>
                <w:sz w:val="18"/>
                <w:szCs w:val="18"/>
              </w:rPr>
              <w:t>l</w:t>
            </w:r>
          </w:p>
          <w:p w:rsidR="00C727FD" w:rsidRDefault="00C727FD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- pojemność brutto zamrażarki od 100</w:t>
            </w:r>
            <w:r w:rsidR="00133B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33BDC">
              <w:rPr>
                <w:rFonts w:ascii="Arial" w:hAnsi="Arial" w:cs="Arial"/>
                <w:sz w:val="18"/>
                <w:szCs w:val="18"/>
              </w:rPr>
              <w:t>l do 110</w:t>
            </w:r>
            <w:r w:rsidR="00133B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33BDC">
              <w:rPr>
                <w:rFonts w:ascii="Arial" w:hAnsi="Arial" w:cs="Arial"/>
                <w:sz w:val="18"/>
                <w:szCs w:val="18"/>
              </w:rPr>
              <w:t>l</w:t>
            </w:r>
          </w:p>
          <w:p w:rsidR="00AC6CA1" w:rsidRPr="00AC6CA1" w:rsidRDefault="00AC6CA1" w:rsidP="00AC6CA1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wysokość nie większa niż 203</w:t>
            </w:r>
            <w:r w:rsidRPr="00AC6CA1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  <w:p w:rsidR="00AC6CA1" w:rsidRPr="00AC6CA1" w:rsidRDefault="00AC6CA1" w:rsidP="00AC6CA1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szerokość nie większa niż 60</w:t>
            </w:r>
            <w:r w:rsidRPr="00AC6CA1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  <w:p w:rsidR="00AC6CA1" w:rsidRPr="00AC6CA1" w:rsidRDefault="00AC6CA1" w:rsidP="00AC6CA1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C6CA1">
              <w:rPr>
                <w:rFonts w:ascii="Arial" w:hAnsi="Arial" w:cs="Arial"/>
                <w:sz w:val="18"/>
                <w:szCs w:val="18"/>
              </w:rPr>
              <w:t>- głębokość nie większa niż</w:t>
            </w:r>
            <w:r>
              <w:rPr>
                <w:rFonts w:ascii="Arial" w:hAnsi="Arial" w:cs="Arial"/>
                <w:sz w:val="18"/>
                <w:szCs w:val="18"/>
              </w:rPr>
              <w:t xml:space="preserve"> 66</w:t>
            </w:r>
            <w:r w:rsidRPr="00AC6CA1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  <w:p w:rsidR="00C727FD" w:rsidRPr="00133BDC" w:rsidRDefault="00C727FD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- sterowanie elektroniczne</w:t>
            </w:r>
          </w:p>
          <w:p w:rsidR="00C727FD" w:rsidRPr="00133BDC" w:rsidRDefault="00C727FD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- 2-drzwiowa</w:t>
            </w:r>
          </w:p>
          <w:p w:rsidR="00C727FD" w:rsidRPr="00133BDC" w:rsidRDefault="00C727FD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- wyświetlacz temperatury chłodzenia cyfrowy LED</w:t>
            </w:r>
          </w:p>
          <w:p w:rsidR="00C727FD" w:rsidRPr="00133BDC" w:rsidRDefault="00C727FD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>- kolor srebrny</w:t>
            </w:r>
          </w:p>
          <w:p w:rsidR="00C727FD" w:rsidRPr="00133BDC" w:rsidRDefault="00C727FD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33BDC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rozmrażanie w zamrażarce automatyczne</w:t>
            </w:r>
          </w:p>
          <w:p w:rsidR="00C727FD" w:rsidRPr="00133BDC" w:rsidRDefault="00C727FD" w:rsidP="00133BDC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- rozmrażanie w chłodziarce automatyczne</w:t>
            </w:r>
          </w:p>
          <w:p w:rsidR="0016462E" w:rsidRDefault="0016462E" w:rsidP="0016462E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-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b</w:t>
            </w:r>
            <w:r w:rsidR="00C727FD" w:rsidRPr="00133BDC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ezszronowe</w:t>
            </w:r>
            <w:proofErr w:type="spellEnd"/>
            <w:r w:rsidR="00C727FD" w:rsidRPr="00133BDC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mrożenie w lodówce i zamrażalce (system No Frost)</w:t>
            </w:r>
          </w:p>
          <w:p w:rsidR="00C727FD" w:rsidRPr="0005374F" w:rsidRDefault="0016462E" w:rsidP="0016462E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6462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w chłodziarce komora zachowująca świeżość produktów</w:t>
            </w:r>
          </w:p>
          <w:p w:rsidR="0005374F" w:rsidRPr="0016462E" w:rsidRDefault="0005374F" w:rsidP="0016462E">
            <w:pPr>
              <w:numPr>
                <w:ilvl w:val="0"/>
                <w:numId w:val="2"/>
              </w:numPr>
              <w:pBdr>
                <w:bottom w:val="single" w:sz="6" w:space="4" w:color="E7E7E8"/>
              </w:pBdr>
              <w:shd w:val="clear" w:color="auto" w:fill="FFFFFF"/>
              <w:spacing w:line="360" w:lineRule="auto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:rsidR="00C727FD" w:rsidRPr="00133BDC" w:rsidRDefault="00C727FD" w:rsidP="00133BD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5952" w:type="dxa"/>
          </w:tcPr>
          <w:p w:rsidR="00C727FD" w:rsidRPr="00133BDC" w:rsidRDefault="00C727FD" w:rsidP="00133BD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A2D65" w:rsidRDefault="00CA2D65">
      <w:pPr>
        <w:rPr>
          <w:rFonts w:ascii="Arial" w:hAnsi="Arial" w:cs="Arial"/>
        </w:rPr>
      </w:pPr>
    </w:p>
    <w:p w:rsidR="00133BDC" w:rsidRDefault="00133BDC">
      <w:pPr>
        <w:rPr>
          <w:rFonts w:ascii="Arial" w:hAnsi="Arial" w:cs="Arial"/>
        </w:rPr>
      </w:pPr>
    </w:p>
    <w:p w:rsidR="00133BDC" w:rsidRDefault="00133BDC">
      <w:pPr>
        <w:rPr>
          <w:rFonts w:ascii="Arial" w:hAnsi="Arial" w:cs="Arial"/>
        </w:rPr>
      </w:pPr>
    </w:p>
    <w:p w:rsidR="001E7593" w:rsidRDefault="001E7593">
      <w:pPr>
        <w:rPr>
          <w:rFonts w:ascii="Arial" w:hAnsi="Arial" w:cs="Arial"/>
        </w:rPr>
      </w:pPr>
    </w:p>
    <w:p w:rsidR="00133BDC" w:rsidRPr="00BD6DD2" w:rsidRDefault="00133BDC" w:rsidP="00133BDC">
      <w:pPr>
        <w:tabs>
          <w:tab w:val="left" w:pos="2552"/>
        </w:tabs>
        <w:suppressAutoHyphens/>
        <w:ind w:left="4253"/>
        <w:jc w:val="center"/>
        <w:rPr>
          <w:rFonts w:ascii="Arial" w:eastAsia="DejaVu Sans Condensed" w:hAnsi="Arial" w:cs="Arial"/>
          <w:kern w:val="1"/>
          <w:sz w:val="18"/>
          <w:szCs w:val="18"/>
          <w:lang w:eastAsia="hi-IN" w:bidi="hi-IN"/>
        </w:rPr>
      </w:pPr>
      <w:r w:rsidRPr="00BD6DD2">
        <w:rPr>
          <w:rFonts w:ascii="Arial" w:eastAsia="DejaVu Sans Condensed" w:hAnsi="Arial" w:cs="Arial"/>
          <w:kern w:val="1"/>
          <w:sz w:val="18"/>
          <w:szCs w:val="18"/>
          <w:lang w:eastAsia="hi-IN" w:bidi="hi-IN"/>
        </w:rPr>
        <w:t>...............................................................................</w:t>
      </w:r>
    </w:p>
    <w:p w:rsidR="00133BDC" w:rsidRPr="00BD6DD2" w:rsidRDefault="00133BDC" w:rsidP="00133BDC">
      <w:pPr>
        <w:suppressAutoHyphens/>
        <w:ind w:left="4253"/>
        <w:jc w:val="center"/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</w:pPr>
      <w:r w:rsidRPr="00BD6DD2"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  <w:t xml:space="preserve">Data i podpis </w:t>
      </w:r>
    </w:p>
    <w:p w:rsidR="00133BDC" w:rsidRPr="00BD6DD2" w:rsidRDefault="00133BDC" w:rsidP="00133BDC">
      <w:pPr>
        <w:suppressAutoHyphens/>
        <w:ind w:left="4253"/>
        <w:jc w:val="center"/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</w:pPr>
      <w:r w:rsidRPr="00BD6DD2"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  <w:t>osoby uprawnionej do reprezentowania Wykonawcy</w:t>
      </w:r>
    </w:p>
    <w:p w:rsidR="00133BDC" w:rsidRPr="00B72D54" w:rsidRDefault="00133BDC">
      <w:pPr>
        <w:rPr>
          <w:rFonts w:ascii="Arial" w:hAnsi="Arial" w:cs="Arial"/>
        </w:rPr>
      </w:pPr>
    </w:p>
    <w:sectPr w:rsidR="00133BDC" w:rsidRPr="00B72D54" w:rsidSect="00AC6CA1">
      <w:headerReference w:type="default" r:id="rId9"/>
      <w:footerReference w:type="default" r:id="rId10"/>
      <w:pgSz w:w="16838" w:h="11906" w:orient="landscape" w:code="9"/>
      <w:pgMar w:top="709" w:right="1418" w:bottom="107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BDC" w:rsidRDefault="00133BDC" w:rsidP="00133BDC">
      <w:r>
        <w:separator/>
      </w:r>
    </w:p>
  </w:endnote>
  <w:endnote w:type="continuationSeparator" w:id="0">
    <w:p w:rsidR="00133BDC" w:rsidRDefault="00133BDC" w:rsidP="00133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Condensed">
    <w:altName w:val="MS Mincho"/>
    <w:charset w:val="8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143625346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33BDC" w:rsidRPr="00133BDC" w:rsidRDefault="00133BDC" w:rsidP="00133BDC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33BDC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133BD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133BDC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133BD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63B9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133BD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133BDC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133BD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133BDC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133BD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63B9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Pr="00133BD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33BDC" w:rsidRDefault="00133B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BDC" w:rsidRDefault="00133BDC" w:rsidP="00133BDC">
      <w:r>
        <w:separator/>
      </w:r>
    </w:p>
  </w:footnote>
  <w:footnote w:type="continuationSeparator" w:id="0">
    <w:p w:rsidR="00133BDC" w:rsidRDefault="00133BDC" w:rsidP="00133BDC">
      <w:r>
        <w:continuationSeparator/>
      </w:r>
    </w:p>
  </w:footnote>
  <w:footnote w:id="1">
    <w:p w:rsidR="001E7593" w:rsidRPr="001E7593" w:rsidRDefault="001E7593">
      <w:pPr>
        <w:pStyle w:val="Tekstprzypisudolnego"/>
        <w:rPr>
          <w:i/>
        </w:rPr>
      </w:pPr>
      <w:r w:rsidRPr="001E7593">
        <w:rPr>
          <w:rStyle w:val="Odwoanieprzypisudolnego"/>
          <w:i/>
        </w:rPr>
        <w:footnoteRef/>
      </w:r>
      <w:r w:rsidRPr="001E7593">
        <w:rPr>
          <w:i/>
        </w:rPr>
        <w:t xml:space="preserve"> </w:t>
      </w:r>
      <w:r w:rsidRPr="001E7593">
        <w:rPr>
          <w:rFonts w:ascii="Arial" w:hAnsi="Arial" w:cs="Arial"/>
          <w:bCs/>
          <w:i/>
          <w:sz w:val="18"/>
          <w:szCs w:val="18"/>
        </w:rPr>
        <w:t>Wykonawca, który powołuje się na rozwiązania równoważne opisywanym przez Zamawiającego, jest obowiązany wykazać, że oferowane przez niego dostawy spełniają wymagania określone przez Zamawiającego na poziomie nie niższym niż wskazany w opisie przedmiotu zamówienia</w:t>
      </w:r>
      <w:r>
        <w:rPr>
          <w:rFonts w:ascii="Arial" w:hAnsi="Arial" w:cs="Arial"/>
          <w:bCs/>
          <w:i/>
          <w:sz w:val="18"/>
          <w:szCs w:val="18"/>
        </w:rPr>
        <w:t xml:space="preserve">; </w:t>
      </w:r>
      <w:r w:rsidRPr="001E7593">
        <w:rPr>
          <w:rFonts w:ascii="Arial" w:hAnsi="Arial" w:cs="Arial"/>
          <w:bCs/>
          <w:i/>
          <w:sz w:val="18"/>
          <w:szCs w:val="18"/>
        </w:rPr>
        <w:t>Wykonawca oferując przedmiot równoważny do opisanego w specyfikacji jest zobowiązany zachować równoważność w zakresie parametrów technicznych, użytkowych, funkcjonalnych i jakościowych, które muszą być na poziomie nie niższym od parametrów wskazanych przez Zamawiającego, w takim przypadku Wykonawcy mogą zaproponować rozwiązania równoważne o takich samych parametrach lub je przewyższających. W przypadku, gdy Zamawiający w opisie technicznym wskazuje dopuszczalny zakres tolerancji lub zakres wymaganych parametrów technicznych – parametry oferowanych urządzeń winny mieścić się we wskazanych zakresac</w:t>
      </w:r>
      <w:r>
        <w:rPr>
          <w:rFonts w:ascii="Arial" w:hAnsi="Arial" w:cs="Arial"/>
          <w:bCs/>
          <w:i/>
          <w:sz w:val="18"/>
          <w:szCs w:val="18"/>
        </w:rPr>
        <w:t>h.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BDC" w:rsidRPr="00133BDC" w:rsidRDefault="00133BDC" w:rsidP="00133BDC">
    <w:pPr>
      <w:pStyle w:val="Nagwek"/>
      <w:jc w:val="right"/>
      <w:rPr>
        <w:rFonts w:ascii="Arial" w:hAnsi="Arial" w:cs="Arial"/>
        <w:i/>
        <w:sz w:val="18"/>
        <w:szCs w:val="18"/>
      </w:rPr>
    </w:pPr>
    <w:r w:rsidRPr="00133BDC">
      <w:rPr>
        <w:rFonts w:ascii="Arial" w:hAnsi="Arial" w:cs="Arial"/>
        <w:i/>
        <w:sz w:val="18"/>
        <w:szCs w:val="18"/>
      </w:rPr>
      <w:t>Załącznik nr 2 do SIWZ DZP.381.</w:t>
    </w:r>
    <w:r w:rsidR="001E7593">
      <w:rPr>
        <w:rFonts w:ascii="Arial" w:hAnsi="Arial" w:cs="Arial"/>
        <w:i/>
        <w:sz w:val="18"/>
        <w:szCs w:val="18"/>
      </w:rPr>
      <w:t>105</w:t>
    </w:r>
    <w:r w:rsidRPr="00133BDC">
      <w:rPr>
        <w:rFonts w:ascii="Arial" w:hAnsi="Arial" w:cs="Arial"/>
        <w:i/>
        <w:sz w:val="18"/>
        <w:szCs w:val="18"/>
      </w:rPr>
      <w:t>.2016.DW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3B67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F6A5864"/>
    <w:multiLevelType w:val="multilevel"/>
    <w:tmpl w:val="6FB4E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A9"/>
    <w:rsid w:val="0005374F"/>
    <w:rsid w:val="00055364"/>
    <w:rsid w:val="00063B9B"/>
    <w:rsid w:val="00117859"/>
    <w:rsid w:val="001304CB"/>
    <w:rsid w:val="00133BDC"/>
    <w:rsid w:val="001357A3"/>
    <w:rsid w:val="001447C6"/>
    <w:rsid w:val="0016462E"/>
    <w:rsid w:val="001A4A48"/>
    <w:rsid w:val="001C59C1"/>
    <w:rsid w:val="001E7593"/>
    <w:rsid w:val="00251B04"/>
    <w:rsid w:val="002874F7"/>
    <w:rsid w:val="002E22D3"/>
    <w:rsid w:val="00390728"/>
    <w:rsid w:val="003B2997"/>
    <w:rsid w:val="00436AA9"/>
    <w:rsid w:val="004F0B1F"/>
    <w:rsid w:val="005513C1"/>
    <w:rsid w:val="00554395"/>
    <w:rsid w:val="005C6D5C"/>
    <w:rsid w:val="005E493E"/>
    <w:rsid w:val="006C0B9B"/>
    <w:rsid w:val="006E1936"/>
    <w:rsid w:val="0080586F"/>
    <w:rsid w:val="00844BE4"/>
    <w:rsid w:val="008C4414"/>
    <w:rsid w:val="0093016A"/>
    <w:rsid w:val="009340FA"/>
    <w:rsid w:val="00985DBA"/>
    <w:rsid w:val="009C6B3A"/>
    <w:rsid w:val="009D784C"/>
    <w:rsid w:val="00A00AF1"/>
    <w:rsid w:val="00A405DC"/>
    <w:rsid w:val="00AC6CA1"/>
    <w:rsid w:val="00AD0AA2"/>
    <w:rsid w:val="00B72D54"/>
    <w:rsid w:val="00B745A4"/>
    <w:rsid w:val="00B74E31"/>
    <w:rsid w:val="00BD673F"/>
    <w:rsid w:val="00C727FD"/>
    <w:rsid w:val="00C77C62"/>
    <w:rsid w:val="00C97789"/>
    <w:rsid w:val="00CA2D65"/>
    <w:rsid w:val="00CC47C7"/>
    <w:rsid w:val="00CC76DE"/>
    <w:rsid w:val="00D21C9F"/>
    <w:rsid w:val="00D616A2"/>
    <w:rsid w:val="00D87784"/>
    <w:rsid w:val="00DB604B"/>
    <w:rsid w:val="00DF69A7"/>
    <w:rsid w:val="00E112FD"/>
    <w:rsid w:val="00E74173"/>
    <w:rsid w:val="00E74546"/>
    <w:rsid w:val="00E74EF8"/>
    <w:rsid w:val="00F5214B"/>
    <w:rsid w:val="00FD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6C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36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C76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76DE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33B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3B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3B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3B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3B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3BD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3B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3B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3BD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759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75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E759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6C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36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C76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76DE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33B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3B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3B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3B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3B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3BD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3B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3B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3BD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759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75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E75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6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132C1-A203-4C57-AE3A-6406E93BB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93921AA8.dotm</Template>
  <TotalTime>6</TotalTime>
  <Pages>3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Krochmal</dc:creator>
  <cp:lastModifiedBy>Ewa Słowik</cp:lastModifiedBy>
  <cp:revision>4</cp:revision>
  <cp:lastPrinted>2016-09-23T11:36:00Z</cp:lastPrinted>
  <dcterms:created xsi:type="dcterms:W3CDTF">2016-09-23T11:29:00Z</dcterms:created>
  <dcterms:modified xsi:type="dcterms:W3CDTF">2016-09-23T11:41:00Z</dcterms:modified>
</cp:coreProperties>
</file>