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567" w:type="dxa"/>
        <w:tblInd w:w="0" w:type="dxa"/>
        <w:tblLook w:val="04A0" w:firstRow="1" w:lastRow="0" w:firstColumn="1" w:lastColumn="0" w:noHBand="0" w:noVBand="1"/>
      </w:tblPr>
      <w:tblGrid>
        <w:gridCol w:w="472"/>
        <w:gridCol w:w="8680"/>
        <w:gridCol w:w="627"/>
        <w:gridCol w:w="1254"/>
        <w:gridCol w:w="3534"/>
      </w:tblGrid>
      <w:tr w:rsidR="00A70EF4" w:rsidRPr="00A70EF4" w:rsidTr="00A70EF4">
        <w:trPr>
          <w:trHeight w:val="74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70EF4" w:rsidRPr="00A70EF4" w:rsidRDefault="00A70EF4" w:rsidP="0042710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napToGrid w:val="0"/>
                <w:color w:val="000000"/>
                <w:sz w:val="18"/>
                <w:szCs w:val="18"/>
                <w:u w:val="single"/>
              </w:rPr>
              <w:t xml:space="preserve">                    </w:t>
            </w: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70EF4" w:rsidRPr="00A70EF4" w:rsidRDefault="00A70EF4" w:rsidP="0042710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70EF4" w:rsidRPr="00A70EF4" w:rsidRDefault="00A70EF4" w:rsidP="0042710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A70EF4" w:rsidRPr="00A70EF4" w:rsidRDefault="00A70EF4" w:rsidP="0042710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70EF4" w:rsidRPr="00A70EF4" w:rsidRDefault="00A70EF4" w:rsidP="00A70EF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Należy wskazać wszystkie </w:t>
            </w:r>
          </w:p>
          <w:p w:rsidR="00A70EF4" w:rsidRPr="00A70EF4" w:rsidRDefault="00A70EF4" w:rsidP="00A70EF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PARAMETRY OFEROWANYCH MEBLI </w:t>
            </w:r>
          </w:p>
          <w:p w:rsidR="00A70EF4" w:rsidRPr="00A70EF4" w:rsidRDefault="00A70EF4" w:rsidP="00A70EF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A70E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(wszystkich elementów składowych przedmiotu zamówienia) w odniesieniu do kolumny z lewej strony</w:t>
            </w:r>
          </w:p>
        </w:tc>
      </w:tr>
      <w:tr w:rsidR="00A70EF4" w:rsidRPr="00FC7BBE" w:rsidTr="00A70EF4">
        <w:trPr>
          <w:trHeight w:val="461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F4" w:rsidRPr="00FC7BBE" w:rsidRDefault="00A70EF4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C7BBE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F4" w:rsidRPr="00FC7BBE" w:rsidRDefault="00A70EF4" w:rsidP="004271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C7BBE"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A70EF4" w:rsidRDefault="00A70EF4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Nadstawka do szafy metalowej</w:t>
            </w:r>
          </w:p>
          <w:p w:rsidR="00A70EF4" w:rsidRPr="00FC7BBE" w:rsidRDefault="00A70EF4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ymiary:</w:t>
            </w:r>
          </w:p>
          <w:p w:rsidR="00A70EF4" w:rsidRPr="00FC7BBE" w:rsidRDefault="00A70EF4" w:rsidP="004271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głęboko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 xml:space="preserve">0mm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(+/-5%)</w:t>
            </w:r>
          </w:p>
          <w:p w:rsidR="00A70EF4" w:rsidRPr="00FC7BBE" w:rsidRDefault="00A70EF4" w:rsidP="004271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.1000mm(+/-5%)</w:t>
            </w:r>
          </w:p>
          <w:p w:rsidR="00A70EF4" w:rsidRPr="00FC7BBE" w:rsidRDefault="00A70EF4" w:rsidP="004271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 xml:space="preserve">0mm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-500mm</w:t>
            </w:r>
          </w:p>
          <w:p w:rsidR="00A70EF4" w:rsidRPr="00FC7BBE" w:rsidRDefault="00A70EF4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wymagania :</w:t>
            </w:r>
          </w:p>
          <w:p w:rsidR="00A70EF4" w:rsidRDefault="00A70EF4" w:rsidP="004271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Nadstawka do szafy aktowej  wykonana z blachy o gr.0,8mm-1mm, żaluzja nadstawki wykonana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br/>
              <w:t xml:space="preserve"> z tworzywa sztucznego.</w:t>
            </w:r>
          </w:p>
          <w:p w:rsidR="00A70EF4" w:rsidRDefault="00A70EF4" w:rsidP="002D0A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</w:rPr>
              <w:t>Korpus nadstawki wykonany z podwójnej blachy stalowej, każda warstwa o gr. 1,0mm-0,8 mm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malowana farbami proszkowymi(epoksydowo-poliestrowymi) w kolarze jasno szarym.</w:t>
            </w:r>
          </w:p>
          <w:p w:rsidR="00A70EF4" w:rsidRDefault="00A70EF4" w:rsidP="002D0A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</w:rPr>
              <w:t xml:space="preserve"> Drzwi nadstawki żaluzjowe z tworzywa sztucznego, otwierane poziomo, w pełni chowane w korpusie szafy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w kolorze jasnoszarym. </w:t>
            </w:r>
          </w:p>
          <w:p w:rsidR="00A70EF4" w:rsidRPr="000E4A84" w:rsidRDefault="00A70EF4" w:rsidP="000E4A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Drzwi nastawki zamykane zamkiem cylindrycznym z dwoma kluczykami.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EF4" w:rsidRPr="00FC7BBE" w:rsidRDefault="00A70EF4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F4" w:rsidRPr="00FC7BBE" w:rsidRDefault="00A70EF4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W1/1-76069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F4" w:rsidRPr="00FC7BBE" w:rsidRDefault="00A70EF4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</w:tbl>
    <w:p w:rsidR="000E4A84" w:rsidRDefault="000E4A84" w:rsidP="000E4A84">
      <w:pPr>
        <w:jc w:val="both"/>
        <w:rPr>
          <w:rFonts w:ascii="Arial" w:eastAsia="Times New Roman" w:hAnsi="Arial" w:cs="Arial"/>
          <w:i/>
          <w:iCs/>
          <w:sz w:val="18"/>
          <w:szCs w:val="18"/>
        </w:rPr>
      </w:pPr>
    </w:p>
    <w:p w:rsidR="000E4A84" w:rsidRPr="0067370A" w:rsidRDefault="000E4A84" w:rsidP="000E4A84">
      <w:pPr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67370A">
        <w:rPr>
          <w:rFonts w:ascii="Arial" w:eastAsia="Times New Roman" w:hAnsi="Arial" w:cs="Arial"/>
          <w:i/>
          <w:iCs/>
          <w:sz w:val="18"/>
          <w:szCs w:val="18"/>
        </w:rPr>
        <w:lastRenderedPageBreak/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67370A">
        <w:rPr>
          <w:rFonts w:ascii="Arial" w:eastAsia="Times New Roman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67370A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67370A">
        <w:rPr>
          <w:rFonts w:ascii="Arial" w:eastAsia="Times New Roman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0E4A84" w:rsidRPr="0067370A" w:rsidRDefault="000E4A84" w:rsidP="000E4A84">
      <w:pPr>
        <w:jc w:val="both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67370A">
        <w:rPr>
          <w:rFonts w:ascii="Arial" w:eastAsia="Times New Roman" w:hAnsi="Arial" w:cs="Arial"/>
          <w:b/>
          <w:i/>
          <w:iCs/>
          <w:sz w:val="18"/>
          <w:szCs w:val="18"/>
        </w:rPr>
        <w:t xml:space="preserve">Uwaga: </w:t>
      </w:r>
      <w:r w:rsidRPr="0067370A">
        <w:rPr>
          <w:rFonts w:ascii="Arial" w:eastAsia="Times New Roman" w:hAnsi="Arial" w:cs="Arial"/>
          <w:i/>
          <w:iCs/>
          <w:color w:val="000000"/>
          <w:sz w:val="18"/>
          <w:szCs w:val="18"/>
        </w:rPr>
        <w:t>Oferowane parametry nie powinny być podane w formie np. tolerancji, zakresów od… do…, min., max.</w:t>
      </w:r>
    </w:p>
    <w:p w:rsidR="000E4A84" w:rsidRPr="0067370A" w:rsidRDefault="000E4A84" w:rsidP="000E4A8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Calibri" w:eastAsia="DejaVu Sans Condensed" w:hAnsi="Calibri" w:cs="Times New Roman"/>
          <w:kern w:val="2"/>
          <w:szCs w:val="18"/>
          <w:lang w:eastAsia="hi-IN" w:bidi="hi-IN"/>
        </w:rPr>
      </w:pPr>
      <w:r w:rsidRPr="0067370A">
        <w:rPr>
          <w:rFonts w:ascii="Calibri" w:eastAsia="DejaVu Sans Condensed" w:hAnsi="Calibri" w:cs="Times New Roman"/>
          <w:kern w:val="2"/>
          <w:szCs w:val="18"/>
          <w:lang w:eastAsia="hi-IN" w:bidi="hi-IN"/>
        </w:rPr>
        <w:t xml:space="preserve">                                           ....................................................</w:t>
      </w:r>
    </w:p>
    <w:p w:rsidR="000E4A84" w:rsidRPr="0067370A" w:rsidRDefault="000E4A84" w:rsidP="000E4A84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67370A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0E4A84" w:rsidRPr="0067370A" w:rsidRDefault="000E4A84" w:rsidP="000E4A84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67370A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do reprezentowania Wykonawcy</w:t>
      </w:r>
    </w:p>
    <w:p w:rsidR="000E4A84" w:rsidRPr="0067370A" w:rsidRDefault="000E4A84" w:rsidP="000E4A84">
      <w:pPr>
        <w:spacing w:after="0" w:line="360" w:lineRule="auto"/>
        <w:jc w:val="both"/>
        <w:rPr>
          <w:rFonts w:ascii="Arial" w:eastAsia="Times New Roman" w:hAnsi="Arial" w:cs="Arial"/>
          <w:b/>
          <w:snapToGrid w:val="0"/>
          <w:color w:val="000000"/>
          <w:sz w:val="18"/>
          <w:szCs w:val="18"/>
          <w:u w:val="single"/>
        </w:rPr>
      </w:pPr>
    </w:p>
    <w:p w:rsidR="00795D1A" w:rsidRDefault="00795D1A" w:rsidP="0042710C">
      <w:pPr>
        <w:jc w:val="both"/>
      </w:pPr>
    </w:p>
    <w:sectPr w:rsidR="00795D1A" w:rsidSect="00D718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86A" w:rsidRDefault="0059486A" w:rsidP="0042710C">
      <w:pPr>
        <w:spacing w:after="0" w:line="240" w:lineRule="auto"/>
      </w:pPr>
      <w:r>
        <w:separator/>
      </w:r>
    </w:p>
  </w:endnote>
  <w:endnote w:type="continuationSeparator" w:id="0">
    <w:p w:rsidR="0059486A" w:rsidRDefault="0059486A" w:rsidP="00427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A84" w:rsidRDefault="000E4A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8438260"/>
      <w:docPartObj>
        <w:docPartGallery w:val="Page Numbers (Bottom of Page)"/>
        <w:docPartUnique/>
      </w:docPartObj>
    </w:sdtPr>
    <w:sdtEndPr/>
    <w:sdtContent>
      <w:p w:rsidR="0059486A" w:rsidRDefault="005948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EF4">
          <w:rPr>
            <w:noProof/>
          </w:rPr>
          <w:t>2</w:t>
        </w:r>
        <w:r>
          <w:fldChar w:fldCharType="end"/>
        </w:r>
      </w:p>
    </w:sdtContent>
  </w:sdt>
  <w:p w:rsidR="0059486A" w:rsidRDefault="0059486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A84" w:rsidRDefault="000E4A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86A" w:rsidRDefault="0059486A" w:rsidP="0042710C">
      <w:pPr>
        <w:spacing w:after="0" w:line="240" w:lineRule="auto"/>
      </w:pPr>
      <w:r>
        <w:separator/>
      </w:r>
    </w:p>
  </w:footnote>
  <w:footnote w:type="continuationSeparator" w:id="0">
    <w:p w:rsidR="0059486A" w:rsidRDefault="0059486A" w:rsidP="00427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A84" w:rsidRDefault="000E4A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86A" w:rsidRDefault="005948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812" w:rsidRPr="00D02F88" w:rsidRDefault="00D71812" w:rsidP="00D71812">
    <w:pPr>
      <w:keepNext/>
      <w:keepLines/>
      <w:spacing w:before="480" w:after="0" w:line="240" w:lineRule="auto"/>
      <w:jc w:val="right"/>
      <w:outlineLvl w:val="0"/>
      <w:rPr>
        <w:rFonts w:ascii="Arial" w:eastAsiaTheme="majorEastAsia" w:hAnsi="Arial" w:cs="Arial"/>
        <w:b/>
        <w:bCs/>
        <w:color w:val="000000" w:themeColor="text1"/>
        <w:sz w:val="18"/>
        <w:szCs w:val="18"/>
      </w:rPr>
    </w:pP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Załącznik nr 2</w:t>
    </w:r>
    <w:r w:rsidR="000E4A84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B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 xml:space="preserve"> do SIWZ DZP.381</w:t>
    </w: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.147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</w:t>
    </w: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2015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.DW</w:t>
    </w:r>
  </w:p>
  <w:p w:rsidR="00D71812" w:rsidRPr="00D02F88" w:rsidRDefault="00D71812" w:rsidP="00D71812">
    <w:pPr>
      <w:spacing w:after="0" w:line="240" w:lineRule="auto"/>
      <w:jc w:val="right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</w:p>
  <w:p w:rsidR="00D71812" w:rsidRPr="00D02F88" w:rsidRDefault="00D71812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  <w:r>
      <w:rPr>
        <w:rFonts w:ascii="Arial" w:hAnsi="Arial" w:cs="Arial"/>
        <w:b/>
        <w:snapToGrid w:val="0"/>
        <w:color w:val="000000"/>
        <w:sz w:val="30"/>
        <w:szCs w:val="30"/>
        <w:u w:val="single"/>
      </w:rPr>
      <w:t>„Dostawa mebli</w:t>
    </w:r>
    <w:r w:rsidRPr="00D02F88">
      <w:rPr>
        <w:rFonts w:ascii="Arial" w:hAnsi="Arial" w:cs="Arial"/>
        <w:b/>
        <w:snapToGrid w:val="0"/>
        <w:color w:val="000000"/>
        <w:sz w:val="30"/>
        <w:szCs w:val="30"/>
        <w:u w:val="single"/>
      </w:rPr>
      <w:t>”</w:t>
    </w:r>
  </w:p>
  <w:p w:rsidR="00D71812" w:rsidRPr="00D02F88" w:rsidRDefault="00D71812" w:rsidP="00D71812">
    <w:pPr>
      <w:spacing w:after="0" w:line="240" w:lineRule="auto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</w:p>
  <w:p w:rsidR="00D71812" w:rsidRPr="00D02F88" w:rsidRDefault="00D71812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  <w:r w:rsidRPr="00D02F88">
      <w:rPr>
        <w:rFonts w:ascii="Arial" w:hAnsi="Arial" w:cs="Arial"/>
        <w:b/>
        <w:snapToGrid w:val="0"/>
        <w:color w:val="000000"/>
        <w:sz w:val="30"/>
        <w:szCs w:val="30"/>
        <w:u w:val="single"/>
      </w:rPr>
      <w:t>SZCZEGÓŁOWY OPIS PRZEDMIOTU ZAMÓWIENIA/WYKAZ OFEROWANYCH MEBLI</w:t>
    </w:r>
  </w:p>
  <w:p w:rsidR="00D71812" w:rsidRPr="00D02F88" w:rsidRDefault="00D71812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20"/>
        <w:szCs w:val="20"/>
        <w:u w:val="single"/>
      </w:rPr>
    </w:pPr>
  </w:p>
  <w:p w:rsidR="00D71812" w:rsidRPr="00D02F88" w:rsidRDefault="000E4A84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  <w:r>
      <w:rPr>
        <w:rFonts w:ascii="Arial" w:hAnsi="Arial" w:cs="Arial"/>
        <w:b/>
        <w:snapToGrid w:val="0"/>
        <w:color w:val="000000"/>
        <w:sz w:val="30"/>
        <w:szCs w:val="30"/>
        <w:u w:val="single"/>
      </w:rPr>
      <w:t>Część B</w:t>
    </w:r>
    <w:r w:rsidR="00D71812" w:rsidRPr="00D02F88">
      <w:rPr>
        <w:rFonts w:ascii="Arial" w:hAnsi="Arial" w:cs="Arial"/>
        <w:b/>
        <w:snapToGrid w:val="0"/>
        <w:color w:val="000000"/>
        <w:sz w:val="30"/>
        <w:szCs w:val="30"/>
        <w:u w:val="single"/>
      </w:rPr>
      <w:t xml:space="preserve"> – </w:t>
    </w:r>
    <w:r>
      <w:rPr>
        <w:rFonts w:ascii="Arial" w:hAnsi="Arial" w:cs="Arial"/>
        <w:b/>
        <w:snapToGrid w:val="0"/>
        <w:color w:val="000000"/>
        <w:sz w:val="30"/>
        <w:szCs w:val="30"/>
        <w:u w:val="single"/>
      </w:rPr>
      <w:t>Meble metalowe</w:t>
    </w:r>
  </w:p>
  <w:p w:rsidR="00D71812" w:rsidRDefault="00D718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17B"/>
    <w:multiLevelType w:val="hybridMultilevel"/>
    <w:tmpl w:val="CE8A2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C519E"/>
    <w:multiLevelType w:val="hybridMultilevel"/>
    <w:tmpl w:val="B8948F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2CE56C5"/>
    <w:multiLevelType w:val="hybridMultilevel"/>
    <w:tmpl w:val="8B2A55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90"/>
    <w:rsid w:val="00072308"/>
    <w:rsid w:val="000E4A84"/>
    <w:rsid w:val="00161AE7"/>
    <w:rsid w:val="001F29D8"/>
    <w:rsid w:val="00247CFF"/>
    <w:rsid w:val="002D0A6C"/>
    <w:rsid w:val="00330F35"/>
    <w:rsid w:val="00362564"/>
    <w:rsid w:val="003E3A53"/>
    <w:rsid w:val="0042710C"/>
    <w:rsid w:val="00517AB4"/>
    <w:rsid w:val="005623F3"/>
    <w:rsid w:val="0059486A"/>
    <w:rsid w:val="006639E0"/>
    <w:rsid w:val="00665346"/>
    <w:rsid w:val="0067370A"/>
    <w:rsid w:val="00795D1A"/>
    <w:rsid w:val="00A70EF4"/>
    <w:rsid w:val="00B5170B"/>
    <w:rsid w:val="00CD58DB"/>
    <w:rsid w:val="00D272D3"/>
    <w:rsid w:val="00D71812"/>
    <w:rsid w:val="00D91655"/>
    <w:rsid w:val="00E64981"/>
    <w:rsid w:val="00ED749F"/>
    <w:rsid w:val="00FB536E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E9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F2E90"/>
    <w:pPr>
      <w:ind w:left="720"/>
      <w:contextualSpacing/>
    </w:pPr>
  </w:style>
  <w:style w:type="table" w:styleId="Tabela-Siatka">
    <w:name w:val="Table Grid"/>
    <w:basedOn w:val="Standardowy"/>
    <w:uiPriority w:val="59"/>
    <w:rsid w:val="00FF2E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10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10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08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E9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F2E90"/>
    <w:pPr>
      <w:ind w:left="720"/>
      <w:contextualSpacing/>
    </w:pPr>
  </w:style>
  <w:style w:type="table" w:styleId="Tabela-Siatka">
    <w:name w:val="Table Grid"/>
    <w:basedOn w:val="Standardowy"/>
    <w:uiPriority w:val="59"/>
    <w:rsid w:val="00FF2E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10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10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08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0D3A4-12A3-4B3D-AC81-54AA3972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5782732D.dotm</Template>
  <TotalTime>128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Małgorzata Wróblewska</cp:lastModifiedBy>
  <cp:revision>8</cp:revision>
  <cp:lastPrinted>2015-10-19T06:05:00Z</cp:lastPrinted>
  <dcterms:created xsi:type="dcterms:W3CDTF">2015-10-15T11:04:00Z</dcterms:created>
  <dcterms:modified xsi:type="dcterms:W3CDTF">2015-10-23T07:54:00Z</dcterms:modified>
</cp:coreProperties>
</file>