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AF9E8" w14:textId="3A68357E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C7403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C74034" w:rsidRPr="0018611E" w14:paraId="50343BB2" w14:textId="77777777" w:rsidTr="001014D8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14:paraId="44124180" w14:textId="77777777" w:rsidR="00C74034" w:rsidRPr="0018611E" w:rsidRDefault="00C74034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14:paraId="0B67AE09" w14:textId="77777777" w:rsidR="00C74034" w:rsidRPr="0018611E" w:rsidRDefault="00C74034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14:paraId="238C3D47" w14:textId="77777777" w:rsidR="00C74034" w:rsidRPr="0018611E" w:rsidRDefault="00C74034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6179480" w14:textId="77777777" w:rsidR="00C74034" w:rsidRPr="0018611E" w:rsidRDefault="00C74034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14:paraId="61A8C5D2" w14:textId="77777777" w:rsidR="00C74034" w:rsidRPr="0018611E" w:rsidRDefault="00C74034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hideMark/>
          </w:tcPr>
          <w:p w14:paraId="163635CC" w14:textId="77777777" w:rsidR="00C74034" w:rsidRDefault="00C74034" w:rsidP="00C7403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22B9E288" w14:textId="38BA84A3" w:rsidR="00C74034" w:rsidRPr="0018611E" w:rsidRDefault="00C74034" w:rsidP="00C7403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C5307" w:rsidRPr="009A530C" w14:paraId="5C957115" w14:textId="77777777" w:rsidTr="00D91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45CC" w14:textId="40B79FE7" w:rsidR="00FC5307" w:rsidRPr="009A530C" w:rsidRDefault="00C74034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6FFC" w14:textId="77777777"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3682" w14:textId="7E2CA990" w:rsidR="001F2561" w:rsidRPr="00C74034" w:rsidRDefault="0015602F" w:rsidP="00C740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74034">
              <w:rPr>
                <w:rFonts w:ascii="Arial" w:hAnsi="Arial" w:cs="Arial"/>
                <w:b/>
                <w:sz w:val="18"/>
                <w:szCs w:val="18"/>
              </w:rPr>
              <w:t xml:space="preserve">Pakiet oprogramowania </w:t>
            </w:r>
            <w:r w:rsidR="00085B22" w:rsidRPr="00C74034">
              <w:rPr>
                <w:rFonts w:ascii="Arial" w:hAnsi="Arial" w:cs="Arial"/>
                <w:b/>
                <w:sz w:val="18"/>
                <w:szCs w:val="18"/>
              </w:rPr>
              <w:t>inżynierii materiałowej służący do projektowania materiałów, ich wybor</w:t>
            </w:r>
            <w:r w:rsidR="00C74034" w:rsidRPr="00C74034">
              <w:rPr>
                <w:rFonts w:ascii="Arial" w:hAnsi="Arial" w:cs="Arial"/>
                <w:b/>
                <w:sz w:val="18"/>
                <w:szCs w:val="18"/>
              </w:rPr>
              <w:t>u oraz porównywania właściwości:</w:t>
            </w:r>
          </w:p>
          <w:p w14:paraId="1271EA4F" w14:textId="77777777" w:rsidR="00C74034" w:rsidRPr="00C74034" w:rsidRDefault="00C74034" w:rsidP="00C740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2C0AE23" w14:textId="2516D2A5" w:rsidR="00C74034" w:rsidRPr="00C74034" w:rsidRDefault="00C74034" w:rsidP="00C74034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Oprogramowanie </w:t>
            </w: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Granta CES </w:t>
            </w:r>
            <w:proofErr w:type="spellStart"/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Selector</w:t>
            </w:r>
            <w:proofErr w:type="spellEnd"/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Licencja ciągła, dwustanowiskowa</w:t>
            </w: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 modułami:</w:t>
            </w:r>
          </w:p>
          <w:p w14:paraId="54E54902" w14:textId="77777777" w:rsidR="00C74034" w:rsidRPr="00C74034" w:rsidRDefault="00C74034" w:rsidP="00C74034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data </w:t>
            </w:r>
            <w:proofErr w:type="spellStart"/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packages</w:t>
            </w:r>
            <w:proofErr w:type="spellEnd"/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7B2EB8D3" w14:textId="77777777" w:rsidR="00C74034" w:rsidRPr="00C74034" w:rsidRDefault="00C74034" w:rsidP="00C7403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Material &amp; Process Universe </w:t>
            </w:r>
          </w:p>
          <w:p w14:paraId="4A757475" w14:textId="77777777" w:rsidR="00C74034" w:rsidRPr="00C74034" w:rsidRDefault="00C74034" w:rsidP="00C7403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Medical (enhanced M&amp;P, </w:t>
            </w:r>
            <w:proofErr w:type="spellStart"/>
            <w:r w:rsidRPr="00C7403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ChemRes</w:t>
            </w:r>
            <w:proofErr w:type="spellEnd"/>
            <w:r w:rsidRPr="00C7403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, CAMPUS and M-Base, Prospector),</w:t>
            </w:r>
          </w:p>
          <w:p w14:paraId="17018572" w14:textId="77777777" w:rsidR="00C74034" w:rsidRPr="00C74034" w:rsidRDefault="00C74034" w:rsidP="00C74034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add-on tools: </w:t>
            </w:r>
          </w:p>
          <w:p w14:paraId="30693132" w14:textId="77777777" w:rsidR="00C74034" w:rsidRPr="00C74034" w:rsidRDefault="00C74034" w:rsidP="00C74034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Hybrid Synthesizer, </w:t>
            </w:r>
          </w:p>
          <w:p w14:paraId="422DF1B6" w14:textId="4E910947" w:rsidR="00C74034" w:rsidRPr="00C74034" w:rsidRDefault="00C74034" w:rsidP="00C74034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CES </w:t>
            </w:r>
            <w:proofErr w:type="spellStart"/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Constructor</w:t>
            </w:r>
            <w:proofErr w:type="spellEnd"/>
          </w:p>
          <w:p w14:paraId="46FC5F38" w14:textId="471C7966" w:rsidR="00F12AEB" w:rsidRPr="00C74034" w:rsidRDefault="00C74034" w:rsidP="00C74034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4034">
              <w:rPr>
                <w:rFonts w:ascii="Arial" w:hAnsi="Arial" w:cs="Arial"/>
                <w:b/>
                <w:bCs/>
                <w:sz w:val="18"/>
                <w:szCs w:val="18"/>
              </w:rPr>
              <w:t>lub równoważne</w:t>
            </w:r>
          </w:p>
          <w:p w14:paraId="0AC4F354" w14:textId="77777777" w:rsidR="00C74034" w:rsidRPr="00C74034" w:rsidRDefault="00C74034" w:rsidP="00C74034">
            <w:pPr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14:paraId="4281DFCF" w14:textId="4B1C8130" w:rsidR="0018060A" w:rsidRPr="00C74034" w:rsidRDefault="0018060A" w:rsidP="00C74034">
            <w:pPr>
              <w:spacing w:line="276" w:lineRule="auto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C74034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Warunki równoważności:</w:t>
            </w:r>
          </w:p>
          <w:p w14:paraId="64C4E69F" w14:textId="77777777" w:rsidR="0018060A" w:rsidRPr="00C74034" w:rsidRDefault="0018060A" w:rsidP="00C74034">
            <w:pPr>
              <w:spacing w:line="276" w:lineRule="auto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</w:p>
          <w:p w14:paraId="0261EE25" w14:textId="0D00FA0A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Wyszukiwanie i wykreślanie danych o materiałach</w:t>
            </w:r>
          </w:p>
          <w:p w14:paraId="01F9ABA1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Baza danych właściwości materiałów</w:t>
            </w:r>
          </w:p>
          <w:p w14:paraId="6239FD14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Podstawowych rodzajów: ceramika, włókna, elastomery, polimery</w:t>
            </w:r>
          </w:p>
          <w:p w14:paraId="65AEE4F1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Stosowanych w medycynie</w:t>
            </w:r>
          </w:p>
          <w:p w14:paraId="0191CD58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Hybrydowych</w:t>
            </w:r>
          </w:p>
          <w:p w14:paraId="517F49A3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Rekordy jednoznacznie określające materiał</w:t>
            </w:r>
          </w:p>
          <w:p w14:paraId="1B38D38D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Wyszukiwanie </w:t>
            </w:r>
          </w:p>
          <w:p w14:paraId="6E188549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Z użyciem spójników i fraz  </w:t>
            </w:r>
          </w:p>
          <w:p w14:paraId="3DBE4325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Za pomocą kwerend i zakresów</w:t>
            </w:r>
          </w:p>
          <w:p w14:paraId="4722C592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Estymacja nieznanych właściwości  </w:t>
            </w:r>
            <w:r w:rsidRPr="00C74034">
              <w:rPr>
                <w:rFonts w:ascii="Arial" w:hAnsi="Arial" w:cs="Arial"/>
                <w:sz w:val="18"/>
                <w:szCs w:val="18"/>
              </w:rPr>
              <w:lastRenderedPageBreak/>
              <w:t xml:space="preserve">metodą </w:t>
            </w:r>
            <w:proofErr w:type="spellStart"/>
            <w:r w:rsidRPr="00C74034">
              <w:rPr>
                <w:rFonts w:ascii="Arial" w:hAnsi="Arial" w:cs="Arial"/>
                <w:sz w:val="18"/>
                <w:szCs w:val="18"/>
              </w:rPr>
              <w:t>Ashby’ego</w:t>
            </w:r>
            <w:proofErr w:type="spellEnd"/>
          </w:p>
          <w:p w14:paraId="1C0257CB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Minimalizacja błędów wyszukiwania </w:t>
            </w:r>
          </w:p>
          <w:p w14:paraId="20EED3D9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Zawężanie wyszukiwania poprzez hierarchię danych  </w:t>
            </w:r>
          </w:p>
          <w:p w14:paraId="05420227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Przeglądanie</w:t>
            </w:r>
          </w:p>
          <w:p w14:paraId="50594F3C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Według grup materiałów</w:t>
            </w:r>
          </w:p>
          <w:p w14:paraId="0D418C10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Według procesów </w:t>
            </w:r>
          </w:p>
          <w:p w14:paraId="26A6FE6E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Podgląd, kopiowanie, wydruk rekordów</w:t>
            </w:r>
          </w:p>
          <w:p w14:paraId="6F7B99C6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Eksport wybranych rekordów</w:t>
            </w:r>
          </w:p>
          <w:p w14:paraId="73C73CA2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Prezentacja rekordów w postaci arkuszy danych </w:t>
            </w:r>
          </w:p>
          <w:p w14:paraId="3D6E0EDC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Arkusze danych z odnośnikami do bazy danych </w:t>
            </w:r>
          </w:p>
          <w:p w14:paraId="423CD913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Graficzna prezentacja wyników</w:t>
            </w:r>
          </w:p>
          <w:p w14:paraId="33608EDC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Zmiana parametrów podczas przeglądania</w:t>
            </w:r>
          </w:p>
          <w:p w14:paraId="1A556969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i porównanie</w:t>
            </w:r>
          </w:p>
          <w:p w14:paraId="59B9B2AA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i usuwanie rekordu referencyjnego</w:t>
            </w:r>
          </w:p>
          <w:p w14:paraId="44081593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Prezentacja rekordu referencyjnego</w:t>
            </w:r>
          </w:p>
          <w:p w14:paraId="05307EE0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Graficzne wykreślanie właściwości za pomocą kart </w:t>
            </w:r>
            <w:proofErr w:type="spellStart"/>
            <w:r w:rsidRPr="00C74034">
              <w:rPr>
                <w:rFonts w:ascii="Arial" w:hAnsi="Arial" w:cs="Arial"/>
                <w:sz w:val="18"/>
                <w:szCs w:val="18"/>
              </w:rPr>
              <w:t>Ashby’ego</w:t>
            </w:r>
            <w:proofErr w:type="spellEnd"/>
            <w:r w:rsidRPr="00C74034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307FFC04" w14:textId="77777777" w:rsidR="0024163A" w:rsidRPr="00C74034" w:rsidRDefault="0024163A" w:rsidP="00C74034">
            <w:pPr>
              <w:pStyle w:val="Akapitzlist"/>
              <w:numPr>
                <w:ilvl w:val="3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prezentowanych właściwości</w:t>
            </w:r>
          </w:p>
          <w:p w14:paraId="38F3F879" w14:textId="77777777" w:rsidR="0024163A" w:rsidRPr="00C74034" w:rsidRDefault="0024163A" w:rsidP="00C74034">
            <w:pPr>
              <w:pStyle w:val="Akapitzlist"/>
              <w:numPr>
                <w:ilvl w:val="3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typu wykresu: słupkowy, bąbelkowy</w:t>
            </w:r>
          </w:p>
          <w:p w14:paraId="02901DB1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Selekcja za pomocą linii gradientu</w:t>
            </w:r>
          </w:p>
          <w:p w14:paraId="6DCFB9B5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Selekcja za pomocą cech jakościowych</w:t>
            </w:r>
          </w:p>
          <w:p w14:paraId="55144D9D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materiałów i procesów za pomocą drzew decyzyjnych</w:t>
            </w:r>
          </w:p>
          <w:p w14:paraId="06F2705B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Filtrowanie i prezentacja</w:t>
            </w:r>
          </w:p>
          <w:p w14:paraId="1DCD1140" w14:textId="77777777" w:rsidR="0024163A" w:rsidRPr="00C74034" w:rsidRDefault="0024163A" w:rsidP="00C74034">
            <w:pPr>
              <w:pStyle w:val="Akapitzlist"/>
              <w:numPr>
                <w:ilvl w:val="3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Określanie właściwości ich zakresów lub zbiorów wartości </w:t>
            </w:r>
          </w:p>
          <w:p w14:paraId="5F1B94F2" w14:textId="77777777" w:rsidR="0024163A" w:rsidRPr="00C74034" w:rsidRDefault="0024163A" w:rsidP="00C74034">
            <w:pPr>
              <w:pStyle w:val="Akapitzlist"/>
              <w:numPr>
                <w:ilvl w:val="3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Prezentacja wyników filtrowania w postaci graficznej</w:t>
            </w:r>
          </w:p>
          <w:p w14:paraId="402DF9CE" w14:textId="77777777" w:rsidR="0024163A" w:rsidRPr="00C74034" w:rsidRDefault="0024163A" w:rsidP="00C74034">
            <w:pPr>
              <w:pStyle w:val="Akapitzlist"/>
              <w:numPr>
                <w:ilvl w:val="3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Wstawianie opisów</w:t>
            </w:r>
          </w:p>
          <w:p w14:paraId="3ED53146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lastRenderedPageBreak/>
              <w:t>Narzędzia</w:t>
            </w:r>
          </w:p>
          <w:p w14:paraId="13D01151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Tabele zestawień</w:t>
            </w:r>
          </w:p>
          <w:p w14:paraId="3034FD75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Edycja rekordów</w:t>
            </w:r>
          </w:p>
          <w:p w14:paraId="7BEC51B5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Edycja i projektowanie raportów i zestawień</w:t>
            </w:r>
          </w:p>
          <w:p w14:paraId="340795A6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Wykreślanie zestawień i porównań</w:t>
            </w:r>
          </w:p>
          <w:p w14:paraId="2204D5C0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Przeliczanie jednostek</w:t>
            </w:r>
          </w:p>
          <w:p w14:paraId="2E88F56D" w14:textId="77777777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materiału na podstawie mieszanych kryteriów</w:t>
            </w:r>
          </w:p>
          <w:p w14:paraId="573C25CC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Definiowanie właściwości i ich kombinacji</w:t>
            </w:r>
          </w:p>
          <w:p w14:paraId="3982DCB9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Określenie funkcji mechanicznej, zakresu cech i sposobu optymalizacji</w:t>
            </w:r>
          </w:p>
          <w:p w14:paraId="6C5A8856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Zestawienie wielu, przynajmniej dwóch, sposobów optymalizacji </w:t>
            </w:r>
          </w:p>
          <w:p w14:paraId="682D30FE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Rozwiązywanie problemów mechanicznych z użyciem bazy danych</w:t>
            </w:r>
          </w:p>
          <w:p w14:paraId="28BD73E4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Wybór rodzaju obciążania </w:t>
            </w:r>
          </w:p>
          <w:p w14:paraId="0713AFB9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geometrii</w:t>
            </w:r>
          </w:p>
          <w:p w14:paraId="19490109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Zadanie wartości dla obciążeń i geometrii</w:t>
            </w:r>
          </w:p>
          <w:p w14:paraId="20B96BEC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Zadanie zakresów stałych materiałowych</w:t>
            </w:r>
          </w:p>
          <w:p w14:paraId="046DF250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Rozwiązanie w postaci tabel lub wykresów</w:t>
            </w:r>
          </w:p>
          <w:p w14:paraId="08F595AC" w14:textId="77777777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Tworzenie bazy danych materiałów hybrydowych</w:t>
            </w:r>
          </w:p>
          <w:p w14:paraId="507B9A36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Wybór rodzaju struktury</w:t>
            </w:r>
          </w:p>
          <w:p w14:paraId="30D7E255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Przypisywanie własności poszczególnym składowym</w:t>
            </w:r>
          </w:p>
          <w:p w14:paraId="6512B31D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Parametryzacja</w:t>
            </w:r>
          </w:p>
          <w:p w14:paraId="196E5061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Warunki obciążenia</w:t>
            </w:r>
          </w:p>
          <w:p w14:paraId="380E61D8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Analiza porównawcza za pomocą linii gradientu</w:t>
            </w:r>
          </w:p>
          <w:p w14:paraId="1ACC75AF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Zapis w postaci rekordu bazy</w:t>
            </w:r>
          </w:p>
          <w:p w14:paraId="30CB88BA" w14:textId="77777777" w:rsidR="0024163A" w:rsidRPr="00C74034" w:rsidRDefault="0024163A" w:rsidP="00C74034">
            <w:pPr>
              <w:pStyle w:val="Akapitzlist"/>
              <w:numPr>
                <w:ilvl w:val="2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Rozwiązywanie problemów mechanicznych dla materiałów hybrydowych</w:t>
            </w:r>
          </w:p>
          <w:p w14:paraId="0B490C5C" w14:textId="77777777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Wyszukiwanie materiałów ekwiwalentnych i zastępczych</w:t>
            </w:r>
          </w:p>
          <w:p w14:paraId="0C6BCF29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lastRenderedPageBreak/>
              <w:t xml:space="preserve">Określenie zakresu wyszukiwania lub materiału </w:t>
            </w:r>
          </w:p>
          <w:p w14:paraId="1EF7120B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Podanie kryteriów i zakresów właściwości</w:t>
            </w:r>
          </w:p>
          <w:p w14:paraId="077BE1AD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Wyszukiwanie materiałów spełniających kryteria</w:t>
            </w:r>
          </w:p>
          <w:p w14:paraId="368D6DBC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 xml:space="preserve"> Rezultat w postaci zestawienia lub raportu z zaznaczonymi różnicami</w:t>
            </w:r>
          </w:p>
          <w:p w14:paraId="6AB78E80" w14:textId="77777777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Edytowanie bazy materiałów</w:t>
            </w:r>
          </w:p>
          <w:p w14:paraId="1EE2B019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Formatka dodawania materiału: nazwa, właściwości, typ prezentacji</w:t>
            </w:r>
          </w:p>
          <w:p w14:paraId="798A82A0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Definiowanie podzbiorów i sposobów ich prezentacji</w:t>
            </w:r>
          </w:p>
          <w:p w14:paraId="51C22245" w14:textId="77777777" w:rsidR="0024163A" w:rsidRPr="00C74034" w:rsidRDefault="0024163A" w:rsidP="00C74034">
            <w:pPr>
              <w:pStyle w:val="Akapitzlist"/>
              <w:numPr>
                <w:ilvl w:val="1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Poprawianie i usuwanie rekordów i podzbiorów</w:t>
            </w:r>
          </w:p>
          <w:p w14:paraId="57C1847B" w14:textId="77777777" w:rsidR="006F4D28" w:rsidRPr="00C74034" w:rsidRDefault="0024163A" w:rsidP="00C7403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74034">
              <w:rPr>
                <w:rFonts w:ascii="Arial" w:hAnsi="Arial" w:cs="Arial"/>
                <w:b/>
                <w:sz w:val="18"/>
                <w:szCs w:val="18"/>
              </w:rPr>
              <w:t>Ponadto:</w:t>
            </w:r>
          </w:p>
          <w:p w14:paraId="4CA32ACC" w14:textId="77777777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Wsparcie dla użytkownika, co najmniej roczne, mailowe i telefoniczne, dotyczące instalacji i użytkowania oprogramowania a także stosowania metod analizy problemów.</w:t>
            </w:r>
          </w:p>
          <w:p w14:paraId="5DCEB89D" w14:textId="2AADB30C" w:rsidR="0024163A" w:rsidRPr="00C74034" w:rsidRDefault="0024163A" w:rsidP="00C74034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74034">
              <w:rPr>
                <w:rFonts w:ascii="Arial" w:hAnsi="Arial" w:cs="Arial"/>
                <w:sz w:val="18"/>
                <w:szCs w:val="18"/>
              </w:rPr>
              <w:t>Możliwość nowych wersji oprogramowania i udoskonaleń do wersji bieżących oprogramowania w czasie licencjonowania, bez dodatkowych kosztów.</w:t>
            </w:r>
          </w:p>
          <w:p w14:paraId="1297D142" w14:textId="3B18E3C7" w:rsidR="0024163A" w:rsidRPr="0024163A" w:rsidRDefault="0024163A" w:rsidP="00634819">
            <w:pPr>
              <w:rPr>
                <w:highlight w:val="yellow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8EA4" w14:textId="3A5E920B"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C74034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41639" w14:textId="77777777" w:rsidR="00FC5307" w:rsidRPr="009A530C" w:rsidRDefault="00FC5307" w:rsidP="00CE5A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200D84" w14:textId="373688E1" w:rsidR="006F4D28" w:rsidRDefault="006F4D28" w:rsidP="00C760B7">
      <w:pPr>
        <w:jc w:val="center"/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</w:pPr>
    </w:p>
    <w:p w14:paraId="4BAF2D17" w14:textId="77777777" w:rsidR="00F80117" w:rsidRPr="00C74034" w:rsidRDefault="00F80117" w:rsidP="00C74034">
      <w:pPr>
        <w:pStyle w:val="Akapitzlist"/>
        <w:numPr>
          <w:ilvl w:val="0"/>
          <w:numId w:val="4"/>
        </w:numPr>
        <w:spacing w:after="0"/>
        <w:rPr>
          <w:rFonts w:ascii="Arial" w:eastAsia="Arial Unicode MS" w:hAnsi="Arial" w:cs="Arial"/>
          <w:color w:val="000000"/>
          <w:sz w:val="18"/>
          <w:szCs w:val="18"/>
        </w:rPr>
      </w:pPr>
      <w:r w:rsidRPr="00C74034">
        <w:rPr>
          <w:rFonts w:ascii="Arial" w:eastAsia="Arial Unicode MS" w:hAnsi="Arial" w:cs="Arial"/>
          <w:color w:val="000000"/>
          <w:sz w:val="18"/>
          <w:szCs w:val="18"/>
        </w:rPr>
        <w:t>Usługa wsparcia technicznego i aktualizacji co najmniej 12 miesięcy. W ramach świadczenia usługi wsparcia technicznego i aktualizacji dla oprogramowania przez Wykonawcę, Zamawiający musi mieć prawo do:</w:t>
      </w:r>
    </w:p>
    <w:p w14:paraId="1A61B2D6" w14:textId="2EB440CB" w:rsidR="00F80117" w:rsidRPr="00C74034" w:rsidRDefault="00F80117" w:rsidP="00C74034">
      <w:pPr>
        <w:pStyle w:val="Akapitzlist"/>
        <w:numPr>
          <w:ilvl w:val="1"/>
          <w:numId w:val="4"/>
        </w:numPr>
        <w:spacing w:after="0"/>
        <w:rPr>
          <w:rFonts w:ascii="Arial" w:eastAsia="Arial Unicode MS" w:hAnsi="Arial" w:cs="Arial"/>
          <w:color w:val="000000"/>
          <w:sz w:val="18"/>
          <w:szCs w:val="18"/>
        </w:rPr>
      </w:pPr>
      <w:r w:rsidRPr="00C74034">
        <w:rPr>
          <w:rFonts w:ascii="Arial" w:eastAsia="Arial Unicode MS" w:hAnsi="Arial" w:cs="Arial"/>
          <w:color w:val="000000"/>
          <w:sz w:val="18"/>
          <w:szCs w:val="18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  <w:r w:rsidR="001C7420" w:rsidRPr="00C74034">
        <w:rPr>
          <w:rFonts w:ascii="Arial" w:eastAsia="Arial Unicode MS" w:hAnsi="Arial" w:cs="Arial"/>
          <w:color w:val="000000"/>
          <w:sz w:val="18"/>
          <w:szCs w:val="18"/>
        </w:rPr>
        <w:t>;</w:t>
      </w:r>
    </w:p>
    <w:p w14:paraId="3116694D" w14:textId="20EE1C5F" w:rsidR="00F80117" w:rsidRPr="00C74034" w:rsidRDefault="00F80117" w:rsidP="00C74034">
      <w:pPr>
        <w:pStyle w:val="Akapitzlist"/>
        <w:numPr>
          <w:ilvl w:val="1"/>
          <w:numId w:val="4"/>
        </w:numPr>
        <w:spacing w:after="0"/>
        <w:rPr>
          <w:rFonts w:ascii="Arial" w:eastAsia="Arial Unicode MS,Czcionka tekst" w:hAnsi="Arial" w:cs="Arial"/>
          <w:color w:val="000000"/>
          <w:sz w:val="18"/>
          <w:szCs w:val="18"/>
        </w:rPr>
      </w:pPr>
      <w:r w:rsidRPr="00C74034">
        <w:rPr>
          <w:rFonts w:ascii="Arial" w:eastAsia="Arial Unicode MS,Czcionka tekst" w:hAnsi="Arial" w:cs="Arial"/>
          <w:color w:val="000000" w:themeColor="text1"/>
          <w:sz w:val="18"/>
          <w:szCs w:val="18"/>
        </w:rPr>
        <w:t xml:space="preserve">asysty technicznej </w:t>
      </w:r>
      <w:r w:rsidR="001309E8" w:rsidRPr="00C74034">
        <w:rPr>
          <w:rFonts w:ascii="Arial" w:eastAsia="Arial Unicode MS,Czcionka tekst" w:hAnsi="Arial" w:cs="Arial"/>
          <w:color w:val="000000" w:themeColor="text1"/>
          <w:sz w:val="18"/>
          <w:szCs w:val="18"/>
        </w:rPr>
        <w:t xml:space="preserve">(drogą mailową i telefoniczną) w zakresie instalacji i użytkowania oprogramowania, a także stosowania metod analizy problemów </w:t>
      </w:r>
      <w:r w:rsidRPr="00C74034">
        <w:rPr>
          <w:rFonts w:ascii="Arial" w:eastAsia="Arial Unicode MS,Czcionka tekst" w:hAnsi="Arial" w:cs="Arial"/>
          <w:color w:val="000000" w:themeColor="text1"/>
          <w:sz w:val="18"/>
          <w:szCs w:val="18"/>
        </w:rPr>
        <w:t>oraz</w:t>
      </w:r>
      <w:r w:rsidR="001309E8" w:rsidRPr="00C74034">
        <w:rPr>
          <w:rFonts w:ascii="Arial" w:eastAsia="Arial Unicode MS,Czcionka tekst" w:hAnsi="Arial" w:cs="Arial"/>
          <w:color w:val="000000" w:themeColor="text1"/>
          <w:sz w:val="18"/>
          <w:szCs w:val="18"/>
        </w:rPr>
        <w:t xml:space="preserve"> zgłaszania błędów do Wykonawcy.</w:t>
      </w:r>
    </w:p>
    <w:p w14:paraId="43D2733C" w14:textId="427F2CCC" w:rsidR="00F80117" w:rsidRPr="00C74034" w:rsidRDefault="00F80117" w:rsidP="00C74034">
      <w:pPr>
        <w:pStyle w:val="Akapitzlist"/>
        <w:numPr>
          <w:ilvl w:val="0"/>
          <w:numId w:val="4"/>
        </w:numPr>
        <w:spacing w:after="0"/>
        <w:rPr>
          <w:rFonts w:ascii="Arial" w:eastAsia="Arial Unicode MS,Czcionka tekst" w:hAnsi="Arial" w:cs="Arial"/>
          <w:color w:val="000000"/>
          <w:sz w:val="18"/>
          <w:szCs w:val="18"/>
        </w:rPr>
      </w:pPr>
      <w:r w:rsidRPr="00C74034">
        <w:rPr>
          <w:rFonts w:ascii="Arial" w:eastAsia="Arial Unicode MS,Czcionka tekst" w:hAnsi="Arial" w:cs="Arial"/>
          <w:color w:val="000000" w:themeColor="text1"/>
          <w:sz w:val="18"/>
          <w:szCs w:val="18"/>
        </w:rPr>
        <w:t>Produkty lub rozwiązania równoważne nie mogą wpłynąć negatywnie na stabilność i wydajność systemów p</w:t>
      </w:r>
      <w:r w:rsidR="00F74989" w:rsidRPr="00C74034">
        <w:rPr>
          <w:rFonts w:ascii="Arial" w:eastAsia="Arial Unicode MS,Czcionka tekst" w:hAnsi="Arial" w:cs="Arial"/>
          <w:color w:val="000000" w:themeColor="text1"/>
          <w:sz w:val="18"/>
          <w:szCs w:val="18"/>
        </w:rPr>
        <w:t>osiadanych przez Zamawiającego.</w:t>
      </w:r>
    </w:p>
    <w:p w14:paraId="24B36775" w14:textId="77777777" w:rsidR="006F4D28" w:rsidRPr="00C74034" w:rsidRDefault="006F4D28" w:rsidP="00C74034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161377FE" w14:textId="77777777" w:rsidR="00A54465" w:rsidRDefault="00A54465" w:rsidP="00C74034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21CF6E2E" w14:textId="77777777" w:rsidR="00C74034" w:rsidRPr="00C74034" w:rsidRDefault="00C74034" w:rsidP="00C74034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1194B991" w14:textId="77777777" w:rsidR="00C760B7" w:rsidRPr="00C74034" w:rsidRDefault="00C760B7" w:rsidP="00C7403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74034">
        <w:rPr>
          <w:rFonts w:ascii="Arial" w:eastAsia="Arial Unicode MS" w:hAnsi="Arial" w:cs="Arial"/>
          <w:color w:val="000000"/>
          <w:sz w:val="18"/>
          <w:szCs w:val="18"/>
          <w:lang w:eastAsia="en-US"/>
        </w:rPr>
        <w:lastRenderedPageBreak/>
        <w:t xml:space="preserve">Na podstawie art. 29 ust. 3 </w:t>
      </w:r>
      <w:proofErr w:type="spellStart"/>
      <w:r w:rsidRPr="00C74034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C74034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119F9CC9" w14:textId="77777777" w:rsidR="009A530C" w:rsidRPr="00C74034" w:rsidRDefault="009A530C" w:rsidP="00C7403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334E8BD5" w14:textId="77777777" w:rsidR="00681C75" w:rsidRDefault="00681C75" w:rsidP="00681C75">
      <w:pPr>
        <w:jc w:val="center"/>
      </w:pPr>
    </w:p>
    <w:p w14:paraId="2DC2A232" w14:textId="77777777" w:rsidR="00C74034" w:rsidRDefault="00C74034" w:rsidP="00681C75">
      <w:pPr>
        <w:jc w:val="right"/>
      </w:pPr>
    </w:p>
    <w:p w14:paraId="1ED51695" w14:textId="77777777" w:rsidR="00C74034" w:rsidRDefault="00C74034" w:rsidP="00681C75">
      <w:pPr>
        <w:jc w:val="right"/>
      </w:pPr>
    </w:p>
    <w:p w14:paraId="675748C9" w14:textId="77777777" w:rsidR="00681C75" w:rsidRDefault="00681C75" w:rsidP="00681C75">
      <w:pPr>
        <w:jc w:val="right"/>
      </w:pPr>
      <w:bookmarkStart w:id="0" w:name="_GoBack"/>
      <w:bookmarkEnd w:id="0"/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1A90422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C74034">
      <w:headerReference w:type="default" r:id="rId12"/>
      <w:footerReference w:type="default" r:id="rId13"/>
      <w:pgSz w:w="16838" w:h="11906" w:orient="landscape"/>
      <w:pgMar w:top="1139" w:right="1417" w:bottom="568" w:left="1417" w:header="708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712E1E" w14:textId="77777777" w:rsidR="00BF202B" w:rsidRDefault="00BF202B" w:rsidP="00654654">
      <w:r>
        <w:separator/>
      </w:r>
    </w:p>
  </w:endnote>
  <w:endnote w:type="continuationSeparator" w:id="0">
    <w:p w14:paraId="5A8FAC5D" w14:textId="77777777" w:rsidR="00BF202B" w:rsidRDefault="00BF202B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C74034" w:rsidRPr="006702F9" w14:paraId="702A895D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12660DC2" w14:textId="77777777" w:rsidR="00C74034" w:rsidRPr="006628D3" w:rsidRDefault="00C74034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C74034" w:rsidRPr="006702F9" w14:paraId="7A995117" w14:textId="77777777" w:rsidTr="00EA4935">
      <w:tc>
        <w:tcPr>
          <w:tcW w:w="2453" w:type="pct"/>
          <w:shd w:val="clear" w:color="auto" w:fill="auto"/>
        </w:tcPr>
        <w:p w14:paraId="2AE4B656" w14:textId="77777777" w:rsidR="00C74034" w:rsidRPr="006702F9" w:rsidRDefault="00C74034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2333DD55" w14:textId="77777777" w:rsidR="00C74034" w:rsidRPr="006702F9" w:rsidRDefault="00C74034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17BEC26C" w14:textId="77777777" w:rsidR="00C74034" w:rsidRPr="006702F9" w:rsidRDefault="00C74034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0C357A16" w14:textId="77777777" w:rsidR="00C74034" w:rsidRPr="006702F9" w:rsidRDefault="00C74034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488B2170" w14:textId="77777777" w:rsidR="00EF253F" w:rsidRDefault="00EF25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8D0471" w14:textId="77777777" w:rsidR="00BF202B" w:rsidRDefault="00BF202B" w:rsidP="00654654">
      <w:r>
        <w:separator/>
      </w:r>
    </w:p>
  </w:footnote>
  <w:footnote w:type="continuationSeparator" w:id="0">
    <w:p w14:paraId="053FB2C7" w14:textId="77777777" w:rsidR="00BF202B" w:rsidRDefault="00BF202B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DF3B1" w14:textId="77777777" w:rsidR="00C74034" w:rsidRDefault="00C74034" w:rsidP="00C74034">
    <w:pPr>
      <w:pStyle w:val="Nagwek"/>
      <w:jc w:val="center"/>
    </w:pPr>
    <w:r>
      <w:rPr>
        <w:noProof/>
        <w:color w:val="1F497D"/>
      </w:rPr>
      <w:drawing>
        <wp:inline distT="0" distB="0" distL="0" distR="0" wp14:anchorId="637D5A0C" wp14:editId="5AF458A6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9ABE24" w14:textId="077EEF44" w:rsidR="00C74034" w:rsidRDefault="00C74034" w:rsidP="00C74034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H</w:t>
    </w:r>
    <w:r>
      <w:rPr>
        <w:rFonts w:cs="Calibri"/>
        <w:b/>
      </w:rPr>
      <w:t xml:space="preserve"> do SIWZ DZP.381.48.2015.DW</w:t>
    </w:r>
  </w:p>
  <w:p w14:paraId="74EA76BE" w14:textId="1190AE64" w:rsidR="0018611E" w:rsidRPr="00C74034" w:rsidRDefault="0018611E" w:rsidP="00C740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84A"/>
    <w:multiLevelType w:val="hybridMultilevel"/>
    <w:tmpl w:val="F9640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C67EE"/>
    <w:multiLevelType w:val="multilevel"/>
    <w:tmpl w:val="84AC3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D32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031E3"/>
    <w:rsid w:val="00075704"/>
    <w:rsid w:val="00085B22"/>
    <w:rsid w:val="0012734D"/>
    <w:rsid w:val="001309E8"/>
    <w:rsid w:val="0015602F"/>
    <w:rsid w:val="00162794"/>
    <w:rsid w:val="00170853"/>
    <w:rsid w:val="0018060A"/>
    <w:rsid w:val="00181A96"/>
    <w:rsid w:val="0018611E"/>
    <w:rsid w:val="001A7606"/>
    <w:rsid w:val="001C7420"/>
    <w:rsid w:val="001F2561"/>
    <w:rsid w:val="001F2D20"/>
    <w:rsid w:val="001F409F"/>
    <w:rsid w:val="0021665B"/>
    <w:rsid w:val="0024163A"/>
    <w:rsid w:val="00256591"/>
    <w:rsid w:val="00265BC2"/>
    <w:rsid w:val="002834A7"/>
    <w:rsid w:val="002B1BA1"/>
    <w:rsid w:val="002D2403"/>
    <w:rsid w:val="00340A64"/>
    <w:rsid w:val="003466DC"/>
    <w:rsid w:val="00357657"/>
    <w:rsid w:val="00371FA5"/>
    <w:rsid w:val="003831A2"/>
    <w:rsid w:val="00390EF6"/>
    <w:rsid w:val="003A5688"/>
    <w:rsid w:val="003C021C"/>
    <w:rsid w:val="0043145B"/>
    <w:rsid w:val="004622EB"/>
    <w:rsid w:val="00465F04"/>
    <w:rsid w:val="004B3FE4"/>
    <w:rsid w:val="004C5ACE"/>
    <w:rsid w:val="004E4FD9"/>
    <w:rsid w:val="004F7228"/>
    <w:rsid w:val="00520079"/>
    <w:rsid w:val="00592EB0"/>
    <w:rsid w:val="005A413C"/>
    <w:rsid w:val="005C6E69"/>
    <w:rsid w:val="00604DA1"/>
    <w:rsid w:val="00634819"/>
    <w:rsid w:val="00641ECA"/>
    <w:rsid w:val="00654654"/>
    <w:rsid w:val="00681C75"/>
    <w:rsid w:val="006F4D28"/>
    <w:rsid w:val="00721B3E"/>
    <w:rsid w:val="00745FA7"/>
    <w:rsid w:val="007A16E2"/>
    <w:rsid w:val="007E7DA2"/>
    <w:rsid w:val="008068A3"/>
    <w:rsid w:val="0081037F"/>
    <w:rsid w:val="00822657"/>
    <w:rsid w:val="008245C8"/>
    <w:rsid w:val="00893160"/>
    <w:rsid w:val="008C2CAC"/>
    <w:rsid w:val="009519F0"/>
    <w:rsid w:val="009A530C"/>
    <w:rsid w:val="009B0FEC"/>
    <w:rsid w:val="009C597A"/>
    <w:rsid w:val="009E1902"/>
    <w:rsid w:val="00A54465"/>
    <w:rsid w:val="00A65F2C"/>
    <w:rsid w:val="00A83582"/>
    <w:rsid w:val="00B51FA8"/>
    <w:rsid w:val="00B567FA"/>
    <w:rsid w:val="00B832A3"/>
    <w:rsid w:val="00B919FF"/>
    <w:rsid w:val="00BE109C"/>
    <w:rsid w:val="00BF202B"/>
    <w:rsid w:val="00BF3F93"/>
    <w:rsid w:val="00C34168"/>
    <w:rsid w:val="00C402A9"/>
    <w:rsid w:val="00C578D4"/>
    <w:rsid w:val="00C74034"/>
    <w:rsid w:val="00C760B7"/>
    <w:rsid w:val="00C94433"/>
    <w:rsid w:val="00CA0328"/>
    <w:rsid w:val="00CE1683"/>
    <w:rsid w:val="00CE5A04"/>
    <w:rsid w:val="00CF664A"/>
    <w:rsid w:val="00D70C8A"/>
    <w:rsid w:val="00D819EF"/>
    <w:rsid w:val="00DB5DDF"/>
    <w:rsid w:val="00DC0F5A"/>
    <w:rsid w:val="00DD768E"/>
    <w:rsid w:val="00DE128F"/>
    <w:rsid w:val="00DE7341"/>
    <w:rsid w:val="00E03FEC"/>
    <w:rsid w:val="00E61744"/>
    <w:rsid w:val="00EA06D0"/>
    <w:rsid w:val="00EE443A"/>
    <w:rsid w:val="00EF253F"/>
    <w:rsid w:val="00EF4015"/>
    <w:rsid w:val="00EF4DE3"/>
    <w:rsid w:val="00EF5AF1"/>
    <w:rsid w:val="00F05DCA"/>
    <w:rsid w:val="00F0687F"/>
    <w:rsid w:val="00F12459"/>
    <w:rsid w:val="00F12AEB"/>
    <w:rsid w:val="00F14491"/>
    <w:rsid w:val="00F74989"/>
    <w:rsid w:val="00F80117"/>
    <w:rsid w:val="00F95428"/>
    <w:rsid w:val="00F95F2E"/>
    <w:rsid w:val="00FC5307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3F3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068A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16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068A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416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B7A76-11BB-40C8-AD48-BA1C09F6A06B}">
  <ds:schemaRefs>
    <ds:schemaRef ds:uri="http://purl.org/dc/elements/1.1/"/>
    <ds:schemaRef ds:uri="http://schemas.microsoft.com/office/2006/metadata/properties"/>
    <ds:schemaRef ds:uri="da007810-385b-4f2d-ac3a-77e5b40fc3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A0932C3-F52D-4837-903F-D0CA2B573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2868AD-A389-4F05-8CF1-1550599A5F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ECCA4-FC61-485D-BE1F-2A8171400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33</TotalTime>
  <Pages>5</Pages>
  <Words>662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22</cp:revision>
  <cp:lastPrinted>2014-07-17T10:21:00Z</cp:lastPrinted>
  <dcterms:created xsi:type="dcterms:W3CDTF">2015-03-26T09:14:00Z</dcterms:created>
  <dcterms:modified xsi:type="dcterms:W3CDTF">2015-04-20T08:53:00Z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