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C9" w:rsidRPr="00D728FD" w:rsidRDefault="00826EC9">
      <w:pPr>
        <w:rPr>
          <w:color w:val="0070C0"/>
          <w:sz w:val="24"/>
          <w:szCs w:val="24"/>
        </w:rPr>
      </w:pPr>
    </w:p>
    <w:p w:rsidR="00D728FD" w:rsidRPr="00D728FD" w:rsidRDefault="00822615" w:rsidP="00D728FD">
      <w:pPr>
        <w:keepNext/>
        <w:spacing w:after="0" w:line="240" w:lineRule="auto"/>
        <w:jc w:val="right"/>
        <w:outlineLvl w:val="3"/>
        <w:rPr>
          <w:rFonts w:ascii="Arial" w:eastAsia="Times New Roman" w:hAnsi="Arial" w:cs="Arial"/>
          <w:b/>
          <w:color w:val="0070C0"/>
          <w:sz w:val="18"/>
          <w:szCs w:val="18"/>
        </w:rPr>
      </w:pPr>
      <w:r>
        <w:rPr>
          <w:rFonts w:ascii="Arial" w:eastAsia="Times New Roman" w:hAnsi="Arial" w:cs="Arial"/>
          <w:b/>
          <w:color w:val="0070C0"/>
          <w:sz w:val="18"/>
          <w:szCs w:val="18"/>
        </w:rPr>
        <w:t>Załącznik nr 2B</w:t>
      </w:r>
      <w:r w:rsidR="0025035A">
        <w:rPr>
          <w:rFonts w:ascii="Arial" w:eastAsia="Times New Roman" w:hAnsi="Arial" w:cs="Arial"/>
          <w:b/>
          <w:color w:val="0070C0"/>
          <w:sz w:val="18"/>
          <w:szCs w:val="18"/>
        </w:rPr>
        <w:t xml:space="preserve">  do SIWZ DZP.381.130</w:t>
      </w:r>
      <w:bookmarkStart w:id="0" w:name="_GoBack"/>
      <w:bookmarkEnd w:id="0"/>
      <w:r w:rsidR="00D728FD" w:rsidRPr="00D728FD">
        <w:rPr>
          <w:rFonts w:ascii="Arial" w:eastAsia="Times New Roman" w:hAnsi="Arial" w:cs="Arial"/>
          <w:b/>
          <w:color w:val="0070C0"/>
          <w:sz w:val="18"/>
          <w:szCs w:val="18"/>
        </w:rPr>
        <w:t>.2016.DW</w:t>
      </w:r>
    </w:p>
    <w:p w:rsidR="00D728FD" w:rsidRDefault="00D728FD" w:rsidP="00D728FD">
      <w:pPr>
        <w:jc w:val="right"/>
        <w:rPr>
          <w:sz w:val="18"/>
          <w:szCs w:val="18"/>
          <w:u w:val="single"/>
        </w:rPr>
      </w:pPr>
    </w:p>
    <w:p w:rsidR="00826EC9" w:rsidRPr="009927BB" w:rsidRDefault="00826EC9" w:rsidP="00F02879">
      <w:pPr>
        <w:jc w:val="center"/>
        <w:rPr>
          <w:rFonts w:ascii="Arial" w:hAnsi="Arial" w:cs="Arial"/>
          <w:b/>
          <w:sz w:val="20"/>
          <w:szCs w:val="20"/>
        </w:rPr>
      </w:pPr>
      <w:r w:rsidRPr="009927BB">
        <w:rPr>
          <w:rFonts w:ascii="Arial" w:hAnsi="Arial" w:cs="Arial"/>
          <w:b/>
          <w:sz w:val="20"/>
          <w:szCs w:val="20"/>
        </w:rPr>
        <w:t>SZCZEGÓŁOWY OPIS PRZEDMIOTU ZAMÓWIENIA</w:t>
      </w:r>
      <w:r w:rsidR="00D728FD" w:rsidRPr="009927BB">
        <w:rPr>
          <w:rFonts w:ascii="Arial" w:hAnsi="Arial" w:cs="Arial"/>
          <w:sz w:val="20"/>
          <w:szCs w:val="20"/>
        </w:rPr>
        <w:t xml:space="preserve"> - </w:t>
      </w:r>
      <w:r w:rsidR="009927BB" w:rsidRPr="009927BB">
        <w:rPr>
          <w:rFonts w:ascii="Arial" w:hAnsi="Arial" w:cs="Arial"/>
          <w:b/>
          <w:sz w:val="20"/>
          <w:szCs w:val="20"/>
        </w:rPr>
        <w:t>Część „B</w:t>
      </w:r>
      <w:r w:rsidR="00D728FD" w:rsidRPr="009927BB">
        <w:rPr>
          <w:rFonts w:ascii="Arial" w:hAnsi="Arial" w:cs="Arial"/>
          <w:b/>
          <w:sz w:val="20"/>
          <w:szCs w:val="20"/>
        </w:rPr>
        <w:t>”</w:t>
      </w:r>
    </w:p>
    <w:p w:rsidR="00585A61" w:rsidRPr="009927BB" w:rsidRDefault="00585A61" w:rsidP="00585A61">
      <w:pPr>
        <w:rPr>
          <w:rFonts w:ascii="Arial" w:hAnsi="Arial" w:cs="Arial"/>
          <w:b/>
          <w:sz w:val="20"/>
          <w:szCs w:val="20"/>
        </w:rPr>
      </w:pPr>
      <w:r w:rsidRPr="009927BB">
        <w:rPr>
          <w:rFonts w:ascii="Arial" w:hAnsi="Arial" w:cs="Arial"/>
          <w:b/>
          <w:sz w:val="20"/>
          <w:szCs w:val="20"/>
        </w:rPr>
        <w:t>Aparat do pomiaru temperatury topnienia – 1 szt.</w:t>
      </w:r>
    </w:p>
    <w:p w:rsidR="00585A61" w:rsidRPr="009927BB" w:rsidRDefault="00585A61" w:rsidP="00585A61">
      <w:pPr>
        <w:rPr>
          <w:rFonts w:ascii="Arial" w:hAnsi="Arial" w:cs="Arial"/>
          <w:sz w:val="18"/>
          <w:szCs w:val="18"/>
        </w:rPr>
      </w:pPr>
      <w:r w:rsidRPr="009927BB">
        <w:rPr>
          <w:rFonts w:ascii="Arial" w:hAnsi="Arial" w:cs="Arial"/>
          <w:sz w:val="18"/>
          <w:szCs w:val="18"/>
        </w:rPr>
        <w:t>- ilość próbek: 2;</w:t>
      </w:r>
    </w:p>
    <w:p w:rsidR="00585A61" w:rsidRPr="009927BB" w:rsidRDefault="00585A61" w:rsidP="00585A61">
      <w:pPr>
        <w:rPr>
          <w:rFonts w:ascii="Arial" w:hAnsi="Arial" w:cs="Arial"/>
          <w:sz w:val="18"/>
          <w:szCs w:val="18"/>
        </w:rPr>
      </w:pPr>
      <w:r w:rsidRPr="009927BB">
        <w:rPr>
          <w:rFonts w:ascii="Arial" w:hAnsi="Arial" w:cs="Arial"/>
          <w:sz w:val="18"/>
          <w:szCs w:val="18"/>
        </w:rPr>
        <w:t>- zakres temperatury: od temperatury otoczenia do 300 st. C;</w:t>
      </w:r>
    </w:p>
    <w:p w:rsidR="00585A61" w:rsidRPr="009927BB" w:rsidRDefault="00585A61" w:rsidP="00585A61">
      <w:pPr>
        <w:rPr>
          <w:rFonts w:ascii="Arial" w:hAnsi="Arial" w:cs="Arial"/>
          <w:sz w:val="18"/>
          <w:szCs w:val="18"/>
        </w:rPr>
      </w:pPr>
      <w:r w:rsidRPr="009927BB">
        <w:rPr>
          <w:rFonts w:ascii="Arial" w:hAnsi="Arial" w:cs="Arial"/>
          <w:sz w:val="18"/>
          <w:szCs w:val="18"/>
        </w:rPr>
        <w:t>- dokładność: +/- 1.0 st. C w 20 st. C, +/- 2.5 st. C w 30</w:t>
      </w:r>
      <w:r w:rsidR="00CE46A8">
        <w:rPr>
          <w:rFonts w:ascii="Arial" w:hAnsi="Arial" w:cs="Arial"/>
          <w:sz w:val="18"/>
          <w:szCs w:val="18"/>
        </w:rPr>
        <w:t>0</w:t>
      </w:r>
      <w:r w:rsidRPr="009927BB">
        <w:rPr>
          <w:rFonts w:ascii="Arial" w:hAnsi="Arial" w:cs="Arial"/>
          <w:sz w:val="18"/>
          <w:szCs w:val="18"/>
        </w:rPr>
        <w:t xml:space="preserve"> st. C;</w:t>
      </w:r>
    </w:p>
    <w:p w:rsidR="00585A61" w:rsidRPr="009927BB" w:rsidRDefault="00585A61" w:rsidP="00585A61">
      <w:pPr>
        <w:rPr>
          <w:rFonts w:ascii="Arial" w:hAnsi="Arial" w:cs="Arial"/>
          <w:sz w:val="18"/>
          <w:szCs w:val="18"/>
        </w:rPr>
      </w:pPr>
      <w:r w:rsidRPr="009927BB">
        <w:rPr>
          <w:rFonts w:ascii="Arial" w:hAnsi="Arial" w:cs="Arial"/>
          <w:sz w:val="18"/>
          <w:szCs w:val="18"/>
        </w:rPr>
        <w:t>- wyświetlacz: 3 cyfry LED;</w:t>
      </w:r>
    </w:p>
    <w:p w:rsidR="00585A61" w:rsidRPr="009927BB" w:rsidRDefault="00585A61" w:rsidP="00585A61">
      <w:pPr>
        <w:rPr>
          <w:rFonts w:ascii="Arial" w:hAnsi="Arial" w:cs="Arial"/>
          <w:sz w:val="18"/>
          <w:szCs w:val="18"/>
        </w:rPr>
      </w:pPr>
      <w:r w:rsidRPr="009927BB">
        <w:rPr>
          <w:rFonts w:ascii="Arial" w:hAnsi="Arial" w:cs="Arial"/>
          <w:sz w:val="18"/>
          <w:szCs w:val="18"/>
        </w:rPr>
        <w:t>- rozdzielczość: 1 st. C;</w:t>
      </w:r>
    </w:p>
    <w:p w:rsidR="00585A61" w:rsidRPr="009927BB" w:rsidRDefault="00585A61" w:rsidP="00585A61">
      <w:pPr>
        <w:rPr>
          <w:rFonts w:ascii="Arial" w:hAnsi="Arial" w:cs="Arial"/>
          <w:sz w:val="18"/>
          <w:szCs w:val="18"/>
        </w:rPr>
      </w:pPr>
      <w:r w:rsidRPr="009927BB">
        <w:rPr>
          <w:rFonts w:ascii="Arial" w:hAnsi="Arial" w:cs="Arial"/>
          <w:sz w:val="18"/>
          <w:szCs w:val="18"/>
        </w:rPr>
        <w:t>- rampy: 20 st. C na minutę do plateau, 2 st. C na minutę do topnienia;</w:t>
      </w:r>
    </w:p>
    <w:p w:rsidR="00585A61" w:rsidRPr="00CE46A8" w:rsidRDefault="00585A61" w:rsidP="00585A61">
      <w:pPr>
        <w:rPr>
          <w:rFonts w:ascii="Arial" w:hAnsi="Arial" w:cs="Arial"/>
          <w:sz w:val="18"/>
          <w:szCs w:val="18"/>
        </w:rPr>
      </w:pPr>
      <w:r w:rsidRPr="00CE46A8">
        <w:rPr>
          <w:rFonts w:ascii="Arial" w:hAnsi="Arial" w:cs="Arial"/>
          <w:sz w:val="18"/>
          <w:szCs w:val="18"/>
        </w:rPr>
        <w:t xml:space="preserve">- zasilanie: 230 V 50 </w:t>
      </w:r>
      <w:proofErr w:type="spellStart"/>
      <w:r w:rsidRPr="00CE46A8">
        <w:rPr>
          <w:rFonts w:ascii="Arial" w:hAnsi="Arial" w:cs="Arial"/>
          <w:sz w:val="18"/>
          <w:szCs w:val="18"/>
        </w:rPr>
        <w:t>Hz</w:t>
      </w:r>
      <w:proofErr w:type="spellEnd"/>
      <w:r w:rsidRPr="00CE46A8">
        <w:rPr>
          <w:rFonts w:ascii="Arial" w:hAnsi="Arial" w:cs="Arial"/>
          <w:sz w:val="18"/>
          <w:szCs w:val="18"/>
        </w:rPr>
        <w:t>, 75 W.</w:t>
      </w:r>
    </w:p>
    <w:p w:rsidR="00EC55D7" w:rsidRPr="00CE46A8" w:rsidRDefault="00EC55D7" w:rsidP="00EC55D7">
      <w:pPr>
        <w:rPr>
          <w:rFonts w:ascii="Arial" w:hAnsi="Arial" w:cs="Arial"/>
          <w:sz w:val="18"/>
          <w:szCs w:val="18"/>
        </w:rPr>
      </w:pPr>
      <w:r w:rsidRPr="00CE46A8">
        <w:rPr>
          <w:rFonts w:ascii="Arial" w:hAnsi="Arial" w:cs="Arial"/>
          <w:sz w:val="18"/>
          <w:szCs w:val="18"/>
        </w:rPr>
        <w:t xml:space="preserve">- wymiary: </w:t>
      </w:r>
      <w:r w:rsidR="00460E02" w:rsidRPr="00CE46A8">
        <w:rPr>
          <w:rFonts w:ascii="Arial" w:hAnsi="Arial" w:cs="Arial"/>
          <w:sz w:val="18"/>
          <w:szCs w:val="18"/>
        </w:rPr>
        <w:t xml:space="preserve">+/- 5% </w:t>
      </w:r>
      <w:r w:rsidRPr="00CE46A8">
        <w:rPr>
          <w:rFonts w:ascii="Arial" w:hAnsi="Arial" w:cs="Arial"/>
          <w:sz w:val="18"/>
          <w:szCs w:val="18"/>
        </w:rPr>
        <w:t>160 x 220 x 170 mm</w:t>
      </w:r>
    </w:p>
    <w:p w:rsidR="00CD4CBF" w:rsidRDefault="00CD4CBF" w:rsidP="00585A61">
      <w:pPr>
        <w:rPr>
          <w:sz w:val="26"/>
          <w:szCs w:val="26"/>
        </w:rPr>
      </w:pPr>
    </w:p>
    <w:p w:rsidR="00E574CC" w:rsidRPr="00064118" w:rsidRDefault="00E574CC" w:rsidP="00F02879">
      <w:pPr>
        <w:jc w:val="center"/>
        <w:rPr>
          <w:b/>
          <w:sz w:val="26"/>
          <w:szCs w:val="26"/>
        </w:rPr>
      </w:pPr>
    </w:p>
    <w:sectPr w:rsidR="00E574CC" w:rsidRPr="00064118" w:rsidSect="00EA23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6FC" w:rsidRDefault="001076FC" w:rsidP="00770ECF">
      <w:pPr>
        <w:spacing w:after="0" w:line="240" w:lineRule="auto"/>
      </w:pPr>
      <w:r>
        <w:separator/>
      </w:r>
    </w:p>
  </w:endnote>
  <w:endnote w:type="continuationSeparator" w:id="0">
    <w:p w:rsidR="001076FC" w:rsidRDefault="001076FC" w:rsidP="00770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DC" w:rsidRDefault="00EA23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DC" w:rsidRDefault="00EA23D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B7E" w:rsidRPr="002F0B7E" w:rsidRDefault="0025035A" w:rsidP="002F0B7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lang w:eastAsia="en-US"/>
      </w:rPr>
    </w:pPr>
    <w:r>
      <w:rPr>
        <w:rFonts w:ascii="Calibri" w:eastAsia="Calibri" w:hAnsi="Calibri" w:cs="Times New Roman"/>
        <w:i/>
        <w:lang w:eastAsia="en-US"/>
      </w:rPr>
      <w:pict>
        <v:rect id="_x0000_i1026" style="width:453.6pt;height:.75pt" o:hralign="center" o:hrstd="t" o:hr="t" fillcolor="#a0a0a0" stroked="f"/>
      </w:pict>
    </w:r>
  </w:p>
  <w:p w:rsidR="002F0B7E" w:rsidRPr="002F0B7E" w:rsidRDefault="002F0B7E" w:rsidP="002F0B7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lang w:eastAsia="en-US"/>
      </w:rPr>
    </w:pPr>
    <w:r w:rsidRPr="002F0B7E">
      <w:rPr>
        <w:rFonts w:ascii="Calibri" w:eastAsia="Calibri" w:hAnsi="Calibri" w:cs="Times New Roman"/>
        <w:sz w:val="16"/>
        <w:szCs w:val="16"/>
        <w:lang w:eastAsia="en-US"/>
      </w:rPr>
      <w:t xml:space="preserve"> Projekt współfinansowany ze środków Unii Europejskiej w ramach Europejskiego Funduszu Społecznego</w:t>
    </w:r>
  </w:p>
  <w:p w:rsidR="002F0B7E" w:rsidRPr="002F0B7E" w:rsidRDefault="002F0B7E" w:rsidP="002F0B7E">
    <w:pPr>
      <w:tabs>
        <w:tab w:val="center" w:pos="4536"/>
        <w:tab w:val="right" w:pos="9072"/>
      </w:tabs>
      <w:spacing w:after="0" w:line="240" w:lineRule="auto"/>
      <w:ind w:left="1134"/>
      <w:rPr>
        <w:rFonts w:ascii="Calibri" w:eastAsia="Calibri" w:hAnsi="Calibri" w:cs="Times New Roman"/>
        <w:i/>
        <w:lang w:eastAsia="en-US"/>
      </w:rPr>
    </w:pPr>
    <w:r w:rsidRPr="002F0B7E"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62336" behindDoc="1" locked="0" layoutInCell="1" allowOverlap="1" wp14:anchorId="01C8AE07" wp14:editId="0AC8F19A">
          <wp:simplePos x="0" y="0"/>
          <wp:positionH relativeFrom="column">
            <wp:posOffset>-100330</wp:posOffset>
          </wp:positionH>
          <wp:positionV relativeFrom="paragraph">
            <wp:posOffset>196850</wp:posOffset>
          </wp:positionV>
          <wp:extent cx="714375" cy="389255"/>
          <wp:effectExtent l="0" t="0" r="952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389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0B7E" w:rsidRPr="002F0B7E" w:rsidRDefault="0025035A" w:rsidP="002F0B7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lang w:eastAsia="en-US"/>
      </w:rPr>
    </w:pPr>
    <w:r>
      <w:rPr>
        <w:rFonts w:ascii="Calibri" w:eastAsia="Calibri" w:hAnsi="Calibri" w:cs="Times New Roman"/>
        <w:i/>
        <w:lang w:eastAsia="en-US"/>
      </w:rPr>
      <w:pict>
        <v:rect id="_x0000_i1027" style="width:453.6pt;height:.75pt" o:hralign="center" o:hrstd="t" o:hr="t" fillcolor="#a0a0a0" stroked="f"/>
      </w:pict>
    </w:r>
  </w:p>
  <w:p w:rsidR="002F0B7E" w:rsidRPr="002F0B7E" w:rsidRDefault="002F0B7E" w:rsidP="002F0B7E">
    <w:pPr>
      <w:tabs>
        <w:tab w:val="center" w:pos="4536"/>
        <w:tab w:val="right" w:pos="9072"/>
      </w:tabs>
      <w:spacing w:after="0" w:line="240" w:lineRule="auto"/>
      <w:ind w:left="1134"/>
      <w:rPr>
        <w:rFonts w:ascii="Arial" w:eastAsia="Times New Roman" w:hAnsi="Arial" w:cs="Arial"/>
        <w:sz w:val="16"/>
        <w:szCs w:val="16"/>
        <w:lang w:eastAsia="en-US"/>
      </w:rPr>
    </w:pPr>
    <w:r w:rsidRPr="002F0B7E">
      <w:rPr>
        <w:rFonts w:ascii="Calibri" w:eastAsia="Calibri" w:hAnsi="Calibri" w:cs="Times New Roman"/>
        <w:sz w:val="20"/>
        <w:szCs w:val="20"/>
        <w:lang w:eastAsia="en-US"/>
      </w:rPr>
      <w:t>Instytut Chemii Uniwersytetu Śląskiego w Katowicach,</w:t>
    </w:r>
    <w:r w:rsidRPr="002F0B7E">
      <w:rPr>
        <w:rFonts w:ascii="Calibri" w:eastAsia="Calibri" w:hAnsi="Calibri" w:cs="Times New Roman"/>
        <w:sz w:val="20"/>
        <w:szCs w:val="20"/>
        <w:lang w:eastAsia="en-US"/>
      </w:rPr>
      <w:br/>
      <w:t xml:space="preserve">ul. Bankowa 14, 40 – 007 Katowice, </w:t>
    </w:r>
    <w:r w:rsidRPr="002F0B7E">
      <w:rPr>
        <w:rFonts w:ascii="Calibri" w:eastAsia="Calibri" w:hAnsi="Calibri" w:cs="Times New Roman"/>
        <w:sz w:val="20"/>
        <w:szCs w:val="20"/>
        <w:lang w:eastAsia="en-US"/>
      </w:rPr>
      <w:br/>
      <w:t>tel. 32 359 15 82,</w:t>
    </w:r>
    <w:r w:rsidRPr="002F0B7E">
      <w:rPr>
        <w:rFonts w:ascii="Calibri" w:eastAsia="Calibri" w:hAnsi="Calibri" w:cs="Times New Roman"/>
        <w:sz w:val="20"/>
        <w:szCs w:val="20"/>
        <w:lang w:eastAsia="en-US"/>
      </w:rPr>
      <w:br/>
    </w:r>
    <w:hyperlink r:id="rId2" w:history="1">
      <w:r w:rsidRPr="002F0B7E">
        <w:rPr>
          <w:rFonts w:ascii="Calibri" w:eastAsia="Calibri" w:hAnsi="Calibri" w:cs="Times New Roman"/>
          <w:color w:val="0000FF"/>
          <w:sz w:val="20"/>
          <w:szCs w:val="20"/>
          <w:u w:val="single"/>
          <w:lang w:eastAsia="en-US"/>
        </w:rPr>
        <w:t>www.chemia.us.edu.pl</w:t>
      </w:r>
    </w:hyperlink>
  </w:p>
  <w:p w:rsidR="00EA23DC" w:rsidRDefault="00EA23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6FC" w:rsidRDefault="001076FC" w:rsidP="00770ECF">
      <w:pPr>
        <w:spacing w:after="0" w:line="240" w:lineRule="auto"/>
      </w:pPr>
      <w:r>
        <w:separator/>
      </w:r>
    </w:p>
  </w:footnote>
  <w:footnote w:type="continuationSeparator" w:id="0">
    <w:p w:rsidR="001076FC" w:rsidRDefault="001076FC" w:rsidP="00770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DC" w:rsidRDefault="00EA23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3313"/>
      <w:docPartObj>
        <w:docPartGallery w:val="Page Numbers (Margins)"/>
        <w:docPartUnique/>
      </w:docPartObj>
    </w:sdtPr>
    <w:sdtEndPr/>
    <w:sdtContent>
      <w:p w:rsidR="00D40597" w:rsidRDefault="00D40597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5C88CAA" wp14:editId="19C923D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41630" cy="2183130"/>
                  <wp:effectExtent l="0" t="0" r="4445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6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0597" w:rsidRPr="00770ECF" w:rsidRDefault="00D40597">
                              <w:pPr>
                                <w:pStyle w:val="Stopka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70ECF">
                                <w:rPr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instrText xml:space="preserve"> PAGE    \* MERGEFORMAT </w:instrText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9927BB">
                                <w:rPr>
                                  <w:b/>
                                  <w:noProof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26.9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" o:allowincell="f" filled="f" stroked="f">
                  <v:textbox style="layout-flow:vertical;mso-layout-flow-alt:bottom-to-top;mso-fit-shape-to-text:t">
                    <w:txbxContent>
                      <w:p w:rsidR="00D40597" w:rsidRPr="00770ECF" w:rsidRDefault="00D40597">
                        <w:pPr>
                          <w:pStyle w:val="Stopka"/>
                          <w:rPr>
                            <w:sz w:val="16"/>
                            <w:szCs w:val="16"/>
                          </w:rPr>
                        </w:pPr>
                        <w:r w:rsidRPr="00770ECF">
                          <w:rPr>
                            <w:sz w:val="16"/>
                            <w:szCs w:val="16"/>
                          </w:rPr>
                          <w:t>Strona</w:t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fldChar w:fldCharType="begin"/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instrText xml:space="preserve"> PAGE    \* MERGEFORMAT </w:instrText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fldChar w:fldCharType="separate"/>
                        </w:r>
                        <w:r w:rsidR="009927BB">
                          <w:rPr>
                            <w:b/>
                            <w:noProof/>
                            <w:sz w:val="20"/>
                            <w:szCs w:val="20"/>
                          </w:rPr>
                          <w:t>2</w:t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DC" w:rsidRPr="00001A10" w:rsidRDefault="00EA23DC" w:rsidP="00EA23DC">
    <w:pPr>
      <w:tabs>
        <w:tab w:val="left" w:pos="3300"/>
      </w:tabs>
      <w:spacing w:after="0" w:line="240" w:lineRule="auto"/>
      <w:rPr>
        <w:rFonts w:ascii="Calibri" w:eastAsia="Calibri" w:hAnsi="Calibri" w:cs="Times New Roman"/>
        <w:lang w:eastAsia="en-US"/>
      </w:rPr>
    </w:pPr>
    <w:r w:rsidRPr="00001A10">
      <w:rPr>
        <w:rFonts w:ascii="Calibri" w:eastAsia="Calibri" w:hAnsi="Calibri" w:cs="Times New Roman"/>
        <w:noProof/>
      </w:rPr>
      <w:drawing>
        <wp:inline distT="0" distB="0" distL="0" distR="0" wp14:anchorId="402E8FD4" wp14:editId="55508F3B">
          <wp:extent cx="6076315" cy="6121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A23DC" w:rsidRPr="00001A10" w:rsidRDefault="00EA23DC" w:rsidP="00EA23D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lang w:eastAsia="en-US"/>
      </w:rPr>
    </w:pPr>
  </w:p>
  <w:p w:rsidR="00EA23DC" w:rsidRPr="00001A10" w:rsidRDefault="00EA23DC" w:rsidP="00EA23DC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  <w:lang w:eastAsia="en-US"/>
      </w:rPr>
    </w:pPr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Projekt  „CHIP – Chemia i Praca – </w:t>
    </w:r>
  </w:p>
  <w:p w:rsidR="00EA23DC" w:rsidRPr="00001A10" w:rsidRDefault="00EA23DC" w:rsidP="00EA23DC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Calibri" w:eastAsia="Calibri" w:hAnsi="Calibri" w:cs="Times New Roman"/>
        <w:sz w:val="20"/>
        <w:szCs w:val="20"/>
        <w:lang w:eastAsia="en-US"/>
      </w:rPr>
    </w:pPr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 Zwiększenie kompetencji w ramach studiów I </w:t>
    </w:r>
    <w:proofErr w:type="spellStart"/>
    <w:r w:rsidRPr="00001A10">
      <w:rPr>
        <w:rFonts w:ascii="Calibri" w:eastAsia="Calibri" w:hAnsi="Calibri" w:cs="Times New Roman"/>
        <w:sz w:val="20"/>
        <w:szCs w:val="20"/>
        <w:lang w:eastAsia="en-US"/>
      </w:rPr>
      <w:t>i</w:t>
    </w:r>
    <w:proofErr w:type="spellEnd"/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 II stopnia na kierunku Chemia i Technologia Chemiczna”</w:t>
    </w:r>
  </w:p>
  <w:p w:rsidR="00EA23DC" w:rsidRDefault="0025035A" w:rsidP="00EA23DC">
    <w:pPr>
      <w:pStyle w:val="Nagwek"/>
    </w:pPr>
    <w:r>
      <w:rPr>
        <w:rFonts w:ascii="Calibri" w:eastAsia="Calibri" w:hAnsi="Calibri" w:cs="Times New Roman"/>
        <w:i/>
        <w:lang w:eastAsia="en-US"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D647E"/>
    <w:multiLevelType w:val="hybridMultilevel"/>
    <w:tmpl w:val="26828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C9"/>
    <w:rsid w:val="000043C1"/>
    <w:rsid w:val="00051E37"/>
    <w:rsid w:val="000610C7"/>
    <w:rsid w:val="00064118"/>
    <w:rsid w:val="001076FC"/>
    <w:rsid w:val="00155DE6"/>
    <w:rsid w:val="001A35AA"/>
    <w:rsid w:val="001E5ED9"/>
    <w:rsid w:val="00214060"/>
    <w:rsid w:val="0025035A"/>
    <w:rsid w:val="002F0B7E"/>
    <w:rsid w:val="00314355"/>
    <w:rsid w:val="00344208"/>
    <w:rsid w:val="003B7893"/>
    <w:rsid w:val="00406AD4"/>
    <w:rsid w:val="004220B9"/>
    <w:rsid w:val="00460E02"/>
    <w:rsid w:val="004B2FB6"/>
    <w:rsid w:val="005640F6"/>
    <w:rsid w:val="00585A61"/>
    <w:rsid w:val="005E0E06"/>
    <w:rsid w:val="00721747"/>
    <w:rsid w:val="00727B76"/>
    <w:rsid w:val="00770ECF"/>
    <w:rsid w:val="00790778"/>
    <w:rsid w:val="007A0859"/>
    <w:rsid w:val="007D4351"/>
    <w:rsid w:val="00800C2E"/>
    <w:rsid w:val="00822615"/>
    <w:rsid w:val="00826EC9"/>
    <w:rsid w:val="008342B5"/>
    <w:rsid w:val="00855F3C"/>
    <w:rsid w:val="008628FD"/>
    <w:rsid w:val="008932E5"/>
    <w:rsid w:val="008E7B28"/>
    <w:rsid w:val="009273F6"/>
    <w:rsid w:val="009927BB"/>
    <w:rsid w:val="00A213EA"/>
    <w:rsid w:val="00A55012"/>
    <w:rsid w:val="00AA595B"/>
    <w:rsid w:val="00AB19AA"/>
    <w:rsid w:val="00C06474"/>
    <w:rsid w:val="00CD4CBF"/>
    <w:rsid w:val="00CE46A8"/>
    <w:rsid w:val="00D3308C"/>
    <w:rsid w:val="00D40597"/>
    <w:rsid w:val="00D728FD"/>
    <w:rsid w:val="00DE43E9"/>
    <w:rsid w:val="00E574CC"/>
    <w:rsid w:val="00E8479F"/>
    <w:rsid w:val="00EA23DC"/>
    <w:rsid w:val="00EC55D7"/>
    <w:rsid w:val="00F02879"/>
    <w:rsid w:val="00F52A1A"/>
    <w:rsid w:val="00F9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semiHidden/>
    <w:rsid w:val="00826EC9"/>
    <w:pPr>
      <w:suppressAutoHyphens/>
      <w:spacing w:after="12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2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ECF"/>
  </w:style>
  <w:style w:type="paragraph" w:styleId="Stopka">
    <w:name w:val="footer"/>
    <w:basedOn w:val="Normalny"/>
    <w:link w:val="Stopka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ECF"/>
  </w:style>
  <w:style w:type="paragraph" w:styleId="Akapitzlist">
    <w:name w:val="List Paragraph"/>
    <w:basedOn w:val="Normalny"/>
    <w:uiPriority w:val="34"/>
    <w:qFormat/>
    <w:rsid w:val="005640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2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semiHidden/>
    <w:rsid w:val="00826EC9"/>
    <w:pPr>
      <w:suppressAutoHyphens/>
      <w:spacing w:after="12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2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ECF"/>
  </w:style>
  <w:style w:type="paragraph" w:styleId="Stopka">
    <w:name w:val="footer"/>
    <w:basedOn w:val="Normalny"/>
    <w:link w:val="Stopka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ECF"/>
  </w:style>
  <w:style w:type="paragraph" w:styleId="Akapitzlist">
    <w:name w:val="List Paragraph"/>
    <w:basedOn w:val="Normalny"/>
    <w:uiPriority w:val="34"/>
    <w:qFormat/>
    <w:rsid w:val="005640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2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3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3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80816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68583539.dotm</Template>
  <TotalTime>8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Zielosko</dc:creator>
  <cp:lastModifiedBy>Małgorzata Wróblewska</cp:lastModifiedBy>
  <cp:revision>6</cp:revision>
  <cp:lastPrinted>2015-08-07T05:40:00Z</cp:lastPrinted>
  <dcterms:created xsi:type="dcterms:W3CDTF">2016-09-27T11:39:00Z</dcterms:created>
  <dcterms:modified xsi:type="dcterms:W3CDTF">2016-11-18T13:36:00Z</dcterms:modified>
</cp:coreProperties>
</file>